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>
          <w:szCs w:val="28"/>
        </w:rPr>
        <w:t xml:space="preserve">   </w:t>
      </w:r>
      <w:r>
        <w:rPr>
          <w:sz w:val="22"/>
        </w:rPr>
        <w:t>Załącznik do Uchwały Nr  IV/28/2019</w:t>
      </w:r>
    </w:p>
    <w:p>
      <w:pPr>
        <w:pStyle w:val="Normal"/>
        <w:ind w:left="4956" w:firstLine="147"/>
        <w:jc w:val="right"/>
        <w:rPr>
          <w:sz w:val="22"/>
        </w:rPr>
      </w:pPr>
      <w:r>
        <w:rPr>
          <w:sz w:val="22"/>
        </w:rPr>
        <w:t xml:space="preserve">   </w:t>
      </w:r>
      <w:r>
        <w:rPr>
          <w:sz w:val="22"/>
        </w:rPr>
        <w:t>Rady Gminy Lidzbark Warmiński</w:t>
      </w:r>
    </w:p>
    <w:p>
      <w:pPr>
        <w:pStyle w:val="Normal"/>
        <w:ind w:left="4956" w:firstLine="147"/>
        <w:jc w:val="right"/>
        <w:rPr/>
      </w:pPr>
      <w:r>
        <w:rPr>
          <w:sz w:val="22"/>
        </w:rPr>
        <w:t xml:space="preserve">   </w:t>
      </w:r>
      <w:r>
        <w:rPr>
          <w:sz w:val="22"/>
        </w:rPr>
        <w:t xml:space="preserve">z dnia </w:t>
      </w:r>
      <w:r>
        <w:rPr>
          <w:bCs/>
          <w:sz w:val="22"/>
        </w:rPr>
        <w:t>21 lutego 2019 r.</w:t>
      </w:r>
    </w:p>
    <w:p>
      <w:pPr>
        <w:pStyle w:val="Normal"/>
        <w:ind w:left="4956" w:firstLine="708"/>
        <w:jc w:val="both"/>
        <w:rPr>
          <w:sz w:val="22"/>
        </w:rPr>
      </w:pPr>
      <w:r>
        <w:rPr>
          <w:sz w:val="22"/>
        </w:rPr>
      </w:r>
    </w:p>
    <w:p>
      <w:pPr>
        <w:pStyle w:val="Normal"/>
        <w:ind w:left="4956" w:firstLine="708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b/>
          <w:b/>
          <w:bCs/>
          <w:sz w:val="22"/>
        </w:rPr>
      </w:pPr>
      <w:r>
        <w:rPr>
          <w:b/>
          <w:bCs/>
          <w:sz w:val="22"/>
        </w:rPr>
        <w:t>Program opieki nad zwierzętami bezdomnymi oraz zapobiegania bezdomności zwierząt na terenie Gminy Lidzbark Warmiński w roku 2019</w:t>
      </w:r>
    </w:p>
    <w:p>
      <w:pPr>
        <w:pStyle w:val="Normal"/>
        <w:rPr>
          <w:b/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rPr>
          <w:b/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  <w:bCs/>
          <w:sz w:val="22"/>
        </w:rPr>
      </w:pPr>
      <w:r>
        <w:rPr>
          <w:b/>
          <w:bCs/>
          <w:sz w:val="22"/>
        </w:rPr>
        <w:t>Rozdział I</w:t>
      </w:r>
    </w:p>
    <w:p>
      <w:pPr>
        <w:pStyle w:val="Normal"/>
        <w:jc w:val="center"/>
        <w:rPr>
          <w:b/>
          <w:b/>
          <w:bCs/>
          <w:sz w:val="22"/>
        </w:rPr>
      </w:pPr>
      <w:r>
        <w:rPr>
          <w:b/>
          <w:bCs/>
          <w:sz w:val="22"/>
        </w:rPr>
        <w:t>Postanowienia ogólne</w:t>
      </w:r>
    </w:p>
    <w:p>
      <w:pPr>
        <w:pStyle w:val="Normal"/>
        <w:jc w:val="center"/>
        <w:rPr>
          <w:sz w:val="22"/>
        </w:rPr>
      </w:pPr>
      <w:r>
        <w:rPr>
          <w:b/>
          <w:sz w:val="22"/>
        </w:rPr>
        <w:t>§ 1</w:t>
      </w:r>
    </w:p>
    <w:p>
      <w:pPr>
        <w:pStyle w:val="ListParagraph"/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Program ma zastosowanie w odniesieniu do wszystkich bezdomnych zwierząt domowych i gospodarskich, a w szczególności do psów i kotów przebywających w administracyjnych granicach Gminy Lidzbark Warmiński.</w:t>
      </w:r>
    </w:p>
    <w:p>
      <w:pPr>
        <w:pStyle w:val="ListParagraph"/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Ilekroć w uchwale jest mowa o:</w:t>
      </w:r>
    </w:p>
    <w:p>
      <w:pPr>
        <w:pStyle w:val="Akapitzlist1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ustawie – należy przez to rozumieć ustawę z dnia 21 sierpnia 1997 r. o ochronie zwierząt (t. j.</w:t>
      </w:r>
      <w:r>
        <w:rPr>
          <w:rFonts w:ascii="Times New Roman" w:hAnsi="Times New Roman"/>
        </w:rPr>
        <w:t xml:space="preserve"> Dz. U. z 2019 r. poz. 122</w:t>
      </w:r>
      <w:r>
        <w:rPr>
          <w:rFonts w:ascii="Times New Roman" w:hAnsi="Times New Roman"/>
          <w:szCs w:val="24"/>
        </w:rPr>
        <w:t>),</w:t>
      </w:r>
    </w:p>
    <w:p>
      <w:pPr>
        <w:pStyle w:val="Akapitzlist1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Gminie – należy przez to rozumieć Gminę Lidzbark Warmiński,</w:t>
      </w:r>
    </w:p>
    <w:p>
      <w:pPr>
        <w:pStyle w:val="Akapitzlist1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Wójcie – należy przez to rozumieć Wójta Gminy Lidzbark Warmiński,</w:t>
      </w:r>
    </w:p>
    <w:p>
      <w:pPr>
        <w:pStyle w:val="Akapitzlist1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właścicielu – należy przez to rozumieć osobę będącą mieszkańcem Gminy Lidzbark Warmiński, posiadającą zwierzę lub zwierzęta, o których mowa w niniejszej uchwale,</w:t>
      </w:r>
    </w:p>
    <w:p>
      <w:pPr>
        <w:pStyle w:val="Akapitzlist1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opiekunie – należy przez to rozumieć osobę, która sprawuje nadzór i opiekę nad zwierzęciem na terenie Gminy Lidzbark Warmiński,</w:t>
      </w:r>
    </w:p>
    <w:p>
      <w:pPr>
        <w:pStyle w:val="Akapitzlist1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opiekunie społecznym – należy przez to rozumieć osobę, która społecznie pomaga</w:t>
        <w:br/>
        <w:t>i sprawuje opiekę nad zwierzętami bezdomnymi na terenie Gminy Lidzbark Warmiński,</w:t>
      </w:r>
    </w:p>
    <w:p>
      <w:pPr>
        <w:pStyle w:val="Akapitzlist1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schronisku – należy przez to rozumieć Schronisko dla Zwierząt w Pudwągach - Przedsiębiorstwo Gospodarki Komunalnej „Komunalnik” Sp. z o. o z siedzibą w Kętrzynie , ul. Budowlana 1.</w:t>
      </w:r>
    </w:p>
    <w:p>
      <w:pPr>
        <w:pStyle w:val="Akapitzlist1"/>
        <w:spacing w:lineRule="auto" w:line="240" w:before="0" w:after="0"/>
        <w:ind w:left="1069" w:hanging="0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Akapitzlist1"/>
        <w:spacing w:lineRule="auto" w:line="240" w:before="0" w:after="0"/>
        <w:ind w:left="1069" w:hanging="0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  <w:bCs/>
          <w:sz w:val="22"/>
        </w:rPr>
      </w:pPr>
      <w:r>
        <w:rPr>
          <w:b/>
          <w:bCs/>
          <w:sz w:val="22"/>
        </w:rPr>
        <w:t>Rozdział II</w:t>
      </w:r>
    </w:p>
    <w:p>
      <w:pPr>
        <w:pStyle w:val="Normal"/>
        <w:jc w:val="center"/>
        <w:rPr>
          <w:b/>
          <w:b/>
          <w:bCs/>
          <w:sz w:val="22"/>
        </w:rPr>
      </w:pPr>
      <w:r>
        <w:rPr>
          <w:b/>
          <w:bCs/>
          <w:sz w:val="22"/>
        </w:rPr>
        <w:t>Cel programu</w:t>
      </w:r>
    </w:p>
    <w:p>
      <w:pPr>
        <w:pStyle w:val="Normal"/>
        <w:jc w:val="center"/>
        <w:rPr>
          <w:b/>
          <w:b/>
          <w:bCs/>
          <w:sz w:val="22"/>
        </w:rPr>
      </w:pPr>
      <w:r>
        <w:rPr>
          <w:b/>
          <w:bCs/>
          <w:sz w:val="22"/>
        </w:rPr>
        <w:t>§ 2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>Program opieki nad zwierzętami bezdomnymi oraz zapobiegania bezdomności zwierząt obejmuje:</w:t>
      </w:r>
    </w:p>
    <w:p>
      <w:pPr>
        <w:pStyle w:val="Akapitzlist1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opiekę nad zwierzętami bezdomnymi;</w:t>
      </w:r>
    </w:p>
    <w:p>
      <w:pPr>
        <w:pStyle w:val="Akapitzlist1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opiekę nad wolno żyjącymi kotami, również ich dokarmianie;</w:t>
      </w:r>
    </w:p>
    <w:p>
      <w:pPr>
        <w:pStyle w:val="Akapitzlist1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odławianie bezdomnych zwierząt;</w:t>
      </w:r>
    </w:p>
    <w:p>
      <w:pPr>
        <w:pStyle w:val="Akapitzlist1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ograniczenie populacji bezdomnych zwierząt poprzez sterylizację i kastrację psów i kotów;</w:t>
      </w:r>
    </w:p>
    <w:p>
      <w:pPr>
        <w:pStyle w:val="Akapitzlist1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poszukiwanie właścicieli dla bezdomnych zwierząt;</w:t>
      </w:r>
    </w:p>
    <w:p>
      <w:pPr>
        <w:pStyle w:val="Akapitzlist1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usypianie ślepych miotów;</w:t>
      </w:r>
    </w:p>
    <w:p>
      <w:pPr>
        <w:pStyle w:val="Akapitzlist1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wskazanie gospodarstwa rolnego w celu zapewnienia miejsca dla zwierząt gospodarskich;</w:t>
      </w:r>
    </w:p>
    <w:p>
      <w:pPr>
        <w:pStyle w:val="Akapitzlist1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zapewnienie całodobowej opieki weterynaryjnej w przypadkach zdarzeń drogowych z udziałem zwierząt.</w:t>
      </w:r>
    </w:p>
    <w:p>
      <w:pPr>
        <w:pStyle w:val="Akapitzlist1"/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Akapitzlist1"/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  <w:bCs/>
          <w:sz w:val="22"/>
        </w:rPr>
      </w:pPr>
      <w:r>
        <w:rPr>
          <w:b/>
          <w:bCs/>
          <w:sz w:val="22"/>
        </w:rPr>
        <w:t>Rozdział III</w:t>
      </w:r>
    </w:p>
    <w:p>
      <w:pPr>
        <w:pStyle w:val="Normal"/>
        <w:jc w:val="center"/>
        <w:rPr>
          <w:b/>
          <w:b/>
          <w:bCs/>
          <w:sz w:val="22"/>
        </w:rPr>
      </w:pPr>
      <w:r>
        <w:rPr>
          <w:b/>
          <w:bCs/>
          <w:sz w:val="22"/>
        </w:rPr>
        <w:t>Wykonawcy programu</w:t>
      </w:r>
    </w:p>
    <w:p>
      <w:pPr>
        <w:pStyle w:val="Normal"/>
        <w:jc w:val="center"/>
        <w:rPr>
          <w:b/>
          <w:b/>
          <w:bCs/>
          <w:sz w:val="22"/>
        </w:rPr>
      </w:pPr>
      <w:r>
        <w:rPr>
          <w:b/>
          <w:bCs/>
          <w:sz w:val="22"/>
        </w:rPr>
        <w:t>§ 3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>Wykonawcami programu opieki nad zwierzętami bezdomnymi oraz zapobiegania bezdomności zwierząt są:</w:t>
      </w:r>
    </w:p>
    <w:p>
      <w:pPr>
        <w:pStyle w:val="Akapitzlist1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Gmina;</w:t>
      </w:r>
    </w:p>
    <w:p>
      <w:pPr>
        <w:pStyle w:val="Akapitzlist1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Gospodarstwo Rolne, ul. Rolna 23, 11-100 Lidzbark Warmiński na podstawie porozumienia zawartego z Gminą;</w:t>
      </w:r>
    </w:p>
    <w:p>
      <w:pPr>
        <w:pStyle w:val="Akapitzlist1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Schronisko dla zwierząt poprzez zapewnienie opieki zwierzętom bezdomnym;</w:t>
      </w:r>
    </w:p>
    <w:p>
      <w:pPr>
        <w:pStyle w:val="Akapitzlist1"/>
        <w:numPr>
          <w:ilvl w:val="0"/>
          <w:numId w:val="4"/>
        </w:numPr>
        <w:spacing w:lineRule="auto" w:line="240" w:before="0" w:after="0"/>
        <w:contextualSpacing/>
        <w:jc w:val="both"/>
        <w:rPr/>
      </w:pPr>
      <w:r>
        <w:rPr>
          <w:rFonts w:ascii="Times New Roman" w:hAnsi="Times New Roman"/>
          <w:szCs w:val="24"/>
        </w:rPr>
        <w:t>Służby weterynaryjne, wolontariusze, organizacje pożytku publicznego, stowarzyszenia oraz fundacje, których statutowym działaniem jest ochrona zwierząt i przeciwdziałanie bezdomności.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  <w:bCs/>
          <w:sz w:val="22"/>
        </w:rPr>
      </w:pPr>
      <w:r>
        <w:rPr>
          <w:b/>
          <w:bCs/>
          <w:sz w:val="22"/>
        </w:rPr>
        <w:t>Rozdział IV</w:t>
      </w:r>
    </w:p>
    <w:p>
      <w:pPr>
        <w:pStyle w:val="Normal"/>
        <w:jc w:val="center"/>
        <w:rPr>
          <w:b/>
          <w:b/>
          <w:bCs/>
          <w:sz w:val="22"/>
        </w:rPr>
      </w:pPr>
      <w:r>
        <w:rPr>
          <w:b/>
          <w:bCs/>
          <w:sz w:val="22"/>
        </w:rPr>
        <w:t>Realizacja celów programu</w:t>
      </w:r>
    </w:p>
    <w:p>
      <w:pPr>
        <w:pStyle w:val="Normal"/>
        <w:jc w:val="center"/>
        <w:rPr>
          <w:b/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jc w:val="center"/>
        <w:rPr>
          <w:b/>
          <w:b/>
          <w:bCs/>
          <w:sz w:val="22"/>
        </w:rPr>
      </w:pPr>
      <w:r>
        <w:rPr>
          <w:b/>
          <w:bCs/>
          <w:sz w:val="22"/>
        </w:rPr>
        <w:t>Odławianie i zapewnienie bezdomnym zwierzętom miejsca i opieki</w:t>
      </w:r>
    </w:p>
    <w:p>
      <w:pPr>
        <w:pStyle w:val="Normal"/>
        <w:jc w:val="center"/>
        <w:rPr>
          <w:sz w:val="22"/>
        </w:rPr>
      </w:pPr>
      <w:r>
        <w:rPr>
          <w:b/>
          <w:bCs/>
          <w:sz w:val="22"/>
        </w:rPr>
        <w:t>§ 4</w:t>
      </w:r>
    </w:p>
    <w:p>
      <w:pPr>
        <w:pStyle w:val="ListParagraph"/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Wyłapywanie zwierząt bezdomnych na terenie Gminy ma charakter okresowy i odbywać się będzie z inicjatywy Wójta w przypadku stwierdzenia zagrożenia.</w:t>
      </w:r>
    </w:p>
    <w:p>
      <w:pPr>
        <w:pStyle w:val="ListParagraph"/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Wyłapywaniem objęte zostaną zwierzęta bezdomne, które uciekły, zabłąkały się lub zostały porzucone przez człowieka, jeżeli nie ma możliwości ustalenia właściciela lub innej osoby, pod której opieką zwierzęta trwale dotąd pozostawały.</w:t>
      </w:r>
    </w:p>
    <w:p>
      <w:pPr>
        <w:pStyle w:val="ListParagraph"/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 xml:space="preserve">Wyłapywanie bezdomnych zwierząt, ich transport oraz umieszczenie w schronisku będzie przeprowadzane przez podmiot posiadający odpowiednie uprawnienia w tym zakresie, z którym Wójt zawarł umowę. </w:t>
      </w:r>
    </w:p>
    <w:p>
      <w:pPr>
        <w:pStyle w:val="ListParagraph"/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Wyłapywane z terenu Gminy zwierzęta będą umieszczone w schronisku dla zwierząt spełniającym wymogi zawarte w rozporządzeniu Ministra Rolnictwa i Rozwoju Wsi z dnia 23 czerwca 2004r. w sprawie szczegółowych wymagań weterynaryjnych dla prowadzenia schronisk dla zwierząt (Dz. U. 2004r. Nr 158, poz. 1657), z wyjątkiem zwierząt, które pokąsały ludzi lub ich zachowanie wskazuje na zagrożenie wścieklizną i wymaga bezzwłocznego umieszczenia w lecznicy dla zwierząt, dysponującej możliwościami przeprowadzenia obowiązkowej obserwacji.</w:t>
      </w:r>
    </w:p>
    <w:p>
      <w:pPr>
        <w:pStyle w:val="ListParagraph"/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Koszty wyłapania bezdomnych zwierząt, umieszczenia ich w schronisku, zapewnienia w razie potrzeby pomocy lekarsko - weterynaryjnej, utrzymania zwierzęcia w schronisku pokrywane są z budżetu Gminy zgodnie z zawartą umową.</w:t>
      </w:r>
    </w:p>
    <w:p>
      <w:pPr>
        <w:pStyle w:val="ListParagraph"/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Odławianie bezdomnych zwierząt z terenu Gminy realizuje i przeprowadza schronisko.</w:t>
      </w:r>
    </w:p>
    <w:p>
      <w:pPr>
        <w:pStyle w:val="ListParagraph"/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Odławianie  zwierząt bezdomnych  na  terenie  Gminy ma charakter  stały i będzie  odbywało  się  w odniesieniu do pojedynczych zgłoszeń dotyczących błąkających się i pozostawionych bez opieki zwierząt, powodujących zagrożenie dla bezpieczeństwa mieszkańców.</w:t>
      </w:r>
    </w:p>
    <w:p>
      <w:pPr>
        <w:pStyle w:val="ListParagraph"/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Zgłoszenie o zwierzęciu, co do którego istnieje przypuszczenie, że jest bezdomne,  przyjmuje  Gmina,  która podejmuje  działania zmierzające w pierwszej  kolejności  do  ustalenia  jego  właściciela  bądź opiekuna.</w:t>
      </w:r>
    </w:p>
    <w:p>
      <w:pPr>
        <w:pStyle w:val="ListParagraph"/>
        <w:numPr>
          <w:ilvl w:val="0"/>
          <w:numId w:val="5"/>
        </w:numPr>
        <w:jc w:val="both"/>
        <w:rPr/>
      </w:pPr>
      <w:r>
        <w:rPr>
          <w:sz w:val="22"/>
        </w:rPr>
        <w:t>W przypadku nieustalenia właściciela bądź opiekuna, o którym mowa w ust. 8 Gmina podejmuje działania zmierzające do odłowienia zwierzęcia bezdomnego i umieszczenia go</w:t>
        <w:br/>
        <w:t>w schronisku.</w:t>
      </w:r>
    </w:p>
    <w:p>
      <w:pPr>
        <w:pStyle w:val="ListParagraph"/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Odłowione zwierzęta wydane będą ich właścicielom po uiszczeniu kosztów poniesionych przez schronisko do dnia ich wydania, związanych z:</w:t>
      </w:r>
    </w:p>
    <w:p>
      <w:pPr>
        <w:pStyle w:val="ListParagraph"/>
        <w:numPr>
          <w:ilvl w:val="1"/>
          <w:numId w:val="8"/>
        </w:numPr>
        <w:jc w:val="both"/>
        <w:rPr>
          <w:sz w:val="22"/>
        </w:rPr>
      </w:pPr>
      <w:r>
        <w:rPr>
          <w:sz w:val="22"/>
        </w:rPr>
        <w:t>odłowieniem i transportem,</w:t>
      </w:r>
    </w:p>
    <w:p>
      <w:pPr>
        <w:pStyle w:val="ListParagraph"/>
        <w:numPr>
          <w:ilvl w:val="1"/>
          <w:numId w:val="8"/>
        </w:numPr>
        <w:jc w:val="both"/>
        <w:rPr>
          <w:sz w:val="22"/>
        </w:rPr>
      </w:pPr>
      <w:r>
        <w:rPr>
          <w:sz w:val="22"/>
        </w:rPr>
        <w:t>pobytem i utrzymaniem,</w:t>
      </w:r>
    </w:p>
    <w:p>
      <w:pPr>
        <w:pStyle w:val="ListParagraph"/>
        <w:numPr>
          <w:ilvl w:val="1"/>
          <w:numId w:val="8"/>
        </w:numPr>
        <w:jc w:val="both"/>
        <w:rPr>
          <w:sz w:val="22"/>
        </w:rPr>
      </w:pPr>
      <w:r>
        <w:rPr>
          <w:sz w:val="22"/>
        </w:rPr>
        <w:t>leczeniem i innymi zabiegami weterynaryjnymi.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  <w:bCs/>
          <w:sz w:val="22"/>
        </w:rPr>
      </w:pPr>
      <w:r>
        <w:rPr>
          <w:b/>
          <w:bCs/>
          <w:sz w:val="22"/>
        </w:rPr>
        <w:t>Opieka nad wolno żyjącymi kotami, również ich dokarmianie</w:t>
      </w:r>
    </w:p>
    <w:p>
      <w:pPr>
        <w:pStyle w:val="Normal"/>
        <w:jc w:val="center"/>
        <w:rPr>
          <w:b/>
          <w:b/>
          <w:bCs/>
          <w:sz w:val="22"/>
        </w:rPr>
      </w:pPr>
      <w:r>
        <w:rPr>
          <w:b/>
          <w:bCs/>
          <w:sz w:val="22"/>
        </w:rPr>
        <w:t>§ 5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>Wolno żyjące koty będą dokarmiane w miejscach, gdzie stwierdzono ich skupiska w ramach posiadanych środków finansowych przeznaczonych na ten cel w budżecie Gminy.</w:t>
      </w:r>
    </w:p>
    <w:p>
      <w:pPr>
        <w:pStyle w:val="Normal"/>
        <w:jc w:val="both"/>
        <w:rPr>
          <w:b/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jc w:val="center"/>
        <w:rPr>
          <w:b/>
          <w:b/>
          <w:bCs/>
          <w:sz w:val="22"/>
        </w:rPr>
      </w:pPr>
      <w:r>
        <w:rPr>
          <w:b/>
          <w:bCs/>
          <w:sz w:val="22"/>
        </w:rPr>
        <w:t>Sterylizacja albo kastracja zwierząt oraz usypianie ślepych miotów</w:t>
      </w:r>
    </w:p>
    <w:p>
      <w:pPr>
        <w:pStyle w:val="Normal"/>
        <w:jc w:val="center"/>
        <w:rPr>
          <w:b/>
          <w:b/>
          <w:bCs/>
          <w:sz w:val="22"/>
        </w:rPr>
      </w:pPr>
      <w:r>
        <w:rPr>
          <w:b/>
          <w:bCs/>
          <w:sz w:val="22"/>
        </w:rPr>
        <w:t>§ 6</w:t>
      </w:r>
    </w:p>
    <w:p>
      <w:pPr>
        <w:pStyle w:val="ListParagraph"/>
        <w:numPr>
          <w:ilvl w:val="0"/>
          <w:numId w:val="9"/>
        </w:numPr>
        <w:jc w:val="both"/>
        <w:rPr>
          <w:sz w:val="22"/>
        </w:rPr>
      </w:pPr>
      <w:r>
        <w:rPr>
          <w:sz w:val="22"/>
        </w:rPr>
        <w:t>Na wniosek opiekuna lub opiekunów bezdomnych zwierząt Gmina kieruje wnioskodawców do lekarza weterynarii celem wykonania sterylizacji, kastracji zwierząt oraz w uzasadnionych przypadkach uśpienia ślepych miotów. Koszty zabiegów pokrywa Gmina w ramach posiadanych środków finansowych przeznaczonych na ten cel w danym roku.</w:t>
      </w:r>
    </w:p>
    <w:p>
      <w:pPr>
        <w:pStyle w:val="ListParagraph"/>
        <w:numPr>
          <w:ilvl w:val="0"/>
          <w:numId w:val="9"/>
        </w:numPr>
        <w:jc w:val="both"/>
        <w:rPr>
          <w:sz w:val="22"/>
        </w:rPr>
      </w:pPr>
      <w:r>
        <w:rPr>
          <w:sz w:val="22"/>
        </w:rPr>
        <w:t>Gmina prowadzi akcję zachęcającą do adopcji kotów, poprzez możliwość skorzystania</w:t>
        <w:br/>
        <w:t>z dofinansowania w wysokości 50% kosztów sterylizacji adoptowanych zwierząt w ramach posiadanych środków finansowych przeznaczonych na ten cel w danym roku.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  <w:bCs/>
          <w:sz w:val="22"/>
        </w:rPr>
      </w:pPr>
      <w:r>
        <w:rPr>
          <w:b/>
          <w:bCs/>
          <w:sz w:val="22"/>
        </w:rPr>
        <w:t>Poszukiwanie właścicieli dla bezdomnych zwierząt</w:t>
      </w:r>
    </w:p>
    <w:p>
      <w:pPr>
        <w:pStyle w:val="Normal"/>
        <w:jc w:val="center"/>
        <w:rPr>
          <w:b/>
          <w:b/>
          <w:bCs/>
          <w:sz w:val="22"/>
        </w:rPr>
      </w:pPr>
      <w:r>
        <w:rPr>
          <w:b/>
          <w:bCs/>
          <w:sz w:val="22"/>
        </w:rPr>
        <w:t>§ 7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>Poszukiwanie nowych właścicieli dla bezdomnych zwierząt odbywać się będzie poprzez:</w:t>
      </w:r>
    </w:p>
    <w:p>
      <w:pPr>
        <w:pStyle w:val="ListParagraph"/>
        <w:numPr>
          <w:ilvl w:val="0"/>
          <w:numId w:val="6"/>
        </w:numPr>
        <w:jc w:val="both"/>
        <w:rPr>
          <w:sz w:val="22"/>
        </w:rPr>
      </w:pPr>
      <w:r>
        <w:rPr>
          <w:sz w:val="22"/>
        </w:rPr>
        <w:t>ogłoszenia w prasie lokalnej, na portalu społecznościowym oraz na stronie internetowej Urzędu Gminy,</w:t>
      </w:r>
    </w:p>
    <w:p>
      <w:pPr>
        <w:pStyle w:val="ListParagraph"/>
        <w:numPr>
          <w:ilvl w:val="0"/>
          <w:numId w:val="6"/>
        </w:numPr>
        <w:jc w:val="both"/>
        <w:rPr>
          <w:sz w:val="22"/>
        </w:rPr>
      </w:pPr>
      <w:r>
        <w:rPr>
          <w:sz w:val="22"/>
        </w:rPr>
        <w:t>tworzenie rejestru społecznych opiekunów zwierząt, deklarujących współpracę w zakresie opieki nad bezdomnymi zwierzętami.</w:t>
      </w:r>
    </w:p>
    <w:p>
      <w:pPr>
        <w:pStyle w:val="Normal"/>
        <w:numPr>
          <w:ilvl w:val="0"/>
          <w:numId w:val="0"/>
        </w:numPr>
        <w:outlineLvl w:val="0"/>
        <w:rPr>
          <w:b/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  <w:bCs/>
          <w:sz w:val="22"/>
        </w:rPr>
      </w:pPr>
      <w:r>
        <w:rPr>
          <w:b/>
          <w:bCs/>
          <w:sz w:val="22"/>
        </w:rPr>
        <w:t>Wskazanie gospodarstwa rolnego w celu zapewnienia miejsca dla zwierząt gospodarskich</w:t>
      </w:r>
    </w:p>
    <w:p>
      <w:pPr>
        <w:pStyle w:val="Normal"/>
        <w:jc w:val="center"/>
        <w:rPr>
          <w:b/>
          <w:b/>
          <w:bCs/>
          <w:sz w:val="22"/>
        </w:rPr>
      </w:pPr>
      <w:r>
        <w:rPr>
          <w:b/>
          <w:bCs/>
          <w:sz w:val="22"/>
        </w:rPr>
        <w:t>§ 8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>Zwierzęta gospodarskie, które uciekły, zgubiły się lub zostały porzucone przez człowieka będą przewożone do Gospodarstwa Rolnego, ul. Rolna 23, 11-100 Lidzbark Warmiński, z którym Gmina zawarła porozumienie, w celu zapewnienia odpowiedniej opieki.</w:t>
      </w:r>
    </w:p>
    <w:p>
      <w:pPr>
        <w:pStyle w:val="Normal"/>
        <w:ind w:firstLine="708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b/>
          <w:b/>
          <w:bCs/>
          <w:sz w:val="22"/>
        </w:rPr>
      </w:pPr>
      <w:r>
        <w:rPr>
          <w:b/>
          <w:bCs/>
          <w:sz w:val="22"/>
        </w:rPr>
        <w:t xml:space="preserve">Zapewnienie całodobowej opieki weterynaryjnej dla zwierząt rannych w szczególności </w:t>
        <w:br/>
        <w:t>w przypadkach zdarzeń drogowych</w:t>
      </w:r>
    </w:p>
    <w:p>
      <w:pPr>
        <w:pStyle w:val="Normal"/>
        <w:ind w:firstLine="567"/>
        <w:jc w:val="center"/>
        <w:rPr>
          <w:b/>
          <w:b/>
          <w:bCs/>
          <w:sz w:val="22"/>
        </w:rPr>
      </w:pPr>
      <w:r>
        <w:rPr>
          <w:b/>
          <w:bCs/>
          <w:sz w:val="22"/>
        </w:rPr>
        <w:t>§ 9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>W przypadku zdarzeń drogowych z udziałem zwierząt bezdomnych, będą one przewożone przez wyznaczone osoby do Pogotowia Weterynaryjnego w Poliklinice Weterynaryjnej Uniwersytetu Warmińsko - Mazurskiego ul. Obitza 2, Olsztyn 11-041 lub Przychodni Weterynaryjnej w Lidzbarku Warmińskim, ul. Polna 3, 11-100 Lidzbark Warmiński.</w:t>
      </w:r>
    </w:p>
    <w:p>
      <w:pPr>
        <w:pStyle w:val="Normal"/>
        <w:ind w:firstLine="567"/>
        <w:jc w:val="both"/>
        <w:rPr>
          <w:b/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ind w:firstLine="567"/>
        <w:jc w:val="both"/>
        <w:rPr>
          <w:b/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  <w:bCs/>
          <w:sz w:val="22"/>
        </w:rPr>
      </w:pPr>
      <w:r>
        <w:rPr>
          <w:b/>
          <w:bCs/>
          <w:sz w:val="22"/>
        </w:rPr>
        <w:t>Rozdział V</w:t>
      </w:r>
    </w:p>
    <w:p>
      <w:pPr>
        <w:pStyle w:val="Normal"/>
        <w:jc w:val="center"/>
        <w:rPr>
          <w:b/>
          <w:b/>
          <w:bCs/>
          <w:sz w:val="22"/>
        </w:rPr>
      </w:pPr>
      <w:r>
        <w:rPr>
          <w:b/>
          <w:bCs/>
          <w:sz w:val="22"/>
        </w:rPr>
        <w:t>Finansowanie programu</w:t>
      </w:r>
    </w:p>
    <w:p>
      <w:pPr>
        <w:pStyle w:val="Normal"/>
        <w:ind w:firstLine="567"/>
        <w:jc w:val="center"/>
        <w:rPr>
          <w:b/>
          <w:b/>
          <w:bCs/>
          <w:sz w:val="22"/>
        </w:rPr>
      </w:pPr>
      <w:r>
        <w:rPr>
          <w:b/>
          <w:bCs/>
          <w:sz w:val="22"/>
        </w:rPr>
        <w:t>§ 10</w:t>
      </w:r>
    </w:p>
    <w:p>
      <w:pPr>
        <w:pStyle w:val="ListParagraph"/>
        <w:numPr>
          <w:ilvl w:val="0"/>
          <w:numId w:val="7"/>
        </w:numPr>
        <w:jc w:val="both"/>
        <w:rPr>
          <w:sz w:val="22"/>
        </w:rPr>
      </w:pPr>
      <w:r>
        <w:rPr>
          <w:sz w:val="22"/>
        </w:rPr>
        <w:t>Środki finansowe w wysokości 39.000,00 zł na realizację zadań wynikających z Programu zostały zabezpieczone w budżecie Gminy.</w:t>
      </w:r>
    </w:p>
    <w:p>
      <w:pPr>
        <w:pStyle w:val="ListParagraph"/>
        <w:numPr>
          <w:ilvl w:val="0"/>
          <w:numId w:val="7"/>
        </w:numPr>
        <w:jc w:val="both"/>
        <w:rPr>
          <w:sz w:val="22"/>
        </w:rPr>
      </w:pPr>
      <w:r>
        <w:rPr>
          <w:sz w:val="22"/>
        </w:rPr>
        <w:t>Wydatkowanie środków finansowych przeznaczonych na realizację Programu będzie się odbywało w sposób celowy i oszczędny, z zachowaniem zasad uzyskiwania najlepszych efektów oraz optymalnego doboru metod i środków służących osiągnięciu założonych celów, na podstawie umów, których przedmiotem są usługi związane z realizacją Programu.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b/>
          <w:b/>
          <w:sz w:val="22"/>
        </w:rPr>
      </w:pPr>
      <w:r>
        <w:rPr>
          <w:b/>
          <w:sz w:val="22"/>
        </w:rPr>
        <w:t>§ 11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>Harmonogram wydatków na realizację programu w roku 2019.</w:t>
      </w:r>
    </w:p>
    <w:tbl>
      <w:tblPr>
        <w:tblW w:w="4950" w:type="pct"/>
        <w:jc w:val="center"/>
        <w:tblInd w:w="0" w:type="dxa"/>
        <w:tblBorders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5" w:type="dxa"/>
          <w:left w:w="15" w:type="dxa"/>
          <w:bottom w:w="15" w:type="dxa"/>
          <w:right w:w="15" w:type="dxa"/>
        </w:tblCellMar>
        <w:tblLook w:firstRow="1" w:noVBand="0" w:lastRow="0" w:firstColumn="1" w:lastColumn="0" w:noHBand="0" w:val="00a0"/>
      </w:tblPr>
      <w:tblGrid>
        <w:gridCol w:w="6975"/>
        <w:gridCol w:w="2143"/>
      </w:tblGrid>
      <w:tr>
        <w:trPr>
          <w:trHeight w:val="434" w:hRule="atLeast"/>
        </w:trPr>
        <w:tc>
          <w:tcPr>
            <w:tcW w:w="697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Cel, zadania</w:t>
            </w:r>
          </w:p>
        </w:tc>
        <w:tc>
          <w:tcPr>
            <w:tcW w:w="21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Kwota</w:t>
            </w:r>
          </w:p>
        </w:tc>
      </w:tr>
      <w:tr>
        <w:trPr>
          <w:trHeight w:val="434" w:hRule="atLeast"/>
        </w:trPr>
        <w:tc>
          <w:tcPr>
            <w:tcW w:w="697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Karma dla zwierząt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3.000,00 zł</w:t>
            </w:r>
          </w:p>
        </w:tc>
      </w:tr>
      <w:tr>
        <w:trPr>
          <w:trHeight w:val="648" w:hRule="atLeast"/>
        </w:trPr>
        <w:tc>
          <w:tcPr>
            <w:tcW w:w="697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Usługi weterynaryjne, w tym: sterylizacja, kastracja, leczenie,   usypianie ślepych miotów i inne zabiegi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7.000,00 zł</w:t>
            </w:r>
          </w:p>
        </w:tc>
      </w:tr>
      <w:tr>
        <w:trPr>
          <w:trHeight w:val="689" w:hRule="atLeast"/>
        </w:trPr>
        <w:tc>
          <w:tcPr>
            <w:tcW w:w="697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Zapewnienie miejsca dla zwierząt gospodarskich i bezdomnych (wraz z kosztami obsługi).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2.000,00 zł</w:t>
            </w:r>
          </w:p>
        </w:tc>
      </w:tr>
      <w:tr>
        <w:trPr>
          <w:trHeight w:val="374" w:hRule="atLeast"/>
        </w:trPr>
        <w:tc>
          <w:tcPr>
            <w:tcW w:w="697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Odławianie i zapewnienie schroniska dla zwierząt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25.000,00 zł</w:t>
            </w:r>
          </w:p>
        </w:tc>
      </w:tr>
      <w:tr>
        <w:trPr>
          <w:trHeight w:val="267" w:hRule="atLeast"/>
        </w:trPr>
        <w:tc>
          <w:tcPr>
            <w:tcW w:w="697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Utylizacja padłych zwierząt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2.000,00 zł</w:t>
            </w:r>
          </w:p>
        </w:tc>
      </w:tr>
      <w:tr>
        <w:trPr>
          <w:trHeight w:val="380" w:hRule="atLeast"/>
        </w:trPr>
        <w:tc>
          <w:tcPr>
            <w:tcW w:w="697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b/>
                <w:bCs/>
                <w:sz w:val="22"/>
              </w:rPr>
              <w:t>RAZEM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39.000,00zł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560" w:right="1134" w:header="0" w:top="993" w:footer="0" w:bottom="993" w:gutter="0"/>
      <w:pgNumType w:fmt="decimal"/>
      <w:formProt w:val="false"/>
      <w:textDirection w:val="lrTb"/>
      <w:docGrid w:type="default" w:linePitch="326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sz w:val="22"/>
        <w:rFonts w:cs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1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pl-PL" w:eastAsia="pl-PL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4f7d9d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99"/>
    <w:qFormat/>
    <w:rsid w:val="00d96154"/>
    <w:rPr>
      <w:rFonts w:cs="Times New Roman"/>
      <w:b/>
      <w:bCs/>
    </w:rPr>
  </w:style>
  <w:style w:type="character" w:styleId="Czeinternetowe">
    <w:name w:val="Łącze internetowe"/>
    <w:basedOn w:val="DefaultParagraphFont"/>
    <w:uiPriority w:val="99"/>
    <w:semiHidden/>
    <w:rsid w:val="00d96154"/>
    <w:rPr>
      <w:rFonts w:cs="Times New Roman"/>
      <w:color w:val="0000FF"/>
      <w:u w:val="single"/>
    </w:rPr>
  </w:style>
  <w:style w:type="character" w:styleId="FontStyle22" w:customStyle="1">
    <w:name w:val="Font Style22"/>
    <w:uiPriority w:val="99"/>
    <w:qFormat/>
    <w:rsid w:val="009015b3"/>
    <w:rPr>
      <w:rFonts w:ascii="Times New Roman" w:hAnsi="Times New Roman"/>
      <w:b/>
      <w:sz w:val="22"/>
    </w:rPr>
  </w:style>
  <w:style w:type="character" w:styleId="FontStyle11" w:customStyle="1">
    <w:name w:val="Font Style11"/>
    <w:basedOn w:val="DefaultParagraphFont"/>
    <w:uiPriority w:val="99"/>
    <w:qFormat/>
    <w:rsid w:val="006551cc"/>
    <w:rPr>
      <w:rFonts w:ascii="Times New Roman" w:hAnsi="Times New Roman" w:cs="Times New Roman"/>
      <w:sz w:val="24"/>
      <w:szCs w:val="24"/>
    </w:rPr>
  </w:style>
  <w:style w:type="character" w:styleId="FontStyle12" w:customStyle="1">
    <w:name w:val="Font Style12"/>
    <w:basedOn w:val="DefaultParagraphFont"/>
    <w:uiPriority w:val="99"/>
    <w:qFormat/>
    <w:rsid w:val="006551cc"/>
    <w:rPr>
      <w:rFonts w:ascii="Times New Roman" w:hAnsi="Times New Roman" w:cs="Times New Roman"/>
      <w:b/>
      <w:bCs/>
      <w:sz w:val="22"/>
      <w:szCs w:val="22"/>
    </w:rPr>
  </w:style>
  <w:style w:type="character" w:styleId="FontStyle13" w:customStyle="1">
    <w:name w:val="Font Style13"/>
    <w:basedOn w:val="DefaultParagraphFont"/>
    <w:uiPriority w:val="99"/>
    <w:qFormat/>
    <w:rsid w:val="006551cc"/>
    <w:rPr>
      <w:rFonts w:ascii="Times New Roman" w:hAnsi="Times New Roman" w:cs="Times New Roman"/>
      <w:sz w:val="22"/>
      <w:szCs w:val="22"/>
    </w:rPr>
  </w:style>
  <w:style w:type="character" w:styleId="MapadokumentuZnak" w:customStyle="1">
    <w:name w:val="Mapa dokumentu Znak"/>
    <w:basedOn w:val="DefaultParagraphFont"/>
    <w:link w:val="Mapadokumentu"/>
    <w:uiPriority w:val="99"/>
    <w:semiHidden/>
    <w:qFormat/>
    <w:locked/>
    <w:rsid w:val="00f1219a"/>
    <w:rPr>
      <w:rFonts w:ascii="Times New Roman" w:hAnsi="Times New Roman" w:cs="Times New Roman"/>
      <w:sz w:val="2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1f7036"/>
    <w:rPr>
      <w:rFonts w:ascii="Segoe UI" w:hAnsi="Segoe UI" w:eastAsia="Times New Roman" w:cs="Segoe UI"/>
      <w:sz w:val="18"/>
      <w:szCs w:val="18"/>
    </w:rPr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rFonts w:cs="Times New Roman"/>
      <w:b/>
      <w:color w:val="00000A"/>
      <w:sz w:val="24"/>
      <w:szCs w:val="24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  <w:b/>
      <w:color w:val="00000A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Times New Roman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cs="Times New Roman"/>
      <w:b w:val="false"/>
    </w:rPr>
  </w:style>
  <w:style w:type="character" w:styleId="ListLabel37">
    <w:name w:val="ListLabel 37"/>
    <w:qFormat/>
    <w:rPr>
      <w:rFonts w:cs="Times New Roman"/>
      <w:b/>
      <w:color w:val="00000A"/>
      <w:sz w:val="24"/>
      <w:u w:val="none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cs="Times New Roman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Times New Roman"/>
    </w:rPr>
  </w:style>
  <w:style w:type="character" w:styleId="ListLabel57">
    <w:name w:val="ListLabel 57"/>
    <w:qFormat/>
    <w:rPr>
      <w:rFonts w:cs="Times New Roman"/>
    </w:rPr>
  </w:style>
  <w:style w:type="character" w:styleId="ListLabel58">
    <w:name w:val="ListLabel 58"/>
    <w:qFormat/>
    <w:rPr>
      <w:rFonts w:cs="Times New Roman"/>
    </w:rPr>
  </w:style>
  <w:style w:type="character" w:styleId="ListLabel59">
    <w:name w:val="ListLabel 59"/>
    <w:qFormat/>
    <w:rPr>
      <w:rFonts w:cs="Times New Roman"/>
    </w:rPr>
  </w:style>
  <w:style w:type="character" w:styleId="ListLabel60">
    <w:name w:val="ListLabel 60"/>
    <w:qFormat/>
    <w:rPr>
      <w:rFonts w:cs="Times New Roman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rFonts w:cs="Times New Roman"/>
    </w:rPr>
  </w:style>
  <w:style w:type="character" w:styleId="ListLabel64">
    <w:name w:val="ListLabel 64"/>
    <w:qFormat/>
    <w:rPr>
      <w:rFonts w:cs="Symbol"/>
      <w:sz w:val="22"/>
    </w:rPr>
  </w:style>
  <w:style w:type="character" w:styleId="ListLabel65">
    <w:name w:val="ListLabel 65"/>
    <w:qFormat/>
    <w:rPr>
      <w:rFonts w:cs="Times New Roman"/>
    </w:rPr>
  </w:style>
  <w:style w:type="character" w:styleId="ListLabel66">
    <w:name w:val="ListLabel 66"/>
    <w:qFormat/>
    <w:rPr>
      <w:rFonts w:cs="Times New Roman"/>
    </w:rPr>
  </w:style>
  <w:style w:type="character" w:styleId="ListLabel67">
    <w:name w:val="ListLabel 67"/>
    <w:qFormat/>
    <w:rPr>
      <w:rFonts w:cs="Times New Roman"/>
    </w:rPr>
  </w:style>
  <w:style w:type="character" w:styleId="ListLabel68">
    <w:name w:val="ListLabel 68"/>
    <w:qFormat/>
    <w:rPr>
      <w:rFonts w:cs="Times New Roman"/>
    </w:rPr>
  </w:style>
  <w:style w:type="character" w:styleId="ListLabel69">
    <w:name w:val="ListLabel 69"/>
    <w:qFormat/>
    <w:rPr>
      <w:rFonts w:cs="Times New Roman"/>
    </w:rPr>
  </w:style>
  <w:style w:type="character" w:styleId="ListLabel70">
    <w:name w:val="ListLabel 70"/>
    <w:qFormat/>
    <w:rPr>
      <w:rFonts w:cs="Times New Roman"/>
    </w:rPr>
  </w:style>
  <w:style w:type="character" w:styleId="ListLabel71">
    <w:name w:val="ListLabel 71"/>
    <w:qFormat/>
    <w:rPr>
      <w:rFonts w:cs="Times New Roman"/>
    </w:rPr>
  </w:style>
  <w:style w:type="character" w:styleId="ListLabel72">
    <w:name w:val="ListLabel 72"/>
    <w:qFormat/>
    <w:rPr>
      <w:rFonts w:cs="Times New Roman"/>
    </w:rPr>
  </w:style>
  <w:style w:type="character" w:styleId="ListLabel73">
    <w:name w:val="ListLabel 73"/>
    <w:qFormat/>
    <w:rPr>
      <w:rFonts w:cs="Symbol"/>
      <w:sz w:val="22"/>
    </w:rPr>
  </w:style>
  <w:style w:type="character" w:styleId="ListLabel74">
    <w:name w:val="ListLabel 74"/>
    <w:qFormat/>
    <w:rPr>
      <w:rFonts w:cs="Times New Roman"/>
    </w:rPr>
  </w:style>
  <w:style w:type="character" w:styleId="ListLabel75">
    <w:name w:val="ListLabel 75"/>
    <w:qFormat/>
    <w:rPr>
      <w:rFonts w:cs="Times New Roman"/>
    </w:rPr>
  </w:style>
  <w:style w:type="character" w:styleId="ListLabel76">
    <w:name w:val="ListLabel 76"/>
    <w:qFormat/>
    <w:rPr>
      <w:rFonts w:cs="Times New Roman"/>
    </w:rPr>
  </w:style>
  <w:style w:type="character" w:styleId="ListLabel77">
    <w:name w:val="ListLabel 77"/>
    <w:qFormat/>
    <w:rPr>
      <w:rFonts w:cs="Times New Roman"/>
    </w:rPr>
  </w:style>
  <w:style w:type="character" w:styleId="ListLabel78">
    <w:name w:val="ListLabel 78"/>
    <w:qFormat/>
    <w:rPr>
      <w:rFonts w:cs="Times New Roman"/>
    </w:rPr>
  </w:style>
  <w:style w:type="character" w:styleId="ListLabel79">
    <w:name w:val="ListLabel 79"/>
    <w:qFormat/>
    <w:rPr>
      <w:rFonts w:cs="Times New Roman"/>
    </w:rPr>
  </w:style>
  <w:style w:type="character" w:styleId="ListLabel80">
    <w:name w:val="ListLabel 80"/>
    <w:qFormat/>
    <w:rPr>
      <w:rFonts w:cs="Times New Roman"/>
    </w:rPr>
  </w:style>
  <w:style w:type="character" w:styleId="ListLabel81">
    <w:name w:val="ListLabel 81"/>
    <w:qFormat/>
    <w:rPr>
      <w:rFonts w:cs="Times New Roman"/>
    </w:rPr>
  </w:style>
  <w:style w:type="character" w:styleId="ListLabel82">
    <w:name w:val="ListLabel 82"/>
    <w:qFormat/>
    <w:rPr>
      <w:rFonts w:cs="Symbol"/>
      <w:sz w:val="22"/>
    </w:rPr>
  </w:style>
  <w:style w:type="character" w:styleId="ListLabel83">
    <w:name w:val="ListLabel 83"/>
    <w:qFormat/>
    <w:rPr>
      <w:rFonts w:cs="Times New Roman"/>
    </w:rPr>
  </w:style>
  <w:style w:type="character" w:styleId="ListLabel84">
    <w:name w:val="ListLabel 84"/>
    <w:qFormat/>
    <w:rPr>
      <w:rFonts w:cs="Times New Roman"/>
    </w:rPr>
  </w:style>
  <w:style w:type="character" w:styleId="ListLabel85">
    <w:name w:val="ListLabel 85"/>
    <w:qFormat/>
    <w:rPr>
      <w:rFonts w:cs="Times New Roman"/>
    </w:rPr>
  </w:style>
  <w:style w:type="character" w:styleId="ListLabel86">
    <w:name w:val="ListLabel 86"/>
    <w:qFormat/>
    <w:rPr>
      <w:rFonts w:cs="Times New Roman"/>
    </w:rPr>
  </w:style>
  <w:style w:type="character" w:styleId="ListLabel87">
    <w:name w:val="ListLabel 87"/>
    <w:qFormat/>
    <w:rPr>
      <w:rFonts w:cs="Times New Roman"/>
    </w:rPr>
  </w:style>
  <w:style w:type="character" w:styleId="ListLabel88">
    <w:name w:val="ListLabel 88"/>
    <w:qFormat/>
    <w:rPr>
      <w:rFonts w:cs="Times New Roman"/>
    </w:rPr>
  </w:style>
  <w:style w:type="character" w:styleId="ListLabel89">
    <w:name w:val="ListLabel 89"/>
    <w:qFormat/>
    <w:rPr>
      <w:rFonts w:cs="Times New Roman"/>
    </w:rPr>
  </w:style>
  <w:style w:type="character" w:styleId="ListLabel90">
    <w:name w:val="ListLabel 90"/>
    <w:qFormat/>
    <w:rPr>
      <w:rFonts w:cs="Times New Roman"/>
    </w:rPr>
  </w:style>
  <w:style w:type="character" w:styleId="ListLabel91">
    <w:name w:val="ListLabel 91"/>
    <w:qFormat/>
    <w:rPr>
      <w:rFonts w:cs="Symbol"/>
      <w:sz w:val="22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qFormat/>
    <w:rsid w:val="00d96154"/>
    <w:pPr>
      <w:spacing w:beforeAutospacing="1" w:afterAutospacing="1"/>
    </w:pPr>
    <w:rPr/>
  </w:style>
  <w:style w:type="paragraph" w:styleId="Style14" w:customStyle="1">
    <w:name w:val="Style1"/>
    <w:basedOn w:val="Normal"/>
    <w:uiPriority w:val="99"/>
    <w:qFormat/>
    <w:rsid w:val="006551cc"/>
    <w:pPr>
      <w:widowControl w:val="false"/>
    </w:pPr>
    <w:rPr/>
  </w:style>
  <w:style w:type="paragraph" w:styleId="Style21" w:customStyle="1">
    <w:name w:val="Style2"/>
    <w:basedOn w:val="Normal"/>
    <w:uiPriority w:val="99"/>
    <w:qFormat/>
    <w:rsid w:val="006551cc"/>
    <w:pPr>
      <w:widowControl w:val="false"/>
      <w:spacing w:lineRule="exact" w:line="274"/>
      <w:jc w:val="center"/>
    </w:pPr>
    <w:rPr/>
  </w:style>
  <w:style w:type="paragraph" w:styleId="Style31" w:customStyle="1">
    <w:name w:val="Style3"/>
    <w:basedOn w:val="Normal"/>
    <w:uiPriority w:val="99"/>
    <w:qFormat/>
    <w:rsid w:val="006551cc"/>
    <w:pPr>
      <w:widowControl w:val="false"/>
    </w:pPr>
    <w:rPr/>
  </w:style>
  <w:style w:type="paragraph" w:styleId="Style41" w:customStyle="1">
    <w:name w:val="Style4"/>
    <w:basedOn w:val="Normal"/>
    <w:uiPriority w:val="99"/>
    <w:qFormat/>
    <w:rsid w:val="006551cc"/>
    <w:pPr>
      <w:widowControl w:val="false"/>
    </w:pPr>
    <w:rPr/>
  </w:style>
  <w:style w:type="paragraph" w:styleId="Style51" w:customStyle="1">
    <w:name w:val="Style5"/>
    <w:basedOn w:val="Normal"/>
    <w:uiPriority w:val="99"/>
    <w:qFormat/>
    <w:rsid w:val="006551cc"/>
    <w:pPr>
      <w:widowControl w:val="false"/>
      <w:spacing w:lineRule="exact" w:line="410"/>
    </w:pPr>
    <w:rPr/>
  </w:style>
  <w:style w:type="paragraph" w:styleId="Style61" w:customStyle="1">
    <w:name w:val="Style6"/>
    <w:basedOn w:val="Normal"/>
    <w:uiPriority w:val="99"/>
    <w:qFormat/>
    <w:rsid w:val="006551cc"/>
    <w:pPr>
      <w:widowControl w:val="false"/>
      <w:spacing w:lineRule="exact" w:line="411"/>
      <w:jc w:val="both"/>
    </w:pPr>
    <w:rPr/>
  </w:style>
  <w:style w:type="paragraph" w:styleId="Style71" w:customStyle="1">
    <w:name w:val="Style7"/>
    <w:basedOn w:val="Normal"/>
    <w:uiPriority w:val="99"/>
    <w:qFormat/>
    <w:rsid w:val="006551cc"/>
    <w:pPr>
      <w:widowControl w:val="false"/>
    </w:pPr>
    <w:rPr/>
  </w:style>
  <w:style w:type="paragraph" w:styleId="Akapitzlist1" w:customStyle="1">
    <w:name w:val="Akapit z listą1"/>
    <w:basedOn w:val="Normal"/>
    <w:uiPriority w:val="99"/>
    <w:qFormat/>
    <w:rsid w:val="00c16534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DocumentMap">
    <w:name w:val="Document Map"/>
    <w:basedOn w:val="Normal"/>
    <w:link w:val="MapadokumentuZnak"/>
    <w:uiPriority w:val="99"/>
    <w:semiHidden/>
    <w:qFormat/>
    <w:rsid w:val="006a1b9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560dc7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f7036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78090-583E-4F5A-9573-9EC7E6CEE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LibreOffice/5.1.3.2$Windows_x86 LibreOffice_project/644e4637d1d8544fd9f56425bd6cec110e49301b</Application>
  <Pages>3</Pages>
  <Words>1059</Words>
  <Characters>6847</Characters>
  <CharactersWithSpaces>7813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2019-01-29T10:04:00Z</dcterms:created>
  <dc:creator>uglw</dc:creator>
  <dc:description/>
  <dc:language>pl-PL</dc:language>
  <cp:lastModifiedBy/>
  <cp:lastPrinted>2019-02-25T12:41:34Z</cp:lastPrinted>
  <dcterms:modified xsi:type="dcterms:W3CDTF">2019-02-28T13:51:37Z</dcterms:modified>
  <cp:revision>9</cp:revision>
  <dc:subject/>
  <dc:title>- projekt –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