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CB2" w:rsidRPr="00415CB2" w:rsidRDefault="00415CB2" w:rsidP="00415CB2">
      <w:pPr>
        <w:spacing w:line="240" w:lineRule="auto"/>
        <w:jc w:val="center"/>
        <w:rPr>
          <w:rFonts w:ascii="Times New Roman" w:hAnsi="Times New Roman"/>
          <w:b/>
          <w:sz w:val="24"/>
          <w:szCs w:val="24"/>
        </w:rPr>
      </w:pPr>
      <w:r w:rsidRPr="00415CB2">
        <w:rPr>
          <w:rFonts w:ascii="Times New Roman" w:hAnsi="Times New Roman"/>
          <w:b/>
          <w:sz w:val="24"/>
          <w:szCs w:val="24"/>
        </w:rPr>
        <w:t xml:space="preserve">SPRAWOZDANIE Z WYKONANIA BUDŻETU GMINY </w:t>
      </w:r>
    </w:p>
    <w:p w:rsidR="00415CB2" w:rsidRPr="00415CB2" w:rsidRDefault="00415CB2" w:rsidP="00415CB2">
      <w:pPr>
        <w:spacing w:line="240" w:lineRule="auto"/>
        <w:jc w:val="center"/>
        <w:rPr>
          <w:rFonts w:ascii="Times New Roman" w:hAnsi="Times New Roman"/>
          <w:b/>
          <w:sz w:val="24"/>
          <w:szCs w:val="24"/>
        </w:rPr>
      </w:pPr>
      <w:r w:rsidRPr="00415CB2">
        <w:rPr>
          <w:rFonts w:ascii="Times New Roman" w:hAnsi="Times New Roman"/>
          <w:b/>
          <w:sz w:val="24"/>
          <w:szCs w:val="24"/>
        </w:rPr>
        <w:t>LIDZBARK WARMIŃSKI za 201</w:t>
      </w:r>
      <w:r w:rsidR="003508E6">
        <w:rPr>
          <w:rFonts w:ascii="Times New Roman" w:hAnsi="Times New Roman"/>
          <w:b/>
          <w:sz w:val="24"/>
          <w:szCs w:val="24"/>
        </w:rPr>
        <w:t>8</w:t>
      </w:r>
      <w:r w:rsidRPr="00415CB2">
        <w:rPr>
          <w:rFonts w:ascii="Times New Roman" w:hAnsi="Times New Roman"/>
          <w:b/>
          <w:sz w:val="24"/>
          <w:szCs w:val="24"/>
        </w:rPr>
        <w:t xml:space="preserve"> rok</w:t>
      </w:r>
      <w:r w:rsidR="008B1329">
        <w:rPr>
          <w:rFonts w:ascii="Times New Roman" w:hAnsi="Times New Roman"/>
          <w:b/>
          <w:sz w:val="24"/>
          <w:szCs w:val="24"/>
        </w:rPr>
        <w:t>.</w:t>
      </w:r>
    </w:p>
    <w:p w:rsidR="00415CB2" w:rsidRPr="00415CB2" w:rsidRDefault="00415CB2" w:rsidP="00415CB2">
      <w:pPr>
        <w:spacing w:line="240" w:lineRule="auto"/>
        <w:rPr>
          <w:rFonts w:ascii="Times New Roman" w:hAnsi="Times New Roman"/>
          <w:b/>
          <w:sz w:val="20"/>
          <w:szCs w:val="20"/>
        </w:rPr>
      </w:pPr>
      <w:r w:rsidRPr="00415CB2">
        <w:rPr>
          <w:rFonts w:ascii="Times New Roman" w:hAnsi="Times New Roman"/>
          <w:b/>
          <w:sz w:val="20"/>
          <w:szCs w:val="20"/>
        </w:rPr>
        <w:t>I. BUDŻET GMINY – DANE OGÓLNE ……………………………………….……………………..………..2</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I.1. Dochody ……………………………………………………………………………………………………3</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I.2. Wydatki …………………………………………………………………………………………………….3</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I.3. Przychody..…………………………………………………………………………………………………4</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I.4. Rozchody …………………………………………………………………………………………………..4</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I.5. </w:t>
      </w:r>
      <w:r w:rsidR="00280EAF">
        <w:rPr>
          <w:rFonts w:ascii="Times New Roman" w:hAnsi="Times New Roman"/>
          <w:sz w:val="20"/>
          <w:szCs w:val="20"/>
        </w:rPr>
        <w:t>Deficyt</w:t>
      </w:r>
      <w:r w:rsidR="009A0A63">
        <w:rPr>
          <w:rFonts w:ascii="Times New Roman" w:hAnsi="Times New Roman"/>
          <w:sz w:val="20"/>
          <w:szCs w:val="20"/>
        </w:rPr>
        <w:t>..</w:t>
      </w:r>
      <w:r w:rsidRPr="00415CB2">
        <w:rPr>
          <w:rFonts w:ascii="Times New Roman" w:hAnsi="Times New Roman"/>
          <w:sz w:val="20"/>
          <w:szCs w:val="20"/>
        </w:rPr>
        <w:t xml:space="preserve"> ……...……………………………………………………………………………………</w:t>
      </w:r>
      <w:r w:rsidR="00B95C47">
        <w:rPr>
          <w:rFonts w:ascii="Times New Roman" w:hAnsi="Times New Roman"/>
          <w:sz w:val="20"/>
          <w:szCs w:val="20"/>
        </w:rPr>
        <w:t>…</w:t>
      </w:r>
      <w:r w:rsidRPr="00415CB2">
        <w:rPr>
          <w:rFonts w:ascii="Times New Roman" w:hAnsi="Times New Roman"/>
          <w:sz w:val="20"/>
          <w:szCs w:val="20"/>
        </w:rPr>
        <w:t>…….4</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I.6. Zadłużenie i obsługa zadłużenia …..……………………………………………………………………….4</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I.7. Należności i zobowiązania …………………………………………………………………………………4</w:t>
      </w:r>
    </w:p>
    <w:p w:rsidR="00415CB2" w:rsidRPr="00415CB2" w:rsidRDefault="00415CB2" w:rsidP="00415CB2">
      <w:pPr>
        <w:spacing w:line="240" w:lineRule="auto"/>
        <w:rPr>
          <w:rFonts w:ascii="Times New Roman" w:hAnsi="Times New Roman"/>
          <w:b/>
          <w:sz w:val="20"/>
          <w:szCs w:val="20"/>
        </w:rPr>
      </w:pPr>
      <w:r w:rsidRPr="00415CB2">
        <w:rPr>
          <w:rFonts w:ascii="Times New Roman" w:hAnsi="Times New Roman"/>
          <w:b/>
          <w:sz w:val="20"/>
          <w:szCs w:val="20"/>
        </w:rPr>
        <w:t>II. DOCHODY BUDŻETOWE …………………………………………..……………………………………...5</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II.1. Skutki obniżeń maksymalnych stawek podatkowych ……………..……………………………………...5</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II.2. Ulgi w spłacie podatków ………………………………………………………………………………….6</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II.3. Dochody według działów …………………………………………………………………………………6</w:t>
      </w:r>
    </w:p>
    <w:p w:rsidR="00415CB2" w:rsidRPr="00415CB2" w:rsidRDefault="00415CB2" w:rsidP="00415CB2">
      <w:pPr>
        <w:spacing w:line="240" w:lineRule="auto"/>
        <w:rPr>
          <w:rFonts w:ascii="Times New Roman" w:hAnsi="Times New Roman"/>
          <w:b/>
          <w:sz w:val="20"/>
          <w:szCs w:val="20"/>
        </w:rPr>
      </w:pPr>
      <w:r w:rsidRPr="00415CB2">
        <w:rPr>
          <w:rFonts w:ascii="Times New Roman" w:hAnsi="Times New Roman"/>
          <w:b/>
          <w:sz w:val="20"/>
          <w:szCs w:val="20"/>
        </w:rPr>
        <w:t>III. WYDATKI BUDŻETOWE ………………………………………………………….…………………….</w:t>
      </w:r>
      <w:r w:rsidR="005140B7">
        <w:rPr>
          <w:rFonts w:ascii="Times New Roman" w:hAnsi="Times New Roman"/>
          <w:b/>
          <w:sz w:val="20"/>
          <w:szCs w:val="20"/>
        </w:rPr>
        <w:t>12</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sz w:val="20"/>
          <w:szCs w:val="20"/>
        </w:rPr>
        <w:t xml:space="preserve">     III.</w:t>
      </w:r>
      <w:r>
        <w:rPr>
          <w:rFonts w:ascii="Times New Roman" w:hAnsi="Times New Roman"/>
          <w:sz w:val="20"/>
          <w:szCs w:val="20"/>
        </w:rPr>
        <w:t>1</w:t>
      </w:r>
      <w:r w:rsidRPr="00415CB2">
        <w:rPr>
          <w:rFonts w:ascii="Times New Roman" w:hAnsi="Times New Roman"/>
          <w:sz w:val="20"/>
          <w:szCs w:val="20"/>
        </w:rPr>
        <w:t>. Wydatki według działów ……</w:t>
      </w:r>
      <w:r w:rsidR="00F35431">
        <w:rPr>
          <w:rFonts w:ascii="Times New Roman" w:hAnsi="Times New Roman"/>
          <w:sz w:val="20"/>
          <w:szCs w:val="20"/>
        </w:rPr>
        <w:t>…………………………………………………………………………..</w:t>
      </w:r>
      <w:r w:rsidR="005140B7">
        <w:rPr>
          <w:rFonts w:ascii="Times New Roman" w:hAnsi="Times New Roman"/>
          <w:sz w:val="20"/>
          <w:szCs w:val="20"/>
        </w:rPr>
        <w:t>12</w:t>
      </w:r>
    </w:p>
    <w:p w:rsidR="00415CB2" w:rsidRPr="00415CB2" w:rsidRDefault="00415CB2" w:rsidP="00415CB2">
      <w:pPr>
        <w:spacing w:line="240" w:lineRule="auto"/>
        <w:rPr>
          <w:rFonts w:ascii="Times New Roman" w:hAnsi="Times New Roman"/>
          <w:sz w:val="20"/>
          <w:szCs w:val="20"/>
        </w:rPr>
      </w:pPr>
      <w:r w:rsidRPr="00415CB2">
        <w:rPr>
          <w:rFonts w:ascii="Times New Roman" w:hAnsi="Times New Roman"/>
          <w:b/>
          <w:sz w:val="20"/>
          <w:szCs w:val="20"/>
        </w:rPr>
        <w:t xml:space="preserve">     </w:t>
      </w:r>
      <w:r>
        <w:rPr>
          <w:rFonts w:ascii="Times New Roman" w:hAnsi="Times New Roman"/>
          <w:sz w:val="20"/>
          <w:szCs w:val="20"/>
        </w:rPr>
        <w:t>III.2</w:t>
      </w:r>
      <w:r w:rsidRPr="00415CB2">
        <w:rPr>
          <w:rFonts w:ascii="Times New Roman" w:hAnsi="Times New Roman"/>
          <w:sz w:val="20"/>
          <w:szCs w:val="20"/>
        </w:rPr>
        <w:t>. Wydatki majątkowe …………</w:t>
      </w:r>
      <w:r w:rsidR="00F35431">
        <w:rPr>
          <w:rFonts w:ascii="Times New Roman" w:hAnsi="Times New Roman"/>
          <w:sz w:val="20"/>
          <w:szCs w:val="20"/>
        </w:rPr>
        <w:t>…………………………………………………………………………..</w:t>
      </w:r>
      <w:r w:rsidR="00A1649A">
        <w:rPr>
          <w:rFonts w:ascii="Times New Roman" w:hAnsi="Times New Roman"/>
          <w:sz w:val="20"/>
          <w:szCs w:val="20"/>
        </w:rPr>
        <w:t>40</w:t>
      </w:r>
    </w:p>
    <w:p w:rsidR="00415CB2" w:rsidRPr="00415CB2" w:rsidRDefault="00415CB2" w:rsidP="00415CB2">
      <w:pPr>
        <w:spacing w:line="240" w:lineRule="auto"/>
        <w:rPr>
          <w:rFonts w:ascii="Times New Roman" w:hAnsi="Times New Roman"/>
          <w:b/>
          <w:sz w:val="20"/>
          <w:szCs w:val="20"/>
        </w:rPr>
      </w:pPr>
      <w:r w:rsidRPr="00415CB2">
        <w:rPr>
          <w:rFonts w:ascii="Times New Roman" w:hAnsi="Times New Roman"/>
          <w:b/>
          <w:sz w:val="20"/>
          <w:szCs w:val="20"/>
        </w:rPr>
        <w:t>IV. WYKONANIE PLANU FINANSOWEGO INSTYTU</w:t>
      </w:r>
      <w:r w:rsidR="00F35431">
        <w:rPr>
          <w:rFonts w:ascii="Times New Roman" w:hAnsi="Times New Roman"/>
          <w:b/>
          <w:sz w:val="20"/>
          <w:szCs w:val="20"/>
        </w:rPr>
        <w:t>CJI KULTURY ...…………………..………….</w:t>
      </w:r>
      <w:r w:rsidR="005140B7">
        <w:rPr>
          <w:rFonts w:ascii="Times New Roman" w:hAnsi="Times New Roman"/>
          <w:b/>
          <w:sz w:val="20"/>
          <w:szCs w:val="20"/>
        </w:rPr>
        <w:t>.4</w:t>
      </w:r>
      <w:r w:rsidR="00A1649A">
        <w:rPr>
          <w:rFonts w:ascii="Times New Roman" w:hAnsi="Times New Roman"/>
          <w:b/>
          <w:sz w:val="20"/>
          <w:szCs w:val="20"/>
        </w:rPr>
        <w:t>0</w:t>
      </w:r>
    </w:p>
    <w:p w:rsidR="00070311" w:rsidRPr="008F2907" w:rsidRDefault="00070311" w:rsidP="00070311">
      <w:pPr>
        <w:spacing w:line="240" w:lineRule="auto"/>
        <w:rPr>
          <w:rFonts w:ascii="Times New Roman" w:hAnsi="Times New Roman"/>
          <w:b/>
          <w:sz w:val="20"/>
          <w:szCs w:val="20"/>
        </w:rPr>
      </w:pPr>
      <w:r w:rsidRPr="008F2907">
        <w:rPr>
          <w:rFonts w:ascii="Times New Roman" w:hAnsi="Times New Roman"/>
          <w:b/>
          <w:sz w:val="20"/>
          <w:szCs w:val="20"/>
        </w:rPr>
        <w:t>V. STOPIEŃ ZAWANSOWANIA PROGRAMÓW WIELOLETNICH ……...</w:t>
      </w:r>
      <w:r>
        <w:rPr>
          <w:rFonts w:ascii="Times New Roman" w:hAnsi="Times New Roman"/>
          <w:b/>
          <w:sz w:val="20"/>
          <w:szCs w:val="20"/>
        </w:rPr>
        <w:t>……………………………</w:t>
      </w:r>
      <w:r w:rsidR="005140B7">
        <w:rPr>
          <w:rFonts w:ascii="Times New Roman" w:hAnsi="Times New Roman"/>
          <w:b/>
          <w:sz w:val="20"/>
          <w:szCs w:val="20"/>
        </w:rPr>
        <w:t>4</w:t>
      </w:r>
      <w:r w:rsidR="00A1649A">
        <w:rPr>
          <w:rFonts w:ascii="Times New Roman" w:hAnsi="Times New Roman"/>
          <w:b/>
          <w:sz w:val="20"/>
          <w:szCs w:val="20"/>
        </w:rPr>
        <w:t>0</w:t>
      </w:r>
    </w:p>
    <w:p w:rsidR="00070311" w:rsidRPr="008F2907" w:rsidRDefault="00070311" w:rsidP="00070311">
      <w:pPr>
        <w:spacing w:line="240" w:lineRule="auto"/>
        <w:rPr>
          <w:rFonts w:ascii="Times New Roman" w:hAnsi="Times New Roman"/>
          <w:b/>
          <w:sz w:val="20"/>
          <w:szCs w:val="20"/>
        </w:rPr>
      </w:pPr>
      <w:r w:rsidRPr="008F2907">
        <w:rPr>
          <w:rFonts w:ascii="Times New Roman" w:hAnsi="Times New Roman"/>
          <w:b/>
          <w:sz w:val="20"/>
          <w:szCs w:val="20"/>
        </w:rPr>
        <w:t>VI. WYDATKI NA PROGRAMY I PROJEKTY REALIZOWANE Z FUND. STRUKT ..</w:t>
      </w:r>
      <w:r>
        <w:rPr>
          <w:rFonts w:ascii="Times New Roman" w:hAnsi="Times New Roman"/>
          <w:b/>
          <w:sz w:val="20"/>
          <w:szCs w:val="20"/>
        </w:rPr>
        <w:t>…………..…..</w:t>
      </w:r>
      <w:r w:rsidR="005140B7">
        <w:rPr>
          <w:rFonts w:ascii="Times New Roman" w:hAnsi="Times New Roman"/>
          <w:b/>
          <w:sz w:val="20"/>
          <w:szCs w:val="20"/>
        </w:rPr>
        <w:t>41</w:t>
      </w:r>
    </w:p>
    <w:p w:rsidR="00070311" w:rsidRPr="008F2907" w:rsidRDefault="00070311" w:rsidP="00070311">
      <w:pPr>
        <w:spacing w:line="240" w:lineRule="auto"/>
        <w:rPr>
          <w:rFonts w:ascii="Times New Roman" w:hAnsi="Times New Roman"/>
          <w:b/>
          <w:sz w:val="20"/>
          <w:szCs w:val="20"/>
        </w:rPr>
      </w:pPr>
      <w:r w:rsidRPr="008F2907">
        <w:rPr>
          <w:rFonts w:ascii="Times New Roman" w:hAnsi="Times New Roman"/>
          <w:b/>
          <w:sz w:val="20"/>
          <w:szCs w:val="20"/>
        </w:rPr>
        <w:t>VII. ZADANIA ZLECONE …………………………………………………………………</w:t>
      </w:r>
      <w:r>
        <w:rPr>
          <w:rFonts w:ascii="Times New Roman" w:hAnsi="Times New Roman"/>
          <w:b/>
          <w:sz w:val="20"/>
          <w:szCs w:val="20"/>
        </w:rPr>
        <w:t>………………….</w:t>
      </w:r>
      <w:r w:rsidR="005140B7">
        <w:rPr>
          <w:rFonts w:ascii="Times New Roman" w:hAnsi="Times New Roman"/>
          <w:b/>
          <w:sz w:val="20"/>
          <w:szCs w:val="20"/>
        </w:rPr>
        <w:t>4</w:t>
      </w:r>
      <w:r w:rsidR="00A1649A">
        <w:rPr>
          <w:rFonts w:ascii="Times New Roman" w:hAnsi="Times New Roman"/>
          <w:b/>
          <w:sz w:val="20"/>
          <w:szCs w:val="20"/>
        </w:rPr>
        <w:t>1</w:t>
      </w:r>
    </w:p>
    <w:p w:rsidR="00070311" w:rsidRPr="008F2907" w:rsidRDefault="00070311" w:rsidP="00070311">
      <w:pPr>
        <w:spacing w:line="240" w:lineRule="auto"/>
        <w:rPr>
          <w:rFonts w:ascii="Times New Roman" w:hAnsi="Times New Roman"/>
          <w:b/>
          <w:sz w:val="20"/>
          <w:szCs w:val="20"/>
        </w:rPr>
      </w:pPr>
      <w:r w:rsidRPr="008F2907">
        <w:rPr>
          <w:rFonts w:ascii="Times New Roman" w:hAnsi="Times New Roman"/>
          <w:b/>
          <w:sz w:val="20"/>
          <w:szCs w:val="20"/>
        </w:rPr>
        <w:t>VIII. INFORMACJA O MIENIU KOMUNALNYM ……………………………………………...</w:t>
      </w:r>
      <w:r>
        <w:rPr>
          <w:rFonts w:ascii="Times New Roman" w:hAnsi="Times New Roman"/>
          <w:b/>
          <w:sz w:val="20"/>
          <w:szCs w:val="20"/>
        </w:rPr>
        <w:t>…………</w:t>
      </w:r>
      <w:r w:rsidR="005140B7">
        <w:rPr>
          <w:rFonts w:ascii="Times New Roman" w:hAnsi="Times New Roman"/>
          <w:b/>
          <w:sz w:val="20"/>
          <w:szCs w:val="20"/>
        </w:rPr>
        <w:t>4</w:t>
      </w:r>
      <w:r w:rsidR="00A1649A">
        <w:rPr>
          <w:rFonts w:ascii="Times New Roman" w:hAnsi="Times New Roman"/>
          <w:b/>
          <w:sz w:val="20"/>
          <w:szCs w:val="20"/>
        </w:rPr>
        <w:t>4</w:t>
      </w:r>
    </w:p>
    <w:p w:rsidR="00070311" w:rsidRPr="008F2907" w:rsidRDefault="00070311" w:rsidP="00070311">
      <w:pPr>
        <w:spacing w:line="240" w:lineRule="auto"/>
        <w:rPr>
          <w:rFonts w:ascii="Times New Roman" w:hAnsi="Times New Roman"/>
          <w:b/>
          <w:sz w:val="20"/>
          <w:szCs w:val="20"/>
        </w:rPr>
      </w:pPr>
      <w:r w:rsidRPr="008F2907">
        <w:rPr>
          <w:rFonts w:ascii="Times New Roman" w:hAnsi="Times New Roman"/>
          <w:b/>
          <w:sz w:val="20"/>
          <w:szCs w:val="20"/>
        </w:rPr>
        <w:t>ZAŁĄCZNIKI:</w:t>
      </w:r>
    </w:p>
    <w:p w:rsidR="00070311" w:rsidRPr="007B39A6" w:rsidRDefault="00070311" w:rsidP="00070311">
      <w:pPr>
        <w:numPr>
          <w:ilvl w:val="0"/>
          <w:numId w:val="20"/>
        </w:numPr>
        <w:spacing w:line="240" w:lineRule="auto"/>
        <w:rPr>
          <w:rFonts w:ascii="Times New Roman" w:hAnsi="Times New Roman"/>
          <w:b/>
          <w:sz w:val="20"/>
          <w:szCs w:val="20"/>
        </w:rPr>
      </w:pPr>
      <w:r w:rsidRPr="007B39A6">
        <w:rPr>
          <w:rFonts w:ascii="Times New Roman" w:hAnsi="Times New Roman"/>
          <w:b/>
          <w:sz w:val="20"/>
          <w:szCs w:val="20"/>
        </w:rPr>
        <w:t>Załącznik nr 1 Wykonanie dochodów budżetowych za 2018 rok.</w:t>
      </w:r>
    </w:p>
    <w:p w:rsidR="00070311" w:rsidRPr="007B39A6" w:rsidRDefault="00070311" w:rsidP="00070311">
      <w:pPr>
        <w:numPr>
          <w:ilvl w:val="0"/>
          <w:numId w:val="20"/>
        </w:numPr>
        <w:spacing w:line="240" w:lineRule="auto"/>
        <w:rPr>
          <w:rFonts w:ascii="Times New Roman" w:hAnsi="Times New Roman"/>
          <w:b/>
          <w:sz w:val="20"/>
          <w:szCs w:val="20"/>
        </w:rPr>
      </w:pPr>
      <w:r w:rsidRPr="007B39A6">
        <w:rPr>
          <w:rFonts w:ascii="Times New Roman" w:hAnsi="Times New Roman"/>
          <w:b/>
          <w:sz w:val="20"/>
          <w:szCs w:val="20"/>
        </w:rPr>
        <w:t>Załącznik nr 2 Wykonanie wydatków budżetowych za 2018 rok.</w:t>
      </w:r>
    </w:p>
    <w:p w:rsidR="00070311" w:rsidRPr="007B39A6" w:rsidRDefault="00070311" w:rsidP="00070311">
      <w:pPr>
        <w:numPr>
          <w:ilvl w:val="0"/>
          <w:numId w:val="20"/>
        </w:numPr>
        <w:spacing w:line="240" w:lineRule="auto"/>
        <w:rPr>
          <w:rFonts w:ascii="Times New Roman" w:hAnsi="Times New Roman"/>
          <w:b/>
          <w:sz w:val="20"/>
          <w:szCs w:val="20"/>
        </w:rPr>
      </w:pPr>
      <w:r w:rsidRPr="007B39A6">
        <w:rPr>
          <w:rFonts w:ascii="Times New Roman" w:hAnsi="Times New Roman"/>
          <w:b/>
          <w:sz w:val="20"/>
          <w:szCs w:val="20"/>
        </w:rPr>
        <w:t>Załącznik nr 3 Wykonanie wydatków  inwestycyjnych za  2018 rok.</w:t>
      </w:r>
    </w:p>
    <w:p w:rsidR="00070311" w:rsidRPr="007B39A6" w:rsidRDefault="00070311" w:rsidP="00070311">
      <w:pPr>
        <w:numPr>
          <w:ilvl w:val="0"/>
          <w:numId w:val="20"/>
        </w:numPr>
        <w:spacing w:line="240" w:lineRule="auto"/>
        <w:rPr>
          <w:rFonts w:ascii="Times New Roman" w:hAnsi="Times New Roman"/>
          <w:b/>
          <w:sz w:val="20"/>
          <w:szCs w:val="20"/>
        </w:rPr>
      </w:pPr>
      <w:r w:rsidRPr="007B39A6">
        <w:rPr>
          <w:rFonts w:ascii="Times New Roman" w:hAnsi="Times New Roman"/>
          <w:b/>
          <w:sz w:val="20"/>
          <w:szCs w:val="20"/>
        </w:rPr>
        <w:t>Załącznik nr 4  Informacja o przebiegu wykonania planu finansowego instytucji kultury:</w:t>
      </w:r>
    </w:p>
    <w:p w:rsidR="00070311" w:rsidRPr="007B39A6" w:rsidRDefault="00070311" w:rsidP="00070311">
      <w:pPr>
        <w:numPr>
          <w:ilvl w:val="0"/>
          <w:numId w:val="21"/>
        </w:numPr>
        <w:spacing w:line="240" w:lineRule="auto"/>
        <w:rPr>
          <w:rFonts w:ascii="Times New Roman" w:hAnsi="Times New Roman"/>
          <w:b/>
          <w:sz w:val="20"/>
          <w:szCs w:val="20"/>
        </w:rPr>
      </w:pPr>
      <w:r w:rsidRPr="007B39A6">
        <w:rPr>
          <w:rFonts w:ascii="Times New Roman" w:hAnsi="Times New Roman"/>
          <w:b/>
          <w:sz w:val="20"/>
          <w:szCs w:val="20"/>
        </w:rPr>
        <w:t>Gminnego Ośrodka Kultury i Sportu w Pilniku,</w:t>
      </w:r>
    </w:p>
    <w:p w:rsidR="00070311" w:rsidRPr="007B39A6" w:rsidRDefault="00070311" w:rsidP="00070311">
      <w:pPr>
        <w:numPr>
          <w:ilvl w:val="0"/>
          <w:numId w:val="21"/>
        </w:numPr>
        <w:spacing w:line="240" w:lineRule="auto"/>
        <w:rPr>
          <w:rFonts w:ascii="Times New Roman" w:hAnsi="Times New Roman"/>
          <w:b/>
          <w:sz w:val="20"/>
          <w:szCs w:val="20"/>
        </w:rPr>
      </w:pPr>
      <w:r w:rsidRPr="007B39A6">
        <w:rPr>
          <w:rFonts w:ascii="Times New Roman" w:hAnsi="Times New Roman"/>
          <w:b/>
          <w:sz w:val="20"/>
          <w:szCs w:val="20"/>
        </w:rPr>
        <w:t>Biblioteki Publicznej Gminy Lidzbark Warmiński w Kraszewie.</w:t>
      </w:r>
    </w:p>
    <w:p w:rsidR="00070311" w:rsidRPr="007B39A6" w:rsidRDefault="00070311" w:rsidP="00070311">
      <w:pPr>
        <w:numPr>
          <w:ilvl w:val="0"/>
          <w:numId w:val="20"/>
        </w:numPr>
        <w:spacing w:line="240" w:lineRule="auto"/>
        <w:rPr>
          <w:rFonts w:ascii="Times New Roman" w:hAnsi="Times New Roman"/>
          <w:b/>
          <w:sz w:val="20"/>
          <w:szCs w:val="20"/>
        </w:rPr>
      </w:pPr>
      <w:r w:rsidRPr="007B39A6">
        <w:rPr>
          <w:rFonts w:ascii="Times New Roman" w:hAnsi="Times New Roman"/>
          <w:b/>
          <w:sz w:val="20"/>
          <w:szCs w:val="20"/>
        </w:rPr>
        <w:t>Załącznik nr 5 Informacja w sprawie zmiany w planie wydatków na realizację programów finansowanych z udziałem środków o których mowa w art. 5 ust.1 pkt 2 i 3 ustawy o finansach publicznych.</w:t>
      </w:r>
    </w:p>
    <w:p w:rsidR="00070311" w:rsidRPr="007B39A6" w:rsidRDefault="00070311" w:rsidP="00070311">
      <w:pPr>
        <w:numPr>
          <w:ilvl w:val="0"/>
          <w:numId w:val="20"/>
        </w:numPr>
        <w:spacing w:line="240" w:lineRule="auto"/>
        <w:rPr>
          <w:rFonts w:ascii="Times New Roman" w:hAnsi="Times New Roman"/>
          <w:b/>
          <w:sz w:val="20"/>
          <w:szCs w:val="20"/>
        </w:rPr>
      </w:pPr>
      <w:r w:rsidRPr="007B39A6">
        <w:rPr>
          <w:rFonts w:ascii="Times New Roman" w:hAnsi="Times New Roman"/>
          <w:b/>
          <w:sz w:val="20"/>
          <w:szCs w:val="20"/>
        </w:rPr>
        <w:t>Załącznik nr 6 Stopień zaawansowania realizacji programów wieloletnich.</w:t>
      </w:r>
    </w:p>
    <w:p w:rsidR="00A06CF6" w:rsidRPr="00F732CE" w:rsidRDefault="00A06CF6" w:rsidP="0016111D">
      <w:pPr>
        <w:pStyle w:val="Akapitzlist"/>
        <w:numPr>
          <w:ilvl w:val="0"/>
          <w:numId w:val="1"/>
        </w:numPr>
        <w:rPr>
          <w:rFonts w:ascii="Times New Roman" w:hAnsi="Times New Roman"/>
          <w:b/>
          <w:sz w:val="32"/>
          <w:szCs w:val="32"/>
          <w:u w:val="single"/>
        </w:rPr>
      </w:pPr>
      <w:r w:rsidRPr="00F732CE">
        <w:rPr>
          <w:rFonts w:ascii="Times New Roman" w:hAnsi="Times New Roman"/>
          <w:b/>
          <w:sz w:val="32"/>
          <w:szCs w:val="32"/>
          <w:u w:val="single"/>
        </w:rPr>
        <w:lastRenderedPageBreak/>
        <w:t>BUDŻET GMINY – DANE OGÓLNE</w:t>
      </w:r>
    </w:p>
    <w:p w:rsidR="00274BFA" w:rsidRDefault="00274BFA" w:rsidP="000965F4">
      <w:pPr>
        <w:jc w:val="center"/>
        <w:rPr>
          <w:rFonts w:ascii="Times New Roman" w:hAnsi="Times New Roman"/>
          <w:b/>
          <w:sz w:val="24"/>
          <w:szCs w:val="24"/>
        </w:rPr>
      </w:pPr>
    </w:p>
    <w:p w:rsidR="00A06CF6" w:rsidRDefault="00A06CF6" w:rsidP="000965F4">
      <w:pPr>
        <w:jc w:val="center"/>
        <w:rPr>
          <w:rFonts w:ascii="Times New Roman" w:hAnsi="Times New Roman"/>
          <w:b/>
          <w:sz w:val="24"/>
          <w:szCs w:val="24"/>
        </w:rPr>
      </w:pPr>
      <w:r w:rsidRPr="00F732CE">
        <w:rPr>
          <w:rFonts w:ascii="Times New Roman" w:hAnsi="Times New Roman"/>
          <w:b/>
          <w:sz w:val="24"/>
          <w:szCs w:val="24"/>
        </w:rPr>
        <w:t>WYKONANIE BUDŻETU</w:t>
      </w:r>
      <w:r w:rsidRPr="00F732CE">
        <w:rPr>
          <w:rFonts w:ascii="Times New Roman" w:hAnsi="Times New Roman"/>
          <w:b/>
          <w:sz w:val="24"/>
          <w:szCs w:val="24"/>
        </w:rPr>
        <w:br/>
        <w:t xml:space="preserve"> GMINY LIDZBARK WARMIŃSKI ZA</w:t>
      </w:r>
      <w:r w:rsidR="00E42E42" w:rsidRPr="00F732CE">
        <w:rPr>
          <w:rFonts w:ascii="Times New Roman" w:hAnsi="Times New Roman"/>
          <w:b/>
          <w:sz w:val="24"/>
          <w:szCs w:val="24"/>
        </w:rPr>
        <w:t xml:space="preserve"> </w:t>
      </w:r>
      <w:r w:rsidRPr="00F732CE">
        <w:rPr>
          <w:rFonts w:ascii="Times New Roman" w:hAnsi="Times New Roman"/>
          <w:b/>
          <w:sz w:val="24"/>
          <w:szCs w:val="24"/>
        </w:rPr>
        <w:t>201</w:t>
      </w:r>
      <w:r w:rsidR="003508E6">
        <w:rPr>
          <w:rFonts w:ascii="Times New Roman" w:hAnsi="Times New Roman"/>
          <w:b/>
          <w:sz w:val="24"/>
          <w:szCs w:val="24"/>
        </w:rPr>
        <w:t>8</w:t>
      </w:r>
      <w:r w:rsidRPr="00F732CE">
        <w:rPr>
          <w:rFonts w:ascii="Times New Roman" w:hAnsi="Times New Roman"/>
          <w:b/>
          <w:sz w:val="24"/>
          <w:szCs w:val="24"/>
        </w:rPr>
        <w:t xml:space="preserve"> ROK</w:t>
      </w:r>
    </w:p>
    <w:p w:rsidR="00365DCD" w:rsidRDefault="00365DCD" w:rsidP="003C1BDF">
      <w:pPr>
        <w:rPr>
          <w:rFonts w:ascii="Times New Roman" w:hAnsi="Times New Roman"/>
          <w:b/>
          <w:sz w:val="24"/>
          <w:szCs w:val="24"/>
        </w:rPr>
      </w:pPr>
    </w:p>
    <w:tbl>
      <w:tblPr>
        <w:tblW w:w="8140" w:type="dxa"/>
        <w:tblInd w:w="75" w:type="dxa"/>
        <w:tblCellMar>
          <w:left w:w="70" w:type="dxa"/>
          <w:right w:w="70" w:type="dxa"/>
        </w:tblCellMar>
        <w:tblLook w:val="04A0" w:firstRow="1" w:lastRow="0" w:firstColumn="1" w:lastColumn="0" w:noHBand="0" w:noVBand="1"/>
      </w:tblPr>
      <w:tblGrid>
        <w:gridCol w:w="4248"/>
        <w:gridCol w:w="1701"/>
        <w:gridCol w:w="1420"/>
        <w:gridCol w:w="771"/>
      </w:tblGrid>
      <w:tr w:rsidR="00365DCD" w:rsidRPr="00365DCD" w:rsidTr="00365DCD">
        <w:trPr>
          <w:trHeight w:val="585"/>
        </w:trPr>
        <w:tc>
          <w:tcPr>
            <w:tcW w:w="4248"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b/>
                <w:bCs/>
                <w:color w:val="000000"/>
                <w:sz w:val="16"/>
                <w:szCs w:val="16"/>
                <w:lang w:eastAsia="pl-PL"/>
              </w:rPr>
            </w:pPr>
            <w:r w:rsidRPr="00365DCD">
              <w:rPr>
                <w:rFonts w:ascii="Arial" w:eastAsia="Times New Roman" w:hAnsi="Arial" w:cs="Arial"/>
                <w:b/>
                <w:bCs/>
                <w:color w:val="000000"/>
                <w:sz w:val="16"/>
                <w:szCs w:val="16"/>
                <w:lang w:eastAsia="pl-PL"/>
              </w:rPr>
              <w:t>WYSZCZEGÓLNIENIE</w:t>
            </w:r>
          </w:p>
        </w:tc>
        <w:tc>
          <w:tcPr>
            <w:tcW w:w="1701" w:type="dxa"/>
            <w:tcBorders>
              <w:top w:val="single" w:sz="4" w:space="0" w:color="auto"/>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b/>
                <w:bCs/>
                <w:color w:val="000000"/>
                <w:sz w:val="16"/>
                <w:szCs w:val="16"/>
                <w:lang w:eastAsia="pl-PL"/>
              </w:rPr>
            </w:pPr>
            <w:r w:rsidRPr="00365DCD">
              <w:rPr>
                <w:rFonts w:ascii="Arial" w:eastAsia="Times New Roman" w:hAnsi="Arial" w:cs="Arial"/>
                <w:b/>
                <w:bCs/>
                <w:color w:val="000000"/>
                <w:sz w:val="16"/>
                <w:szCs w:val="16"/>
                <w:lang w:eastAsia="pl-PL"/>
              </w:rPr>
              <w:t>Plan (po zmianach)</w:t>
            </w:r>
          </w:p>
        </w:tc>
        <w:tc>
          <w:tcPr>
            <w:tcW w:w="1420" w:type="dxa"/>
            <w:tcBorders>
              <w:top w:val="single" w:sz="4" w:space="0" w:color="auto"/>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b/>
                <w:bCs/>
                <w:color w:val="000000"/>
                <w:sz w:val="16"/>
                <w:szCs w:val="16"/>
                <w:lang w:eastAsia="pl-PL"/>
              </w:rPr>
            </w:pPr>
            <w:r w:rsidRPr="00365DCD">
              <w:rPr>
                <w:rFonts w:ascii="Arial" w:eastAsia="Times New Roman" w:hAnsi="Arial" w:cs="Arial"/>
                <w:b/>
                <w:bCs/>
                <w:color w:val="000000"/>
                <w:sz w:val="16"/>
                <w:szCs w:val="16"/>
                <w:lang w:eastAsia="pl-PL"/>
              </w:rPr>
              <w:t>Wykonanie</w:t>
            </w:r>
          </w:p>
        </w:tc>
        <w:tc>
          <w:tcPr>
            <w:tcW w:w="771" w:type="dxa"/>
            <w:tcBorders>
              <w:top w:val="single" w:sz="8" w:space="0" w:color="auto"/>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b/>
                <w:bCs/>
                <w:color w:val="000000"/>
                <w:sz w:val="16"/>
                <w:szCs w:val="16"/>
                <w:lang w:eastAsia="pl-PL"/>
              </w:rPr>
            </w:pPr>
            <w:r w:rsidRPr="00365DCD">
              <w:rPr>
                <w:rFonts w:ascii="Arial" w:eastAsia="Times New Roman" w:hAnsi="Arial" w:cs="Arial"/>
                <w:b/>
                <w:bCs/>
                <w:color w:val="000000"/>
                <w:sz w:val="16"/>
                <w:szCs w:val="16"/>
                <w:lang w:eastAsia="pl-PL"/>
              </w:rPr>
              <w:t>%</w:t>
            </w:r>
          </w:p>
        </w:tc>
      </w:tr>
      <w:tr w:rsidR="00365DCD" w:rsidRPr="00365DCD" w:rsidTr="00365DCD">
        <w:trPr>
          <w:trHeight w:val="240"/>
        </w:trPr>
        <w:tc>
          <w:tcPr>
            <w:tcW w:w="4248"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color w:val="000000"/>
                <w:sz w:val="10"/>
                <w:szCs w:val="10"/>
                <w:lang w:eastAsia="pl-PL"/>
              </w:rPr>
            </w:pPr>
            <w:r w:rsidRPr="00365DCD">
              <w:rPr>
                <w:rFonts w:ascii="Arial" w:eastAsia="Times New Roman" w:hAnsi="Arial" w:cs="Arial"/>
                <w:color w:val="000000"/>
                <w:sz w:val="10"/>
                <w:szCs w:val="10"/>
                <w:lang w:eastAsia="pl-PL"/>
              </w:rPr>
              <w:t>1</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color w:val="000000"/>
                <w:sz w:val="10"/>
                <w:szCs w:val="10"/>
                <w:lang w:eastAsia="pl-PL"/>
              </w:rPr>
            </w:pPr>
            <w:r w:rsidRPr="00365DCD">
              <w:rPr>
                <w:rFonts w:ascii="Arial" w:eastAsia="Times New Roman" w:hAnsi="Arial" w:cs="Arial"/>
                <w:color w:val="000000"/>
                <w:sz w:val="10"/>
                <w:szCs w:val="10"/>
                <w:lang w:eastAsia="pl-PL"/>
              </w:rPr>
              <w:t>2</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color w:val="000000"/>
                <w:sz w:val="10"/>
                <w:szCs w:val="10"/>
                <w:lang w:eastAsia="pl-PL"/>
              </w:rPr>
            </w:pPr>
            <w:r w:rsidRPr="00365DCD">
              <w:rPr>
                <w:rFonts w:ascii="Arial" w:eastAsia="Times New Roman" w:hAnsi="Arial" w:cs="Arial"/>
                <w:color w:val="000000"/>
                <w:sz w:val="10"/>
                <w:szCs w:val="10"/>
                <w:lang w:eastAsia="pl-PL"/>
              </w:rPr>
              <w:t>3</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color w:val="000000"/>
                <w:sz w:val="10"/>
                <w:szCs w:val="10"/>
                <w:lang w:eastAsia="pl-PL"/>
              </w:rPr>
            </w:pPr>
            <w:r w:rsidRPr="00365DCD">
              <w:rPr>
                <w:rFonts w:ascii="Arial" w:eastAsia="Times New Roman" w:hAnsi="Arial" w:cs="Arial"/>
                <w:color w:val="000000"/>
                <w:sz w:val="10"/>
                <w:szCs w:val="10"/>
                <w:lang w:eastAsia="pl-PL"/>
              </w:rPr>
              <w:t>4</w:t>
            </w:r>
          </w:p>
        </w:tc>
      </w:tr>
      <w:tr w:rsidR="00365DCD" w:rsidRPr="00365DCD" w:rsidTr="00365DCD">
        <w:trPr>
          <w:trHeight w:val="45"/>
        </w:trPr>
        <w:tc>
          <w:tcPr>
            <w:tcW w:w="7369" w:type="dxa"/>
            <w:gridSpan w:val="3"/>
            <w:tcBorders>
              <w:top w:val="single" w:sz="4" w:space="0" w:color="000000"/>
              <w:left w:val="single" w:sz="4" w:space="0" w:color="auto"/>
              <w:bottom w:val="nil"/>
              <w:right w:val="single" w:sz="4" w:space="0" w:color="000000"/>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color w:val="000000"/>
                <w:sz w:val="10"/>
                <w:szCs w:val="10"/>
                <w:lang w:eastAsia="pl-PL"/>
              </w:rPr>
            </w:pPr>
            <w:r w:rsidRPr="00365DCD">
              <w:rPr>
                <w:rFonts w:ascii="Arial" w:eastAsia="Times New Roman" w:hAnsi="Arial" w:cs="Arial"/>
                <w:color w:val="000000"/>
                <w:sz w:val="10"/>
                <w:szCs w:val="10"/>
                <w:lang w:eastAsia="pl-PL"/>
              </w:rPr>
              <w:t> </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center"/>
              <w:rPr>
                <w:rFonts w:ascii="Arial" w:eastAsia="Times New Roman" w:hAnsi="Arial" w:cs="Arial"/>
                <w:color w:val="000000"/>
                <w:sz w:val="10"/>
                <w:szCs w:val="10"/>
                <w:lang w:eastAsia="pl-PL"/>
              </w:rPr>
            </w:pPr>
            <w:r w:rsidRPr="00365DCD">
              <w:rPr>
                <w:rFonts w:ascii="Arial" w:eastAsia="Times New Roman" w:hAnsi="Arial" w:cs="Arial"/>
                <w:color w:val="000000"/>
                <w:sz w:val="10"/>
                <w:szCs w:val="10"/>
                <w:lang w:eastAsia="pl-PL"/>
              </w:rPr>
              <w:t> </w:t>
            </w:r>
          </w:p>
        </w:tc>
      </w:tr>
      <w:tr w:rsidR="00365DCD" w:rsidRPr="00365DCD" w:rsidTr="00365DCD">
        <w:trPr>
          <w:trHeight w:val="278"/>
        </w:trPr>
        <w:tc>
          <w:tcPr>
            <w:tcW w:w="4248"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A. DOCHODY OGÓŁEM (A1+A2)</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32 835 950,53</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4400BE" w:rsidP="00365DCD">
            <w:pPr>
              <w:spacing w:after="0" w:line="240" w:lineRule="auto"/>
              <w:jc w:val="right"/>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32 707 554,27</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99,60</w:t>
            </w:r>
          </w:p>
        </w:tc>
      </w:tr>
      <w:tr w:rsidR="00365DCD" w:rsidRPr="00365DCD" w:rsidTr="00365DCD">
        <w:trPr>
          <w:trHeight w:val="278"/>
        </w:trPr>
        <w:tc>
          <w:tcPr>
            <w:tcW w:w="4248"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A1. Dochody bieżące</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28 766 105,53</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4400BE" w:rsidP="00365DCD">
            <w:pPr>
              <w:spacing w:after="0" w:line="240" w:lineRule="auto"/>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28 785 951,84</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100,10</w:t>
            </w:r>
          </w:p>
        </w:tc>
      </w:tr>
      <w:tr w:rsidR="00365DCD" w:rsidRPr="00365DCD" w:rsidTr="00365DCD">
        <w:trPr>
          <w:trHeight w:val="525"/>
        </w:trPr>
        <w:tc>
          <w:tcPr>
            <w:tcW w:w="4248" w:type="dxa"/>
            <w:tcBorders>
              <w:top w:val="single" w:sz="4" w:space="0" w:color="000000"/>
              <w:left w:val="single" w:sz="4" w:space="0" w:color="auto"/>
              <w:bottom w:val="single" w:sz="4" w:space="0" w:color="auto"/>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A2. Dochody majątkowe</w:t>
            </w:r>
            <w:r w:rsidRPr="00365DCD">
              <w:rPr>
                <w:rFonts w:ascii="Arial" w:eastAsia="Times New Roman" w:hAnsi="Arial" w:cs="Arial"/>
                <w:color w:val="000000"/>
                <w:sz w:val="16"/>
                <w:szCs w:val="16"/>
                <w:lang w:eastAsia="pl-PL"/>
              </w:rPr>
              <w:br/>
              <w:t>w tym:</w:t>
            </w:r>
          </w:p>
        </w:tc>
        <w:tc>
          <w:tcPr>
            <w:tcW w:w="1701" w:type="dxa"/>
            <w:tcBorders>
              <w:top w:val="single" w:sz="4" w:space="0" w:color="000000"/>
              <w:left w:val="nil"/>
              <w:bottom w:val="single" w:sz="4" w:space="0" w:color="auto"/>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4 069 845,00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3 921 602,43</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96,40</w:t>
            </w:r>
          </w:p>
        </w:tc>
      </w:tr>
      <w:tr w:rsidR="00365DCD" w:rsidRPr="00365DCD" w:rsidTr="00365DCD">
        <w:trPr>
          <w:trHeight w:val="278"/>
        </w:trPr>
        <w:tc>
          <w:tcPr>
            <w:tcW w:w="4248" w:type="dxa"/>
            <w:tcBorders>
              <w:top w:val="nil"/>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A21. dochody ze sprzedaży majątku</w:t>
            </w:r>
          </w:p>
        </w:tc>
        <w:tc>
          <w:tcPr>
            <w:tcW w:w="1701" w:type="dxa"/>
            <w:tcBorders>
              <w:top w:val="nil"/>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984 162,00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843 574,13</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85,80</w:t>
            </w:r>
          </w:p>
        </w:tc>
      </w:tr>
      <w:tr w:rsidR="00365DCD" w:rsidRPr="00365DCD" w:rsidTr="00365DCD">
        <w:trPr>
          <w:trHeight w:val="278"/>
        </w:trPr>
        <w:tc>
          <w:tcPr>
            <w:tcW w:w="4248"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B. WYDATKI (B1+B2)</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36 134 995,53</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33 284 530,11</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92,10</w:t>
            </w:r>
          </w:p>
        </w:tc>
      </w:tr>
      <w:tr w:rsidR="00365DCD" w:rsidRPr="00365DCD" w:rsidTr="00365DCD">
        <w:trPr>
          <w:trHeight w:val="278"/>
        </w:trPr>
        <w:tc>
          <w:tcPr>
            <w:tcW w:w="4248"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B1. Wydatki bieżące</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28 338 788,53</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26 741 640,98</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94,40</w:t>
            </w:r>
          </w:p>
        </w:tc>
      </w:tr>
      <w:tr w:rsidR="00365DCD" w:rsidRPr="00365DCD" w:rsidTr="00365DCD">
        <w:trPr>
          <w:trHeight w:val="278"/>
        </w:trPr>
        <w:tc>
          <w:tcPr>
            <w:tcW w:w="4248"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B2. Wydatki majątkowe</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7 796 207,00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6 542 889,13</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84,00</w:t>
            </w:r>
          </w:p>
        </w:tc>
      </w:tr>
      <w:tr w:rsidR="00365DCD" w:rsidRPr="00365DCD" w:rsidTr="00365DCD">
        <w:trPr>
          <w:trHeight w:val="278"/>
        </w:trPr>
        <w:tc>
          <w:tcPr>
            <w:tcW w:w="4248"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C. WYNIK BUDŻETU (nadwyżka+ / deficyt-) (A-B)</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-3 299 045,00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4400BE" w:rsidP="00365DCD">
            <w:pPr>
              <w:spacing w:after="0" w:line="240" w:lineRule="auto"/>
              <w:jc w:val="right"/>
              <w:rPr>
                <w:rFonts w:ascii="Arial" w:eastAsia="Times New Roman" w:hAnsi="Arial" w:cs="Arial"/>
                <w:b/>
                <w:color w:val="000000"/>
                <w:sz w:val="16"/>
                <w:szCs w:val="16"/>
                <w:lang w:eastAsia="pl-PL"/>
              </w:rPr>
            </w:pPr>
            <w:r>
              <w:rPr>
                <w:rFonts w:ascii="Arial" w:eastAsia="Times New Roman" w:hAnsi="Arial" w:cs="Arial"/>
                <w:b/>
                <w:color w:val="000000"/>
                <w:sz w:val="16"/>
                <w:szCs w:val="16"/>
                <w:lang w:eastAsia="pl-PL"/>
              </w:rPr>
              <w:t>-576 975,84</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 </w:t>
            </w:r>
          </w:p>
        </w:tc>
      </w:tr>
      <w:tr w:rsidR="00365DCD" w:rsidRPr="00365DCD" w:rsidTr="00365DCD">
        <w:trPr>
          <w:trHeight w:val="600"/>
        </w:trPr>
        <w:tc>
          <w:tcPr>
            <w:tcW w:w="4248" w:type="dxa"/>
            <w:tcBorders>
              <w:top w:val="single" w:sz="4" w:space="0" w:color="000000"/>
              <w:left w:val="single" w:sz="4" w:space="0" w:color="auto"/>
              <w:bottom w:val="single" w:sz="4" w:space="0" w:color="auto"/>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C1. Różnica między dochodami bieżącymi</w:t>
            </w:r>
            <w:r w:rsidRPr="00365DCD">
              <w:rPr>
                <w:rFonts w:ascii="Arial" w:eastAsia="Times New Roman" w:hAnsi="Arial" w:cs="Arial"/>
                <w:color w:val="000000"/>
                <w:sz w:val="16"/>
                <w:szCs w:val="16"/>
                <w:lang w:eastAsia="pl-PL"/>
              </w:rPr>
              <w:br/>
              <w:t>a wydatkami bieżącymi (A1-B1)</w:t>
            </w:r>
          </w:p>
        </w:tc>
        <w:tc>
          <w:tcPr>
            <w:tcW w:w="1701" w:type="dxa"/>
            <w:tcBorders>
              <w:top w:val="single" w:sz="4" w:space="0" w:color="000000"/>
              <w:left w:val="nil"/>
              <w:bottom w:val="single" w:sz="4" w:space="0" w:color="auto"/>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427 317,00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2 042 948,89</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478,10</w:t>
            </w:r>
          </w:p>
        </w:tc>
      </w:tr>
      <w:tr w:rsidR="00365DCD" w:rsidRPr="00365DCD" w:rsidTr="00365DCD">
        <w:trPr>
          <w:trHeight w:val="450"/>
        </w:trPr>
        <w:tc>
          <w:tcPr>
            <w:tcW w:w="4248" w:type="dxa"/>
            <w:tcBorders>
              <w:top w:val="nil"/>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D1. PRZYCHODY OGÓŁEM</w:t>
            </w:r>
            <w:r w:rsidRPr="00365DCD">
              <w:rPr>
                <w:rFonts w:ascii="Arial" w:eastAsia="Times New Roman" w:hAnsi="Arial" w:cs="Arial"/>
                <w:b/>
                <w:color w:val="000000"/>
                <w:sz w:val="16"/>
                <w:szCs w:val="16"/>
                <w:lang w:eastAsia="pl-PL"/>
              </w:rPr>
              <w:br/>
              <w:t xml:space="preserve"> z tego:</w:t>
            </w:r>
          </w:p>
        </w:tc>
        <w:tc>
          <w:tcPr>
            <w:tcW w:w="1701" w:type="dxa"/>
            <w:tcBorders>
              <w:top w:val="nil"/>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4 876 539,00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4 690 334,49</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96,20</w:t>
            </w:r>
          </w:p>
        </w:tc>
      </w:tr>
      <w:tr w:rsidR="00365DCD" w:rsidRPr="00365DCD" w:rsidTr="00365DCD">
        <w:trPr>
          <w:trHeight w:val="435"/>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D11. kredyty, pożyczki, emisja papierów wartościowych</w:t>
            </w:r>
            <w:r w:rsidRPr="00365DCD">
              <w:rPr>
                <w:rFonts w:ascii="Arial" w:eastAsia="Times New Roman" w:hAnsi="Arial" w:cs="Arial"/>
                <w:color w:val="000000"/>
                <w:sz w:val="16"/>
                <w:szCs w:val="16"/>
                <w:lang w:eastAsia="pl-PL"/>
              </w:rPr>
              <w:br/>
              <w:t>w tym:</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3 427 370,00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3 241 165,99</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94,60</w:t>
            </w:r>
          </w:p>
        </w:tc>
      </w:tr>
      <w:tr w:rsidR="00365DCD" w:rsidRPr="00365DCD" w:rsidTr="00365DCD">
        <w:trPr>
          <w:trHeight w:val="278"/>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D12. spłata udzielonych pożyczek</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4400BE" w:rsidP="00365DCD">
            <w:pPr>
              <w:spacing w:after="0" w:line="240" w:lineRule="auto"/>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99 064,00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99 063,50</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100</w:t>
            </w:r>
          </w:p>
        </w:tc>
      </w:tr>
      <w:tr w:rsidR="00365DCD" w:rsidRPr="00365DCD" w:rsidTr="00365DCD">
        <w:trPr>
          <w:trHeight w:val="278"/>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D13. nadwyżka z lat ubiegłych</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0,00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0,00</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 </w:t>
            </w:r>
          </w:p>
        </w:tc>
      </w:tr>
      <w:tr w:rsidR="00365DCD" w:rsidRPr="00365DCD" w:rsidTr="00365DCD">
        <w:trPr>
          <w:trHeight w:val="278"/>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D14. prywatyzacja majątku JST</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0,00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0,00</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 </w:t>
            </w:r>
          </w:p>
        </w:tc>
      </w:tr>
      <w:tr w:rsidR="00365DCD" w:rsidRPr="00365DCD" w:rsidTr="00365DCD">
        <w:trPr>
          <w:trHeight w:val="510"/>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D15. wolne środki, o których mowa w art. 217 ust.2 pkt 6</w:t>
            </w:r>
            <w:r w:rsidRPr="00365DCD">
              <w:rPr>
                <w:rFonts w:ascii="Arial" w:eastAsia="Times New Roman" w:hAnsi="Arial" w:cs="Arial"/>
                <w:color w:val="000000"/>
                <w:sz w:val="16"/>
                <w:szCs w:val="16"/>
                <w:lang w:eastAsia="pl-PL"/>
              </w:rPr>
              <w:br/>
              <w:t>ustawy o finansach publicznych</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1 350 105,00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1 350 105,00</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100</w:t>
            </w:r>
          </w:p>
        </w:tc>
      </w:tr>
      <w:tr w:rsidR="00365DCD" w:rsidRPr="00365DCD" w:rsidTr="00365DCD">
        <w:trPr>
          <w:trHeight w:val="278"/>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D16. inne źródła</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0,00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0,00</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 </w:t>
            </w:r>
          </w:p>
        </w:tc>
      </w:tr>
      <w:tr w:rsidR="00365DCD" w:rsidRPr="00365DCD" w:rsidTr="00365DCD">
        <w:trPr>
          <w:trHeight w:val="420"/>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D2. ROZCHODY OGÓŁEM</w:t>
            </w:r>
            <w:r w:rsidRPr="00365DCD">
              <w:rPr>
                <w:rFonts w:ascii="Arial" w:eastAsia="Times New Roman" w:hAnsi="Arial" w:cs="Arial"/>
                <w:b/>
                <w:color w:val="000000"/>
                <w:sz w:val="16"/>
                <w:szCs w:val="16"/>
                <w:lang w:eastAsia="pl-PL"/>
              </w:rPr>
              <w:br/>
              <w:t xml:space="preserve"> z tego:</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1 577 494,00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1 421 848,26</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b/>
                <w:color w:val="000000"/>
                <w:sz w:val="16"/>
                <w:szCs w:val="16"/>
                <w:lang w:eastAsia="pl-PL"/>
              </w:rPr>
            </w:pPr>
            <w:r w:rsidRPr="00365DCD">
              <w:rPr>
                <w:rFonts w:ascii="Arial" w:eastAsia="Times New Roman" w:hAnsi="Arial" w:cs="Arial"/>
                <w:b/>
                <w:color w:val="000000"/>
                <w:sz w:val="16"/>
                <w:szCs w:val="16"/>
                <w:lang w:eastAsia="pl-PL"/>
              </w:rPr>
              <w:t>90,20</w:t>
            </w:r>
          </w:p>
        </w:tc>
      </w:tr>
      <w:tr w:rsidR="00365DCD" w:rsidRPr="00365DCD" w:rsidTr="00365DCD">
        <w:trPr>
          <w:trHeight w:val="705"/>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 xml:space="preserve">D21. spłaty kredytów i pożyczek, wykup papierów </w:t>
            </w:r>
            <w:r w:rsidRPr="00365DCD">
              <w:rPr>
                <w:rFonts w:ascii="Arial" w:eastAsia="Times New Roman" w:hAnsi="Arial" w:cs="Arial"/>
                <w:color w:val="000000"/>
                <w:sz w:val="16"/>
                <w:szCs w:val="16"/>
                <w:lang w:eastAsia="pl-PL"/>
              </w:rPr>
              <w:br/>
              <w:t>wartościowych</w:t>
            </w:r>
            <w:r w:rsidRPr="00365DCD">
              <w:rPr>
                <w:rFonts w:ascii="Arial" w:eastAsia="Times New Roman" w:hAnsi="Arial" w:cs="Arial"/>
                <w:color w:val="000000"/>
                <w:sz w:val="16"/>
                <w:szCs w:val="16"/>
                <w:lang w:eastAsia="pl-PL"/>
              </w:rPr>
              <w:br/>
              <w:t>w tym:</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1 397 494,00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1 397 493,78</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100</w:t>
            </w:r>
          </w:p>
        </w:tc>
      </w:tr>
      <w:tr w:rsidR="00365DCD" w:rsidRPr="00365DCD" w:rsidTr="00365DCD">
        <w:trPr>
          <w:trHeight w:val="278"/>
        </w:trPr>
        <w:tc>
          <w:tcPr>
            <w:tcW w:w="4248"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D22. udzielone pożyczki</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180 000,00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24 354,48</w:t>
            </w:r>
          </w:p>
        </w:tc>
        <w:tc>
          <w:tcPr>
            <w:tcW w:w="771" w:type="dxa"/>
            <w:tcBorders>
              <w:top w:val="nil"/>
              <w:left w:val="nil"/>
              <w:bottom w:val="single" w:sz="4"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13,53</w:t>
            </w:r>
          </w:p>
        </w:tc>
      </w:tr>
      <w:tr w:rsidR="00365DCD" w:rsidRPr="00365DCD" w:rsidTr="00365DCD">
        <w:trPr>
          <w:trHeight w:val="278"/>
        </w:trPr>
        <w:tc>
          <w:tcPr>
            <w:tcW w:w="4248" w:type="dxa"/>
            <w:tcBorders>
              <w:top w:val="single" w:sz="4" w:space="0" w:color="000000"/>
              <w:left w:val="single" w:sz="8" w:space="0" w:color="auto"/>
              <w:bottom w:val="single" w:sz="8" w:space="0" w:color="auto"/>
              <w:right w:val="single" w:sz="4" w:space="0" w:color="000000"/>
            </w:tcBorders>
            <w:shd w:val="clear" w:color="000000" w:fill="FFFFFF"/>
            <w:vAlign w:val="center"/>
            <w:hideMark/>
          </w:tcPr>
          <w:p w:rsidR="00365DCD" w:rsidRPr="00365DCD" w:rsidRDefault="00365DCD" w:rsidP="00365DCD">
            <w:pPr>
              <w:spacing w:after="0" w:line="240" w:lineRule="auto"/>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D23. inne cele</w:t>
            </w:r>
          </w:p>
        </w:tc>
        <w:tc>
          <w:tcPr>
            <w:tcW w:w="1701" w:type="dxa"/>
            <w:tcBorders>
              <w:top w:val="single" w:sz="4" w:space="0" w:color="000000"/>
              <w:left w:val="nil"/>
              <w:bottom w:val="single" w:sz="8" w:space="0" w:color="auto"/>
              <w:right w:val="single" w:sz="4" w:space="0" w:color="000000"/>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0,00</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0,00</w:t>
            </w:r>
          </w:p>
        </w:tc>
        <w:tc>
          <w:tcPr>
            <w:tcW w:w="771" w:type="dxa"/>
            <w:tcBorders>
              <w:top w:val="nil"/>
              <w:left w:val="nil"/>
              <w:bottom w:val="single" w:sz="8" w:space="0" w:color="auto"/>
              <w:right w:val="single" w:sz="8" w:space="0" w:color="auto"/>
            </w:tcBorders>
            <w:shd w:val="clear" w:color="000000" w:fill="FFFFFF"/>
            <w:vAlign w:val="center"/>
            <w:hideMark/>
          </w:tcPr>
          <w:p w:rsidR="00365DCD" w:rsidRPr="00365DCD" w:rsidRDefault="00365DCD" w:rsidP="00365DCD">
            <w:pPr>
              <w:spacing w:after="0" w:line="240" w:lineRule="auto"/>
              <w:jc w:val="right"/>
              <w:rPr>
                <w:rFonts w:ascii="Arial" w:eastAsia="Times New Roman" w:hAnsi="Arial" w:cs="Arial"/>
                <w:color w:val="000000"/>
                <w:sz w:val="16"/>
                <w:szCs w:val="16"/>
                <w:lang w:eastAsia="pl-PL"/>
              </w:rPr>
            </w:pPr>
            <w:r w:rsidRPr="00365DCD">
              <w:rPr>
                <w:rFonts w:ascii="Arial" w:eastAsia="Times New Roman" w:hAnsi="Arial" w:cs="Arial"/>
                <w:color w:val="000000"/>
                <w:sz w:val="16"/>
                <w:szCs w:val="16"/>
                <w:lang w:eastAsia="pl-PL"/>
              </w:rPr>
              <w:t> </w:t>
            </w:r>
          </w:p>
        </w:tc>
      </w:tr>
    </w:tbl>
    <w:p w:rsidR="008E0959" w:rsidRDefault="008E0959" w:rsidP="000965F4">
      <w:pPr>
        <w:jc w:val="center"/>
        <w:rPr>
          <w:rFonts w:ascii="Times New Roman" w:hAnsi="Times New Roman"/>
          <w:b/>
          <w:sz w:val="24"/>
          <w:szCs w:val="24"/>
        </w:rPr>
      </w:pPr>
    </w:p>
    <w:p w:rsidR="008E0959" w:rsidRDefault="008E0959" w:rsidP="000965F4">
      <w:pPr>
        <w:jc w:val="center"/>
        <w:rPr>
          <w:rFonts w:ascii="Times New Roman" w:hAnsi="Times New Roman"/>
          <w:b/>
          <w:sz w:val="24"/>
          <w:szCs w:val="24"/>
        </w:rPr>
      </w:pPr>
    </w:p>
    <w:p w:rsidR="00365DCD" w:rsidRDefault="00365DCD" w:rsidP="000965F4">
      <w:pPr>
        <w:jc w:val="center"/>
        <w:rPr>
          <w:rFonts w:ascii="Times New Roman" w:hAnsi="Times New Roman"/>
          <w:b/>
          <w:sz w:val="24"/>
          <w:szCs w:val="24"/>
        </w:rPr>
      </w:pPr>
    </w:p>
    <w:p w:rsidR="00365DCD" w:rsidRDefault="00365DCD" w:rsidP="000965F4">
      <w:pPr>
        <w:jc w:val="center"/>
        <w:rPr>
          <w:rFonts w:ascii="Times New Roman" w:hAnsi="Times New Roman"/>
          <w:b/>
          <w:sz w:val="24"/>
          <w:szCs w:val="24"/>
        </w:rPr>
      </w:pPr>
    </w:p>
    <w:p w:rsidR="0036498E" w:rsidRPr="0036498E" w:rsidRDefault="0036498E" w:rsidP="000965F4">
      <w:pPr>
        <w:jc w:val="center"/>
        <w:rPr>
          <w:rFonts w:ascii="Times New Roman" w:hAnsi="Times New Roman"/>
          <w:b/>
          <w:sz w:val="24"/>
          <w:szCs w:val="24"/>
        </w:rPr>
      </w:pPr>
    </w:p>
    <w:p w:rsidR="00A06CF6" w:rsidRPr="001154C8" w:rsidRDefault="00A06CF6" w:rsidP="00B05E4F">
      <w:pPr>
        <w:pStyle w:val="Nagwek3"/>
        <w:spacing w:line="240" w:lineRule="auto"/>
        <w:jc w:val="both"/>
        <w:rPr>
          <w:szCs w:val="24"/>
        </w:rPr>
      </w:pPr>
      <w:r w:rsidRPr="001154C8">
        <w:rPr>
          <w:szCs w:val="24"/>
        </w:rPr>
        <w:lastRenderedPageBreak/>
        <w:t>Budżet Gminy Lidzbark Warmiński został przyjęty uchwał</w:t>
      </w:r>
      <w:r w:rsidR="00C57753" w:rsidRPr="001154C8">
        <w:rPr>
          <w:szCs w:val="24"/>
        </w:rPr>
        <w:t>ą</w:t>
      </w:r>
      <w:r w:rsidRPr="001154C8">
        <w:rPr>
          <w:szCs w:val="24"/>
        </w:rPr>
        <w:t xml:space="preserve"> nr </w:t>
      </w:r>
      <w:r w:rsidR="00154772">
        <w:rPr>
          <w:szCs w:val="24"/>
        </w:rPr>
        <w:t>XXX/236/2017</w:t>
      </w:r>
      <w:r w:rsidRPr="001154C8">
        <w:rPr>
          <w:szCs w:val="24"/>
        </w:rPr>
        <w:t xml:space="preserve"> Rady Gminy Lidzbark Warmiński z dnia </w:t>
      </w:r>
      <w:r w:rsidR="00E94446">
        <w:rPr>
          <w:szCs w:val="24"/>
        </w:rPr>
        <w:t>1</w:t>
      </w:r>
      <w:r w:rsidR="00154772">
        <w:rPr>
          <w:szCs w:val="24"/>
        </w:rPr>
        <w:t>5</w:t>
      </w:r>
      <w:r w:rsidR="00E94446">
        <w:rPr>
          <w:szCs w:val="24"/>
        </w:rPr>
        <w:t xml:space="preserve"> grudnia 201</w:t>
      </w:r>
      <w:r w:rsidR="00154772">
        <w:rPr>
          <w:szCs w:val="24"/>
        </w:rPr>
        <w:t>7</w:t>
      </w:r>
      <w:r w:rsidRPr="001154C8">
        <w:rPr>
          <w:szCs w:val="24"/>
        </w:rPr>
        <w:t xml:space="preserve"> roku w sprawie uchwalenia budżetu Gminy Lidzbark Warmiński na 201</w:t>
      </w:r>
      <w:r w:rsidR="00154772">
        <w:rPr>
          <w:szCs w:val="24"/>
        </w:rPr>
        <w:t>8</w:t>
      </w:r>
      <w:r w:rsidR="001154C8" w:rsidRPr="001154C8">
        <w:rPr>
          <w:szCs w:val="24"/>
        </w:rPr>
        <w:t xml:space="preserve"> </w:t>
      </w:r>
      <w:r w:rsidRPr="001154C8">
        <w:rPr>
          <w:szCs w:val="24"/>
        </w:rPr>
        <w:t>rok.</w:t>
      </w:r>
    </w:p>
    <w:p w:rsidR="00A06CF6" w:rsidRPr="001154C8" w:rsidRDefault="00A06CF6" w:rsidP="004E110E">
      <w:pPr>
        <w:rPr>
          <w:sz w:val="24"/>
          <w:szCs w:val="24"/>
          <w:lang w:eastAsia="pl-PL"/>
        </w:rPr>
      </w:pPr>
    </w:p>
    <w:p w:rsidR="00A06CF6" w:rsidRPr="00F73E7F" w:rsidRDefault="00A06CF6">
      <w:pPr>
        <w:rPr>
          <w:rFonts w:ascii="Times New Roman" w:hAnsi="Times New Roman"/>
          <w:sz w:val="24"/>
          <w:szCs w:val="24"/>
        </w:rPr>
      </w:pPr>
      <w:r w:rsidRPr="00F73E7F">
        <w:rPr>
          <w:rFonts w:ascii="Times New Roman" w:hAnsi="Times New Roman"/>
          <w:b/>
          <w:sz w:val="24"/>
          <w:szCs w:val="24"/>
        </w:rPr>
        <w:t>Plan budżetu</w:t>
      </w:r>
      <w:r w:rsidRPr="00F73E7F">
        <w:rPr>
          <w:rFonts w:ascii="Times New Roman" w:hAnsi="Times New Roman"/>
          <w:sz w:val="24"/>
          <w:szCs w:val="24"/>
        </w:rPr>
        <w:t xml:space="preserve"> – według stanu na</w:t>
      </w:r>
      <w:r w:rsidR="00C4464C" w:rsidRPr="00F73E7F">
        <w:rPr>
          <w:rFonts w:ascii="Times New Roman" w:hAnsi="Times New Roman"/>
          <w:sz w:val="24"/>
          <w:szCs w:val="24"/>
        </w:rPr>
        <w:t xml:space="preserve"> d</w:t>
      </w:r>
      <w:r w:rsidRPr="00F73E7F">
        <w:rPr>
          <w:rFonts w:ascii="Times New Roman" w:hAnsi="Times New Roman"/>
          <w:sz w:val="24"/>
          <w:szCs w:val="24"/>
        </w:rPr>
        <w:t xml:space="preserve">zień </w:t>
      </w:r>
      <w:r w:rsidR="003C1BDF">
        <w:rPr>
          <w:rFonts w:ascii="Times New Roman" w:hAnsi="Times New Roman"/>
          <w:sz w:val="24"/>
          <w:szCs w:val="24"/>
        </w:rPr>
        <w:t>31 grudnia</w:t>
      </w:r>
      <w:r w:rsidR="00DC4A9F">
        <w:rPr>
          <w:rFonts w:ascii="Times New Roman" w:hAnsi="Times New Roman"/>
          <w:sz w:val="24"/>
          <w:szCs w:val="24"/>
        </w:rPr>
        <w:t xml:space="preserve"> </w:t>
      </w:r>
      <w:r w:rsidR="00F73E7F" w:rsidRPr="00F73E7F">
        <w:rPr>
          <w:rFonts w:ascii="Times New Roman" w:hAnsi="Times New Roman"/>
          <w:sz w:val="24"/>
          <w:szCs w:val="24"/>
        </w:rPr>
        <w:t xml:space="preserve"> </w:t>
      </w:r>
      <w:r w:rsidR="00F52D2F" w:rsidRPr="00F73E7F">
        <w:rPr>
          <w:rFonts w:ascii="Times New Roman" w:hAnsi="Times New Roman"/>
          <w:sz w:val="24"/>
          <w:szCs w:val="24"/>
        </w:rPr>
        <w:t>201</w:t>
      </w:r>
      <w:r w:rsidR="00154772">
        <w:rPr>
          <w:rFonts w:ascii="Times New Roman" w:hAnsi="Times New Roman"/>
          <w:sz w:val="24"/>
          <w:szCs w:val="24"/>
        </w:rPr>
        <w:t>8</w:t>
      </w:r>
      <w:r w:rsidRPr="00F73E7F">
        <w:rPr>
          <w:rFonts w:ascii="Times New Roman" w:hAnsi="Times New Roman"/>
          <w:sz w:val="24"/>
          <w:szCs w:val="24"/>
        </w:rPr>
        <w:t xml:space="preserve"> roku wyniósł:</w:t>
      </w:r>
    </w:p>
    <w:p w:rsidR="00A06CF6" w:rsidRPr="00F73E7F" w:rsidRDefault="00A06CF6" w:rsidP="0016111D">
      <w:pPr>
        <w:pStyle w:val="Akapitzlist"/>
        <w:numPr>
          <w:ilvl w:val="0"/>
          <w:numId w:val="2"/>
        </w:numPr>
        <w:rPr>
          <w:rFonts w:ascii="Times New Roman" w:hAnsi="Times New Roman"/>
          <w:b/>
          <w:sz w:val="24"/>
          <w:szCs w:val="24"/>
        </w:rPr>
      </w:pPr>
      <w:r w:rsidRPr="00F73E7F">
        <w:rPr>
          <w:rFonts w:ascii="Times New Roman" w:hAnsi="Times New Roman"/>
          <w:b/>
          <w:sz w:val="24"/>
          <w:szCs w:val="24"/>
        </w:rPr>
        <w:t xml:space="preserve">Dochody –  </w:t>
      </w:r>
      <w:r w:rsidR="003C1BDF">
        <w:rPr>
          <w:rFonts w:ascii="Times New Roman" w:hAnsi="Times New Roman"/>
          <w:b/>
          <w:sz w:val="24"/>
          <w:szCs w:val="24"/>
        </w:rPr>
        <w:t>32 835 950,53</w:t>
      </w:r>
      <w:r w:rsidRPr="00F73E7F">
        <w:rPr>
          <w:rFonts w:ascii="Times New Roman" w:hAnsi="Times New Roman"/>
          <w:b/>
          <w:sz w:val="24"/>
          <w:szCs w:val="24"/>
        </w:rPr>
        <w:t xml:space="preserve"> zł</w:t>
      </w:r>
    </w:p>
    <w:p w:rsidR="00AC28AB" w:rsidRDefault="00A06CF6" w:rsidP="0016111D">
      <w:pPr>
        <w:pStyle w:val="Akapitzlist"/>
        <w:numPr>
          <w:ilvl w:val="0"/>
          <w:numId w:val="2"/>
        </w:numPr>
        <w:rPr>
          <w:rFonts w:ascii="Times New Roman" w:hAnsi="Times New Roman"/>
          <w:b/>
          <w:sz w:val="24"/>
          <w:szCs w:val="24"/>
        </w:rPr>
      </w:pPr>
      <w:r w:rsidRPr="00F73E7F">
        <w:rPr>
          <w:rFonts w:ascii="Times New Roman" w:hAnsi="Times New Roman"/>
          <w:b/>
          <w:sz w:val="24"/>
          <w:szCs w:val="24"/>
        </w:rPr>
        <w:t xml:space="preserve">Wydatki –  </w:t>
      </w:r>
      <w:r w:rsidR="003C1BDF">
        <w:rPr>
          <w:rFonts w:ascii="Times New Roman" w:hAnsi="Times New Roman"/>
          <w:b/>
          <w:sz w:val="24"/>
          <w:szCs w:val="24"/>
        </w:rPr>
        <w:t>36 134 995,53</w:t>
      </w:r>
      <w:r w:rsidR="0081078F">
        <w:rPr>
          <w:rFonts w:ascii="Times New Roman" w:hAnsi="Times New Roman"/>
          <w:b/>
          <w:sz w:val="24"/>
          <w:szCs w:val="24"/>
        </w:rPr>
        <w:t xml:space="preserve"> zł</w:t>
      </w:r>
    </w:p>
    <w:p w:rsidR="00A06CF6" w:rsidRPr="00F73E7F" w:rsidRDefault="00A06CF6">
      <w:pPr>
        <w:rPr>
          <w:rFonts w:ascii="Times New Roman" w:hAnsi="Times New Roman"/>
          <w:b/>
          <w:sz w:val="28"/>
          <w:szCs w:val="28"/>
        </w:rPr>
      </w:pPr>
      <w:r w:rsidRPr="00F73E7F">
        <w:rPr>
          <w:rFonts w:ascii="Times New Roman" w:hAnsi="Times New Roman"/>
          <w:b/>
          <w:sz w:val="28"/>
          <w:szCs w:val="28"/>
        </w:rPr>
        <w:t>I.1 Dochody</w:t>
      </w:r>
    </w:p>
    <w:p w:rsidR="00A06CF6" w:rsidRPr="00F73E7F" w:rsidRDefault="00A06CF6">
      <w:pPr>
        <w:rPr>
          <w:rFonts w:ascii="Times New Roman" w:hAnsi="Times New Roman"/>
          <w:sz w:val="24"/>
          <w:szCs w:val="24"/>
        </w:rPr>
      </w:pPr>
      <w:r w:rsidRPr="00F73E7F">
        <w:rPr>
          <w:rFonts w:ascii="Times New Roman" w:hAnsi="Times New Roman"/>
          <w:sz w:val="24"/>
          <w:szCs w:val="24"/>
        </w:rPr>
        <w:t xml:space="preserve">Dochody gminy </w:t>
      </w:r>
      <w:r w:rsidR="00E94446">
        <w:rPr>
          <w:rFonts w:ascii="Times New Roman" w:hAnsi="Times New Roman"/>
          <w:sz w:val="24"/>
          <w:szCs w:val="24"/>
        </w:rPr>
        <w:t>za 201</w:t>
      </w:r>
      <w:r w:rsidR="003A3CE9">
        <w:rPr>
          <w:rFonts w:ascii="Times New Roman" w:hAnsi="Times New Roman"/>
          <w:sz w:val="24"/>
          <w:szCs w:val="24"/>
        </w:rPr>
        <w:t>8</w:t>
      </w:r>
      <w:r w:rsidRPr="00F73E7F">
        <w:rPr>
          <w:rFonts w:ascii="Times New Roman" w:hAnsi="Times New Roman"/>
          <w:sz w:val="24"/>
          <w:szCs w:val="24"/>
        </w:rPr>
        <w:t xml:space="preserve"> rok zostały zrealizowane w wysokości </w:t>
      </w:r>
      <w:r w:rsidR="00AB0928">
        <w:rPr>
          <w:rFonts w:ascii="Times New Roman" w:hAnsi="Times New Roman"/>
          <w:b/>
          <w:sz w:val="24"/>
          <w:szCs w:val="24"/>
        </w:rPr>
        <w:t>32 707 554,27</w:t>
      </w:r>
      <w:r w:rsidRPr="00F73E7F">
        <w:rPr>
          <w:rFonts w:ascii="Times New Roman" w:hAnsi="Times New Roman"/>
          <w:b/>
          <w:sz w:val="24"/>
          <w:szCs w:val="24"/>
        </w:rPr>
        <w:t xml:space="preserve"> zł, tj. </w:t>
      </w:r>
      <w:r w:rsidR="003C1BDF">
        <w:rPr>
          <w:rFonts w:ascii="Times New Roman" w:hAnsi="Times New Roman"/>
          <w:b/>
          <w:sz w:val="24"/>
          <w:szCs w:val="24"/>
        </w:rPr>
        <w:t>99,60</w:t>
      </w:r>
      <w:r w:rsidRPr="00F73E7F">
        <w:rPr>
          <w:rFonts w:ascii="Times New Roman" w:hAnsi="Times New Roman"/>
          <w:b/>
          <w:sz w:val="24"/>
          <w:szCs w:val="24"/>
        </w:rPr>
        <w:t>%</w:t>
      </w:r>
      <w:r w:rsidRPr="00F73E7F">
        <w:rPr>
          <w:rFonts w:ascii="Times New Roman" w:hAnsi="Times New Roman"/>
          <w:sz w:val="24"/>
          <w:szCs w:val="24"/>
        </w:rPr>
        <w:t xml:space="preserve"> planu, z tego dochody majątkowe</w:t>
      </w:r>
      <w:r w:rsidR="00F52D2F" w:rsidRPr="00F73E7F">
        <w:rPr>
          <w:rFonts w:ascii="Times New Roman" w:hAnsi="Times New Roman"/>
          <w:sz w:val="24"/>
          <w:szCs w:val="24"/>
        </w:rPr>
        <w:t>,</w:t>
      </w:r>
      <w:r w:rsidRPr="00F73E7F">
        <w:rPr>
          <w:rFonts w:ascii="Times New Roman" w:hAnsi="Times New Roman"/>
          <w:sz w:val="24"/>
          <w:szCs w:val="24"/>
        </w:rPr>
        <w:t xml:space="preserve"> to </w:t>
      </w:r>
      <w:r w:rsidR="003C1BDF">
        <w:rPr>
          <w:rFonts w:ascii="Times New Roman" w:hAnsi="Times New Roman"/>
          <w:sz w:val="24"/>
          <w:szCs w:val="24"/>
        </w:rPr>
        <w:t>3 921 602,43</w:t>
      </w:r>
      <w:r w:rsidR="002A0C03" w:rsidRPr="00F73E7F">
        <w:rPr>
          <w:rFonts w:ascii="Times New Roman" w:hAnsi="Times New Roman"/>
          <w:sz w:val="24"/>
          <w:szCs w:val="24"/>
        </w:rPr>
        <w:t xml:space="preserve"> </w:t>
      </w:r>
      <w:r w:rsidRPr="00F73E7F">
        <w:rPr>
          <w:rFonts w:ascii="Times New Roman" w:hAnsi="Times New Roman"/>
          <w:sz w:val="24"/>
          <w:szCs w:val="24"/>
        </w:rPr>
        <w:t xml:space="preserve">zł. Wykonanie dochodów </w:t>
      </w:r>
      <w:r w:rsidR="00BC7450" w:rsidRPr="00F73E7F">
        <w:rPr>
          <w:rFonts w:ascii="Times New Roman" w:hAnsi="Times New Roman"/>
          <w:sz w:val="24"/>
          <w:szCs w:val="24"/>
        </w:rPr>
        <w:br/>
      </w:r>
      <w:r w:rsidRPr="00F73E7F">
        <w:rPr>
          <w:rFonts w:ascii="Times New Roman" w:hAnsi="Times New Roman"/>
          <w:sz w:val="24"/>
          <w:szCs w:val="24"/>
        </w:rPr>
        <w:t xml:space="preserve">w podziale na działy i rozdziały klasyfikacji budżetowej i źródła dochodów przedstawiono </w:t>
      </w:r>
      <w:r w:rsidR="00BC7450" w:rsidRPr="00F73E7F">
        <w:rPr>
          <w:rFonts w:ascii="Times New Roman" w:hAnsi="Times New Roman"/>
          <w:sz w:val="24"/>
          <w:szCs w:val="24"/>
        </w:rPr>
        <w:br/>
      </w:r>
      <w:r w:rsidRPr="00F73E7F">
        <w:rPr>
          <w:rFonts w:ascii="Times New Roman" w:hAnsi="Times New Roman"/>
          <w:sz w:val="24"/>
          <w:szCs w:val="24"/>
        </w:rPr>
        <w:t xml:space="preserve">w </w:t>
      </w:r>
      <w:r w:rsidRPr="00F73E7F">
        <w:rPr>
          <w:rFonts w:ascii="Times New Roman" w:hAnsi="Times New Roman"/>
          <w:b/>
          <w:sz w:val="24"/>
          <w:szCs w:val="24"/>
          <w:u w:val="single"/>
        </w:rPr>
        <w:t>załączniku nr 1</w:t>
      </w:r>
      <w:r w:rsidRPr="00F73E7F">
        <w:rPr>
          <w:rFonts w:ascii="Times New Roman" w:hAnsi="Times New Roman"/>
          <w:sz w:val="24"/>
          <w:szCs w:val="24"/>
        </w:rPr>
        <w:t xml:space="preserve"> do niniejszej informacji.</w:t>
      </w:r>
    </w:p>
    <w:p w:rsidR="00A06CF6" w:rsidRPr="00F9419F" w:rsidRDefault="00A06CF6">
      <w:pPr>
        <w:rPr>
          <w:rFonts w:ascii="Times New Roman" w:hAnsi="Times New Roman"/>
          <w:b/>
          <w:sz w:val="28"/>
          <w:szCs w:val="28"/>
        </w:rPr>
      </w:pPr>
      <w:r w:rsidRPr="00F9419F">
        <w:rPr>
          <w:rFonts w:ascii="Times New Roman" w:hAnsi="Times New Roman"/>
          <w:b/>
          <w:sz w:val="28"/>
          <w:szCs w:val="28"/>
        </w:rPr>
        <w:t>I.2 Wydatki</w:t>
      </w:r>
    </w:p>
    <w:p w:rsidR="00A06CF6" w:rsidRPr="00F9419F" w:rsidRDefault="00A06CF6">
      <w:pPr>
        <w:rPr>
          <w:rFonts w:ascii="Times New Roman" w:hAnsi="Times New Roman"/>
          <w:sz w:val="24"/>
          <w:szCs w:val="24"/>
        </w:rPr>
      </w:pPr>
      <w:r w:rsidRPr="00F9419F">
        <w:rPr>
          <w:rFonts w:ascii="Times New Roman" w:hAnsi="Times New Roman"/>
          <w:sz w:val="24"/>
          <w:szCs w:val="24"/>
        </w:rPr>
        <w:t xml:space="preserve">Wydatki gminy zostały zrealizowane w wysokości </w:t>
      </w:r>
      <w:r w:rsidR="003C1BDF">
        <w:rPr>
          <w:rFonts w:ascii="Times New Roman" w:hAnsi="Times New Roman"/>
          <w:b/>
          <w:sz w:val="24"/>
          <w:szCs w:val="24"/>
        </w:rPr>
        <w:t>33 284 530,11</w:t>
      </w:r>
      <w:r w:rsidR="00F52D2F" w:rsidRPr="00F9419F">
        <w:rPr>
          <w:rFonts w:ascii="Times New Roman" w:hAnsi="Times New Roman"/>
          <w:b/>
          <w:sz w:val="24"/>
          <w:szCs w:val="24"/>
        </w:rPr>
        <w:t xml:space="preserve"> </w:t>
      </w:r>
      <w:r w:rsidRPr="00F9419F">
        <w:rPr>
          <w:rFonts w:ascii="Times New Roman" w:hAnsi="Times New Roman"/>
          <w:b/>
          <w:sz w:val="24"/>
          <w:szCs w:val="24"/>
        </w:rPr>
        <w:t xml:space="preserve">zł, tj. </w:t>
      </w:r>
      <w:r w:rsidR="003C1BDF">
        <w:rPr>
          <w:rFonts w:ascii="Times New Roman" w:hAnsi="Times New Roman"/>
          <w:b/>
          <w:sz w:val="24"/>
          <w:szCs w:val="24"/>
        </w:rPr>
        <w:t>92,10</w:t>
      </w:r>
      <w:r w:rsidR="000B2DD7">
        <w:rPr>
          <w:rFonts w:ascii="Times New Roman" w:hAnsi="Times New Roman"/>
          <w:b/>
          <w:sz w:val="24"/>
          <w:szCs w:val="24"/>
        </w:rPr>
        <w:t>%</w:t>
      </w:r>
      <w:r w:rsidRPr="00F9419F">
        <w:rPr>
          <w:rFonts w:ascii="Times New Roman" w:hAnsi="Times New Roman"/>
          <w:b/>
          <w:sz w:val="24"/>
          <w:szCs w:val="24"/>
        </w:rPr>
        <w:t xml:space="preserve"> </w:t>
      </w:r>
      <w:r w:rsidRPr="00F9419F">
        <w:rPr>
          <w:rFonts w:ascii="Times New Roman" w:hAnsi="Times New Roman"/>
          <w:sz w:val="24"/>
          <w:szCs w:val="24"/>
        </w:rPr>
        <w:t>planu.</w:t>
      </w:r>
    </w:p>
    <w:p w:rsidR="00A06CF6" w:rsidRPr="00F9419F" w:rsidRDefault="00A06CF6" w:rsidP="00B62347">
      <w:pPr>
        <w:rPr>
          <w:rFonts w:ascii="Times New Roman" w:hAnsi="Times New Roman"/>
          <w:sz w:val="24"/>
          <w:szCs w:val="24"/>
        </w:rPr>
      </w:pPr>
      <w:r w:rsidRPr="00F9419F">
        <w:rPr>
          <w:rFonts w:ascii="Times New Roman" w:hAnsi="Times New Roman"/>
          <w:sz w:val="24"/>
          <w:szCs w:val="24"/>
        </w:rPr>
        <w:t xml:space="preserve">Wydatki majątkowe zostały wykonane w kwocie </w:t>
      </w:r>
      <w:r w:rsidR="003C1BDF">
        <w:rPr>
          <w:rFonts w:ascii="Times New Roman" w:hAnsi="Times New Roman"/>
          <w:sz w:val="24"/>
          <w:szCs w:val="24"/>
        </w:rPr>
        <w:t>6 542 889,13</w:t>
      </w:r>
      <w:r w:rsidR="00F52D2F" w:rsidRPr="00F9419F">
        <w:rPr>
          <w:rFonts w:ascii="Times New Roman" w:hAnsi="Times New Roman"/>
          <w:sz w:val="24"/>
          <w:szCs w:val="24"/>
        </w:rPr>
        <w:t xml:space="preserve"> </w:t>
      </w:r>
      <w:r w:rsidRPr="00F9419F">
        <w:rPr>
          <w:rFonts w:ascii="Times New Roman" w:hAnsi="Times New Roman"/>
          <w:sz w:val="24"/>
          <w:szCs w:val="24"/>
        </w:rPr>
        <w:t xml:space="preserve">zł, tj. </w:t>
      </w:r>
      <w:r w:rsidR="003C1BDF">
        <w:rPr>
          <w:rFonts w:ascii="Times New Roman" w:hAnsi="Times New Roman"/>
          <w:sz w:val="24"/>
          <w:szCs w:val="24"/>
        </w:rPr>
        <w:t>84</w:t>
      </w:r>
      <w:r w:rsidRPr="00F9419F">
        <w:rPr>
          <w:rFonts w:ascii="Times New Roman" w:hAnsi="Times New Roman"/>
          <w:sz w:val="24"/>
          <w:szCs w:val="24"/>
        </w:rPr>
        <w:t>% planu; wykonanie wydatków w podziale na działy i rozdziały klasyfikacji budżetowej przedstawiono</w:t>
      </w:r>
      <w:r w:rsidRPr="00F9419F">
        <w:rPr>
          <w:rFonts w:ascii="Times New Roman" w:hAnsi="Times New Roman"/>
          <w:sz w:val="24"/>
          <w:szCs w:val="24"/>
        </w:rPr>
        <w:br/>
        <w:t xml:space="preserve"> </w:t>
      </w:r>
      <w:r w:rsidRPr="00F9419F">
        <w:rPr>
          <w:rFonts w:ascii="Times New Roman" w:hAnsi="Times New Roman"/>
          <w:b/>
          <w:sz w:val="24"/>
          <w:szCs w:val="24"/>
          <w:u w:val="single"/>
        </w:rPr>
        <w:t>w załączniku nr 2</w:t>
      </w:r>
      <w:r w:rsidRPr="00F9419F">
        <w:rPr>
          <w:rFonts w:ascii="Times New Roman" w:hAnsi="Times New Roman"/>
          <w:sz w:val="24"/>
          <w:szCs w:val="24"/>
        </w:rPr>
        <w:t xml:space="preserve"> do niniejszej informacji. Wykonanie wydatków </w:t>
      </w:r>
      <w:r w:rsidR="00C4464C" w:rsidRPr="00F9419F">
        <w:rPr>
          <w:rFonts w:ascii="Times New Roman" w:hAnsi="Times New Roman"/>
          <w:sz w:val="24"/>
          <w:szCs w:val="24"/>
        </w:rPr>
        <w:t xml:space="preserve">inwestycyjnych </w:t>
      </w:r>
      <w:r w:rsidRPr="00F9419F">
        <w:rPr>
          <w:rFonts w:ascii="Times New Roman" w:hAnsi="Times New Roman"/>
          <w:sz w:val="24"/>
          <w:szCs w:val="24"/>
        </w:rPr>
        <w:t xml:space="preserve">przedstawiono </w:t>
      </w:r>
      <w:r w:rsidRPr="00F9419F">
        <w:rPr>
          <w:rFonts w:ascii="Times New Roman" w:hAnsi="Times New Roman"/>
          <w:b/>
          <w:sz w:val="24"/>
          <w:szCs w:val="24"/>
          <w:u w:val="single"/>
        </w:rPr>
        <w:t>w załączniku nr 3</w:t>
      </w:r>
      <w:r w:rsidRPr="00F9419F">
        <w:rPr>
          <w:rFonts w:ascii="Times New Roman" w:hAnsi="Times New Roman"/>
          <w:sz w:val="24"/>
          <w:szCs w:val="24"/>
        </w:rPr>
        <w:t xml:space="preserve"> do niniejszej informacji. </w:t>
      </w:r>
    </w:p>
    <w:p w:rsidR="0007647E" w:rsidRPr="002B18DB" w:rsidRDefault="0007647E" w:rsidP="002A5835">
      <w:pPr>
        <w:jc w:val="center"/>
        <w:rPr>
          <w:rFonts w:ascii="Times New Roman" w:hAnsi="Times New Roman"/>
          <w:b/>
          <w:color w:val="C00000"/>
          <w:sz w:val="24"/>
          <w:szCs w:val="24"/>
        </w:rPr>
      </w:pPr>
    </w:p>
    <w:p w:rsidR="00A06CF6" w:rsidRPr="00DC29B0" w:rsidRDefault="00A06CF6" w:rsidP="007F2270">
      <w:pPr>
        <w:rPr>
          <w:rFonts w:ascii="Times New Roman" w:hAnsi="Times New Roman"/>
          <w:b/>
          <w:sz w:val="24"/>
          <w:szCs w:val="24"/>
        </w:rPr>
      </w:pPr>
      <w:r w:rsidRPr="00DC29B0">
        <w:rPr>
          <w:rFonts w:ascii="Times New Roman" w:hAnsi="Times New Roman"/>
          <w:b/>
          <w:sz w:val="24"/>
          <w:szCs w:val="24"/>
        </w:rPr>
        <w:t xml:space="preserve">Dochody, wydatki budżetu Gminy Lidzbark Warmiński </w:t>
      </w:r>
      <w:r w:rsidR="007F2270" w:rsidRPr="00DC29B0">
        <w:rPr>
          <w:rFonts w:ascii="Times New Roman" w:hAnsi="Times New Roman"/>
          <w:b/>
          <w:sz w:val="24"/>
          <w:szCs w:val="24"/>
        </w:rPr>
        <w:t xml:space="preserve">za </w:t>
      </w:r>
      <w:r w:rsidR="00AE650B" w:rsidRPr="00DC29B0">
        <w:rPr>
          <w:rFonts w:ascii="Times New Roman" w:hAnsi="Times New Roman"/>
          <w:b/>
          <w:sz w:val="24"/>
          <w:szCs w:val="24"/>
        </w:rPr>
        <w:t>201</w:t>
      </w:r>
      <w:r w:rsidR="003A3CE9">
        <w:rPr>
          <w:rFonts w:ascii="Times New Roman" w:hAnsi="Times New Roman"/>
          <w:b/>
          <w:sz w:val="24"/>
          <w:szCs w:val="24"/>
        </w:rPr>
        <w:t>8</w:t>
      </w:r>
      <w:r w:rsidR="007F2270" w:rsidRPr="00DC29B0">
        <w:rPr>
          <w:rFonts w:ascii="Times New Roman" w:hAnsi="Times New Roman"/>
          <w:b/>
          <w:sz w:val="24"/>
          <w:szCs w:val="24"/>
        </w:rPr>
        <w:t xml:space="preserve"> rok</w:t>
      </w:r>
      <w:r w:rsidR="00AE650B" w:rsidRPr="00DC29B0">
        <w:rPr>
          <w:rFonts w:ascii="Times New Roman" w:hAnsi="Times New Roman"/>
          <w:b/>
          <w:sz w:val="24"/>
          <w:szCs w:val="24"/>
        </w:rPr>
        <w:t>.</w:t>
      </w:r>
    </w:p>
    <w:p w:rsidR="00A06CF6" w:rsidRDefault="00AD1186">
      <w:pPr>
        <w:rPr>
          <w:noProof/>
          <w:color w:val="FF0000"/>
        </w:rPr>
      </w:pPr>
      <w:r w:rsidRPr="003E0325">
        <w:rPr>
          <w:noProof/>
        </w:rPr>
        <w:object w:dxaOrig="7220" w:dyaOrig="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ykres 1" o:spid="_x0000_i1025" type="#_x0000_t75" style="width:360.75pt;height:216.75pt;visibility:visible" o:ole="">
            <v:imagedata r:id="rId7" o:title=""/>
            <o:lock v:ext="edit" aspectratio="f"/>
          </v:shape>
          <o:OLEObject Type="Embed" ProgID="Excel.Sheet.8" ShapeID="Wykres 1" DrawAspect="Content" ObjectID="_1615349108" r:id="rId8">
            <o:FieldCodes>\s</o:FieldCodes>
          </o:OLEObject>
        </w:object>
      </w:r>
    </w:p>
    <w:p w:rsidR="003C1BDF" w:rsidRDefault="003C1BDF">
      <w:pPr>
        <w:rPr>
          <w:noProof/>
          <w:color w:val="FF0000"/>
        </w:rPr>
      </w:pPr>
    </w:p>
    <w:p w:rsidR="003C1BDF" w:rsidRPr="003C1BDF" w:rsidRDefault="003C1BDF">
      <w:pPr>
        <w:rPr>
          <w:rFonts w:ascii="Times New Roman" w:hAnsi="Times New Roman"/>
          <w:color w:val="FF0000"/>
          <w:highlight w:val="red"/>
        </w:rPr>
      </w:pPr>
    </w:p>
    <w:p w:rsidR="00A06CF6" w:rsidRPr="000F5185" w:rsidRDefault="00A06CF6">
      <w:pPr>
        <w:rPr>
          <w:rFonts w:ascii="Times New Roman" w:hAnsi="Times New Roman"/>
          <w:b/>
          <w:sz w:val="28"/>
          <w:szCs w:val="28"/>
        </w:rPr>
      </w:pPr>
      <w:r w:rsidRPr="000F5185">
        <w:rPr>
          <w:rFonts w:ascii="Times New Roman" w:hAnsi="Times New Roman"/>
          <w:b/>
          <w:sz w:val="28"/>
          <w:szCs w:val="28"/>
        </w:rPr>
        <w:lastRenderedPageBreak/>
        <w:t>I.3. Przychody</w:t>
      </w:r>
    </w:p>
    <w:p w:rsidR="00A06CF6" w:rsidRPr="000F5185" w:rsidRDefault="00E81CA6" w:rsidP="00BF134D">
      <w:pPr>
        <w:rPr>
          <w:rFonts w:ascii="Times New Roman" w:hAnsi="Times New Roman"/>
          <w:sz w:val="24"/>
          <w:szCs w:val="24"/>
        </w:rPr>
      </w:pPr>
      <w:r w:rsidRPr="000F5185">
        <w:rPr>
          <w:rFonts w:ascii="Times New Roman" w:hAnsi="Times New Roman"/>
          <w:sz w:val="24"/>
          <w:szCs w:val="24"/>
        </w:rPr>
        <w:t xml:space="preserve">Zaplanowano przychody </w:t>
      </w:r>
      <w:r w:rsidR="00741CFB" w:rsidRPr="000F5185">
        <w:rPr>
          <w:rFonts w:ascii="Times New Roman" w:hAnsi="Times New Roman"/>
          <w:sz w:val="24"/>
          <w:szCs w:val="24"/>
        </w:rPr>
        <w:t xml:space="preserve">budżetowe w wysokości </w:t>
      </w:r>
      <w:r w:rsidR="003C1BDF">
        <w:rPr>
          <w:rFonts w:ascii="Times New Roman" w:hAnsi="Times New Roman"/>
          <w:sz w:val="24"/>
          <w:szCs w:val="24"/>
        </w:rPr>
        <w:t>4 876 539,00</w:t>
      </w:r>
      <w:r w:rsidR="0007647E" w:rsidRPr="000F5185">
        <w:rPr>
          <w:rFonts w:ascii="Times New Roman" w:hAnsi="Times New Roman"/>
          <w:sz w:val="24"/>
          <w:szCs w:val="24"/>
        </w:rPr>
        <w:t xml:space="preserve"> zł</w:t>
      </w:r>
      <w:r w:rsidR="004C0FC2">
        <w:rPr>
          <w:rFonts w:ascii="Times New Roman" w:hAnsi="Times New Roman"/>
          <w:sz w:val="24"/>
          <w:szCs w:val="24"/>
        </w:rPr>
        <w:t xml:space="preserve"> wykonano w 96,20%</w:t>
      </w:r>
      <w:r w:rsidR="00486C3A">
        <w:rPr>
          <w:rFonts w:ascii="Times New Roman" w:hAnsi="Times New Roman"/>
          <w:sz w:val="24"/>
          <w:szCs w:val="24"/>
        </w:rPr>
        <w:t xml:space="preserve">. Przychody wykonano </w:t>
      </w:r>
      <w:r w:rsidR="004C0FC2">
        <w:rPr>
          <w:rFonts w:ascii="Times New Roman" w:hAnsi="Times New Roman"/>
          <w:sz w:val="24"/>
          <w:szCs w:val="24"/>
        </w:rPr>
        <w:t xml:space="preserve">wg następujących tytułów: </w:t>
      </w:r>
      <w:r w:rsidR="0007647E" w:rsidRPr="000F5185">
        <w:rPr>
          <w:rFonts w:ascii="Times New Roman" w:hAnsi="Times New Roman"/>
          <w:sz w:val="24"/>
          <w:szCs w:val="24"/>
        </w:rPr>
        <w:t xml:space="preserve">wolnych środków w wysokości </w:t>
      </w:r>
      <w:r w:rsidR="003A3CE9">
        <w:rPr>
          <w:rFonts w:ascii="Times New Roman" w:hAnsi="Times New Roman"/>
          <w:sz w:val="24"/>
          <w:szCs w:val="24"/>
        </w:rPr>
        <w:t xml:space="preserve">1 350 105,00 zł, </w:t>
      </w:r>
      <w:r w:rsidR="0007647E" w:rsidRPr="000F5185">
        <w:rPr>
          <w:rFonts w:ascii="Times New Roman" w:hAnsi="Times New Roman"/>
          <w:sz w:val="24"/>
          <w:szCs w:val="24"/>
        </w:rPr>
        <w:t xml:space="preserve"> </w:t>
      </w:r>
      <w:r w:rsidR="00565DB3">
        <w:rPr>
          <w:rFonts w:ascii="Times New Roman" w:hAnsi="Times New Roman"/>
          <w:sz w:val="24"/>
          <w:szCs w:val="24"/>
        </w:rPr>
        <w:t>kredyt</w:t>
      </w:r>
      <w:r w:rsidR="00486C3A">
        <w:rPr>
          <w:rFonts w:ascii="Times New Roman" w:hAnsi="Times New Roman"/>
          <w:sz w:val="24"/>
          <w:szCs w:val="24"/>
        </w:rPr>
        <w:t>u</w:t>
      </w:r>
      <w:r w:rsidR="004C0FC2">
        <w:rPr>
          <w:rFonts w:ascii="Times New Roman" w:hAnsi="Times New Roman"/>
          <w:sz w:val="24"/>
          <w:szCs w:val="24"/>
        </w:rPr>
        <w:t xml:space="preserve"> w wysokości 2 500 000,00 zł,</w:t>
      </w:r>
      <w:r w:rsidR="00565DB3">
        <w:rPr>
          <w:rFonts w:ascii="Times New Roman" w:hAnsi="Times New Roman"/>
          <w:sz w:val="24"/>
          <w:szCs w:val="24"/>
        </w:rPr>
        <w:t xml:space="preserve"> pożycz</w:t>
      </w:r>
      <w:r w:rsidR="00486C3A">
        <w:rPr>
          <w:rFonts w:ascii="Times New Roman" w:hAnsi="Times New Roman"/>
          <w:sz w:val="24"/>
          <w:szCs w:val="24"/>
        </w:rPr>
        <w:t>ki</w:t>
      </w:r>
      <w:r w:rsidR="00565DB3">
        <w:rPr>
          <w:rFonts w:ascii="Times New Roman" w:hAnsi="Times New Roman"/>
          <w:sz w:val="24"/>
          <w:szCs w:val="24"/>
        </w:rPr>
        <w:t xml:space="preserve"> </w:t>
      </w:r>
      <w:r w:rsidR="0007647E" w:rsidRPr="000F5185">
        <w:rPr>
          <w:rFonts w:ascii="Times New Roman" w:hAnsi="Times New Roman"/>
          <w:sz w:val="24"/>
          <w:szCs w:val="24"/>
        </w:rPr>
        <w:t xml:space="preserve">w </w:t>
      </w:r>
      <w:r w:rsidR="00565DB3">
        <w:rPr>
          <w:rFonts w:ascii="Times New Roman" w:hAnsi="Times New Roman"/>
          <w:sz w:val="24"/>
          <w:szCs w:val="24"/>
        </w:rPr>
        <w:t xml:space="preserve">wysokości </w:t>
      </w:r>
      <w:r w:rsidR="004C0FC2">
        <w:rPr>
          <w:rFonts w:ascii="Times New Roman" w:hAnsi="Times New Roman"/>
          <w:sz w:val="24"/>
          <w:szCs w:val="24"/>
        </w:rPr>
        <w:t>741 165 ,99</w:t>
      </w:r>
      <w:r w:rsidR="0007647E" w:rsidRPr="000F5185">
        <w:rPr>
          <w:rFonts w:ascii="Times New Roman" w:hAnsi="Times New Roman"/>
          <w:sz w:val="24"/>
          <w:szCs w:val="24"/>
        </w:rPr>
        <w:t xml:space="preserve"> zł</w:t>
      </w:r>
      <w:r w:rsidR="003A3CE9">
        <w:rPr>
          <w:rFonts w:ascii="Times New Roman" w:hAnsi="Times New Roman"/>
          <w:sz w:val="24"/>
          <w:szCs w:val="24"/>
        </w:rPr>
        <w:t xml:space="preserve"> oraz spłaty udzielonych pożyczek w wysokości 99</w:t>
      </w:r>
      <w:r w:rsidR="004C0FC2">
        <w:rPr>
          <w:rFonts w:ascii="Times New Roman" w:hAnsi="Times New Roman"/>
          <w:sz w:val="24"/>
          <w:szCs w:val="24"/>
        </w:rPr>
        <w:t> </w:t>
      </w:r>
      <w:r w:rsidR="003A3CE9">
        <w:rPr>
          <w:rFonts w:ascii="Times New Roman" w:hAnsi="Times New Roman"/>
          <w:sz w:val="24"/>
          <w:szCs w:val="24"/>
        </w:rPr>
        <w:t>06</w:t>
      </w:r>
      <w:r w:rsidR="004C0FC2">
        <w:rPr>
          <w:rFonts w:ascii="Times New Roman" w:hAnsi="Times New Roman"/>
          <w:sz w:val="24"/>
          <w:szCs w:val="24"/>
        </w:rPr>
        <w:t>3,50</w:t>
      </w:r>
      <w:r w:rsidR="003A3CE9">
        <w:rPr>
          <w:rFonts w:ascii="Times New Roman" w:hAnsi="Times New Roman"/>
          <w:sz w:val="24"/>
          <w:szCs w:val="24"/>
        </w:rPr>
        <w:t xml:space="preserve"> zł. </w:t>
      </w:r>
    </w:p>
    <w:p w:rsidR="00A06CF6" w:rsidRPr="000F5185" w:rsidRDefault="00A06CF6" w:rsidP="00BF134D">
      <w:pPr>
        <w:rPr>
          <w:rFonts w:ascii="Times New Roman" w:hAnsi="Times New Roman"/>
          <w:b/>
          <w:sz w:val="28"/>
          <w:szCs w:val="28"/>
        </w:rPr>
      </w:pPr>
      <w:r w:rsidRPr="000F5185">
        <w:rPr>
          <w:rFonts w:ascii="Times New Roman" w:hAnsi="Times New Roman"/>
          <w:b/>
          <w:sz w:val="28"/>
          <w:szCs w:val="28"/>
        </w:rPr>
        <w:t>I.4. Rozchody</w:t>
      </w:r>
    </w:p>
    <w:p w:rsidR="00A06CF6" w:rsidRPr="007E1503" w:rsidRDefault="00916F48" w:rsidP="008E6E98">
      <w:pPr>
        <w:rPr>
          <w:rFonts w:ascii="Times New Roman" w:hAnsi="Times New Roman"/>
          <w:sz w:val="24"/>
          <w:szCs w:val="24"/>
        </w:rPr>
      </w:pPr>
      <w:r w:rsidRPr="007E1503">
        <w:rPr>
          <w:rFonts w:ascii="Times New Roman" w:hAnsi="Times New Roman"/>
          <w:sz w:val="24"/>
          <w:szCs w:val="24"/>
        </w:rPr>
        <w:t xml:space="preserve">Planowane rozchody </w:t>
      </w:r>
      <w:r w:rsidR="000F5185" w:rsidRPr="007E1503">
        <w:rPr>
          <w:rFonts w:ascii="Times New Roman" w:hAnsi="Times New Roman"/>
          <w:sz w:val="24"/>
          <w:szCs w:val="24"/>
        </w:rPr>
        <w:t xml:space="preserve">gminy w wysokości </w:t>
      </w:r>
      <w:r w:rsidR="0048639B">
        <w:rPr>
          <w:rFonts w:ascii="Times New Roman" w:hAnsi="Times New Roman"/>
          <w:sz w:val="24"/>
          <w:szCs w:val="24"/>
        </w:rPr>
        <w:t>1 577 494,00</w:t>
      </w:r>
      <w:r w:rsidR="000F5185" w:rsidRPr="007E1503">
        <w:rPr>
          <w:rFonts w:ascii="Times New Roman" w:hAnsi="Times New Roman"/>
          <w:sz w:val="24"/>
          <w:szCs w:val="24"/>
        </w:rPr>
        <w:t xml:space="preserve"> zł zostały zrealizowane</w:t>
      </w:r>
      <w:r w:rsidR="00AF04E9">
        <w:rPr>
          <w:rFonts w:ascii="Times New Roman" w:hAnsi="Times New Roman"/>
          <w:sz w:val="24"/>
          <w:szCs w:val="24"/>
        </w:rPr>
        <w:t xml:space="preserve"> w </w:t>
      </w:r>
      <w:r w:rsidR="00153DE9">
        <w:rPr>
          <w:rFonts w:ascii="Times New Roman" w:hAnsi="Times New Roman"/>
          <w:sz w:val="24"/>
          <w:szCs w:val="24"/>
        </w:rPr>
        <w:t>90,20</w:t>
      </w:r>
      <w:r w:rsidR="00AF04E9">
        <w:rPr>
          <w:rFonts w:ascii="Times New Roman" w:hAnsi="Times New Roman"/>
          <w:sz w:val="24"/>
          <w:szCs w:val="24"/>
        </w:rPr>
        <w:t>%</w:t>
      </w:r>
      <w:r w:rsidR="000F5185" w:rsidRPr="007E1503">
        <w:rPr>
          <w:rFonts w:ascii="Times New Roman" w:hAnsi="Times New Roman"/>
          <w:sz w:val="24"/>
          <w:szCs w:val="24"/>
        </w:rPr>
        <w:t>. Spłacono raty kredytów bankowych</w:t>
      </w:r>
      <w:r w:rsidR="00AF04E9">
        <w:rPr>
          <w:rFonts w:ascii="Times New Roman" w:hAnsi="Times New Roman"/>
          <w:sz w:val="24"/>
          <w:szCs w:val="24"/>
        </w:rPr>
        <w:t xml:space="preserve"> w wysokości </w:t>
      </w:r>
      <w:r w:rsidR="00153DE9">
        <w:rPr>
          <w:rFonts w:ascii="Times New Roman" w:hAnsi="Times New Roman"/>
          <w:sz w:val="24"/>
          <w:szCs w:val="24"/>
        </w:rPr>
        <w:t>683 000,00</w:t>
      </w:r>
      <w:r w:rsidR="002933E2">
        <w:rPr>
          <w:rFonts w:ascii="Times New Roman" w:hAnsi="Times New Roman"/>
          <w:sz w:val="24"/>
          <w:szCs w:val="24"/>
        </w:rPr>
        <w:t xml:space="preserve"> zł</w:t>
      </w:r>
      <w:r w:rsidR="00AF04E9">
        <w:rPr>
          <w:rFonts w:ascii="Times New Roman" w:hAnsi="Times New Roman"/>
          <w:sz w:val="24"/>
          <w:szCs w:val="24"/>
        </w:rPr>
        <w:t>,</w:t>
      </w:r>
      <w:r w:rsidR="002933E2">
        <w:rPr>
          <w:rFonts w:ascii="Times New Roman" w:hAnsi="Times New Roman"/>
          <w:sz w:val="24"/>
          <w:szCs w:val="24"/>
        </w:rPr>
        <w:t xml:space="preserve"> </w:t>
      </w:r>
      <w:r w:rsidR="00AF04E9">
        <w:rPr>
          <w:rFonts w:ascii="Times New Roman" w:hAnsi="Times New Roman"/>
          <w:sz w:val="24"/>
          <w:szCs w:val="24"/>
        </w:rPr>
        <w:t>pożyczkę w wysokości</w:t>
      </w:r>
      <w:r w:rsidR="002933E2">
        <w:rPr>
          <w:rFonts w:ascii="Times New Roman" w:hAnsi="Times New Roman"/>
          <w:sz w:val="24"/>
          <w:szCs w:val="24"/>
        </w:rPr>
        <w:t xml:space="preserve"> 714 493,78 zł</w:t>
      </w:r>
      <w:r w:rsidR="00AF04E9">
        <w:rPr>
          <w:rFonts w:ascii="Times New Roman" w:hAnsi="Times New Roman"/>
          <w:sz w:val="24"/>
          <w:szCs w:val="24"/>
        </w:rPr>
        <w:t xml:space="preserve"> oraz udzielono pożyczki organizacjom pozarządowym w wysokości </w:t>
      </w:r>
      <w:r w:rsidR="002933E2">
        <w:rPr>
          <w:rFonts w:ascii="Times New Roman" w:hAnsi="Times New Roman"/>
          <w:sz w:val="24"/>
          <w:szCs w:val="24"/>
        </w:rPr>
        <w:br/>
      </w:r>
      <w:r w:rsidR="00153DE9">
        <w:rPr>
          <w:rFonts w:ascii="Times New Roman" w:hAnsi="Times New Roman"/>
          <w:sz w:val="24"/>
          <w:szCs w:val="24"/>
        </w:rPr>
        <w:t>24 354,48</w:t>
      </w:r>
      <w:r w:rsidR="00AF04E9">
        <w:rPr>
          <w:rFonts w:ascii="Times New Roman" w:hAnsi="Times New Roman"/>
          <w:sz w:val="24"/>
          <w:szCs w:val="24"/>
        </w:rPr>
        <w:t xml:space="preserve"> zł.</w:t>
      </w:r>
      <w:r w:rsidR="007E1503" w:rsidRPr="007E1503">
        <w:rPr>
          <w:rFonts w:ascii="Times New Roman" w:hAnsi="Times New Roman"/>
          <w:sz w:val="24"/>
          <w:szCs w:val="24"/>
        </w:rPr>
        <w:t xml:space="preserve"> </w:t>
      </w:r>
    </w:p>
    <w:p w:rsidR="00A06CF6" w:rsidRPr="004047C0" w:rsidRDefault="000F5185" w:rsidP="00551CBA">
      <w:pPr>
        <w:rPr>
          <w:rFonts w:ascii="Times New Roman" w:hAnsi="Times New Roman"/>
          <w:b/>
          <w:sz w:val="28"/>
          <w:szCs w:val="28"/>
        </w:rPr>
      </w:pPr>
      <w:r w:rsidRPr="004047C0">
        <w:rPr>
          <w:rFonts w:ascii="Times New Roman" w:hAnsi="Times New Roman"/>
          <w:b/>
          <w:sz w:val="28"/>
          <w:szCs w:val="28"/>
        </w:rPr>
        <w:t xml:space="preserve">I.5. </w:t>
      </w:r>
      <w:r w:rsidR="00153DE9">
        <w:rPr>
          <w:rFonts w:ascii="Times New Roman" w:hAnsi="Times New Roman"/>
          <w:b/>
          <w:sz w:val="28"/>
          <w:szCs w:val="28"/>
        </w:rPr>
        <w:t>Deficyt budżetu</w:t>
      </w:r>
    </w:p>
    <w:p w:rsidR="00A06CF6" w:rsidRPr="004047C0" w:rsidRDefault="00153DE9" w:rsidP="00551CBA">
      <w:pPr>
        <w:rPr>
          <w:rFonts w:ascii="Times New Roman" w:hAnsi="Times New Roman"/>
          <w:b/>
          <w:sz w:val="24"/>
          <w:szCs w:val="24"/>
        </w:rPr>
      </w:pPr>
      <w:r>
        <w:rPr>
          <w:rFonts w:ascii="Times New Roman" w:hAnsi="Times New Roman"/>
          <w:sz w:val="24"/>
          <w:szCs w:val="24"/>
        </w:rPr>
        <w:t xml:space="preserve">Deficyt </w:t>
      </w:r>
      <w:r w:rsidR="006506DC">
        <w:rPr>
          <w:rFonts w:ascii="Times New Roman" w:hAnsi="Times New Roman"/>
          <w:sz w:val="24"/>
          <w:szCs w:val="24"/>
        </w:rPr>
        <w:t>budżetu wyni</w:t>
      </w:r>
      <w:r>
        <w:rPr>
          <w:rFonts w:ascii="Times New Roman" w:hAnsi="Times New Roman"/>
          <w:sz w:val="24"/>
          <w:szCs w:val="24"/>
        </w:rPr>
        <w:t>ósł</w:t>
      </w:r>
      <w:r w:rsidR="002933E2">
        <w:rPr>
          <w:rFonts w:ascii="Times New Roman" w:hAnsi="Times New Roman"/>
          <w:sz w:val="24"/>
          <w:szCs w:val="24"/>
        </w:rPr>
        <w:t xml:space="preserve"> </w:t>
      </w:r>
      <w:r w:rsidR="00AB0928">
        <w:rPr>
          <w:rFonts w:ascii="Times New Roman" w:hAnsi="Times New Roman"/>
          <w:sz w:val="24"/>
          <w:szCs w:val="24"/>
        </w:rPr>
        <w:t>576 975,84</w:t>
      </w:r>
      <w:r w:rsidR="006506DC">
        <w:rPr>
          <w:rFonts w:ascii="Times New Roman" w:hAnsi="Times New Roman"/>
          <w:sz w:val="24"/>
          <w:szCs w:val="24"/>
        </w:rPr>
        <w:t>zł.</w:t>
      </w:r>
    </w:p>
    <w:p w:rsidR="00A06CF6" w:rsidRPr="003706E1" w:rsidRDefault="00A06CF6" w:rsidP="00551CBA">
      <w:pPr>
        <w:rPr>
          <w:rFonts w:ascii="Times New Roman" w:hAnsi="Times New Roman"/>
          <w:b/>
          <w:sz w:val="28"/>
          <w:szCs w:val="28"/>
        </w:rPr>
      </w:pPr>
      <w:r w:rsidRPr="003706E1">
        <w:rPr>
          <w:rFonts w:ascii="Times New Roman" w:hAnsi="Times New Roman"/>
          <w:b/>
          <w:sz w:val="28"/>
          <w:szCs w:val="28"/>
        </w:rPr>
        <w:t>I.6. Zadłużenie</w:t>
      </w:r>
      <w:r w:rsidR="000745F5" w:rsidRPr="003706E1">
        <w:rPr>
          <w:rFonts w:ascii="Times New Roman" w:hAnsi="Times New Roman"/>
          <w:b/>
          <w:sz w:val="28"/>
          <w:szCs w:val="28"/>
        </w:rPr>
        <w:t xml:space="preserve"> i obsługa zadłużenia </w:t>
      </w:r>
    </w:p>
    <w:p w:rsidR="001E59DC" w:rsidRDefault="00A06CF6" w:rsidP="00B00A89">
      <w:pPr>
        <w:rPr>
          <w:rFonts w:ascii="Times New Roman" w:hAnsi="Times New Roman"/>
          <w:sz w:val="24"/>
          <w:szCs w:val="24"/>
        </w:rPr>
      </w:pPr>
      <w:r w:rsidRPr="003706E1">
        <w:rPr>
          <w:rFonts w:ascii="Times New Roman" w:hAnsi="Times New Roman"/>
          <w:sz w:val="24"/>
          <w:szCs w:val="24"/>
        </w:rPr>
        <w:t>Łączna kwota spłaconych rat kredytów</w:t>
      </w:r>
      <w:r w:rsidR="001E59DC">
        <w:rPr>
          <w:rFonts w:ascii="Times New Roman" w:hAnsi="Times New Roman"/>
          <w:sz w:val="24"/>
          <w:szCs w:val="24"/>
        </w:rPr>
        <w:t>, pożyczek</w:t>
      </w:r>
      <w:r w:rsidRPr="003706E1">
        <w:rPr>
          <w:rFonts w:ascii="Times New Roman" w:hAnsi="Times New Roman"/>
          <w:sz w:val="24"/>
          <w:szCs w:val="24"/>
        </w:rPr>
        <w:t xml:space="preserve"> i odsetek od zaciągniętego długu wyniosła </w:t>
      </w:r>
      <w:r w:rsidR="00B2062E">
        <w:rPr>
          <w:rFonts w:ascii="Times New Roman" w:hAnsi="Times New Roman"/>
          <w:sz w:val="24"/>
          <w:szCs w:val="24"/>
        </w:rPr>
        <w:br/>
      </w:r>
      <w:r w:rsidR="00153DE9">
        <w:rPr>
          <w:rFonts w:ascii="Times New Roman" w:hAnsi="Times New Roman"/>
          <w:sz w:val="24"/>
          <w:szCs w:val="24"/>
        </w:rPr>
        <w:t>1 611 303,59</w:t>
      </w:r>
      <w:r w:rsidR="00B2062E">
        <w:rPr>
          <w:rFonts w:ascii="Times New Roman" w:hAnsi="Times New Roman"/>
          <w:sz w:val="24"/>
          <w:szCs w:val="24"/>
        </w:rPr>
        <w:t xml:space="preserve"> </w:t>
      </w:r>
      <w:r w:rsidR="004C016F" w:rsidRPr="003706E1">
        <w:rPr>
          <w:rFonts w:ascii="Times New Roman" w:hAnsi="Times New Roman"/>
          <w:sz w:val="24"/>
          <w:szCs w:val="24"/>
        </w:rPr>
        <w:t xml:space="preserve">zł, </w:t>
      </w:r>
      <w:r w:rsidR="00393304" w:rsidRPr="003706E1">
        <w:rPr>
          <w:rFonts w:ascii="Times New Roman" w:hAnsi="Times New Roman"/>
        </w:rPr>
        <w:t xml:space="preserve"> </w:t>
      </w:r>
      <w:r w:rsidR="00393304" w:rsidRPr="003706E1">
        <w:rPr>
          <w:rFonts w:ascii="Times New Roman" w:hAnsi="Times New Roman"/>
          <w:sz w:val="24"/>
          <w:szCs w:val="24"/>
        </w:rPr>
        <w:t>w tym</w:t>
      </w:r>
      <w:r w:rsidR="00393304" w:rsidRPr="003706E1">
        <w:rPr>
          <w:rFonts w:ascii="Times New Roman" w:hAnsi="Times New Roman"/>
        </w:rPr>
        <w:t xml:space="preserve"> </w:t>
      </w:r>
      <w:r w:rsidR="004719B0" w:rsidRPr="003706E1">
        <w:rPr>
          <w:rFonts w:ascii="Times New Roman" w:hAnsi="Times New Roman"/>
          <w:sz w:val="24"/>
          <w:szCs w:val="24"/>
        </w:rPr>
        <w:t xml:space="preserve">odsetki kapitałowe w wysokości </w:t>
      </w:r>
      <w:r w:rsidR="00153DE9">
        <w:rPr>
          <w:rFonts w:ascii="Times New Roman" w:hAnsi="Times New Roman"/>
          <w:sz w:val="24"/>
          <w:szCs w:val="24"/>
        </w:rPr>
        <w:t>213 809,81</w:t>
      </w:r>
      <w:r w:rsidR="00EC19D7" w:rsidRPr="003706E1">
        <w:rPr>
          <w:rFonts w:ascii="Times New Roman" w:hAnsi="Times New Roman"/>
          <w:sz w:val="24"/>
          <w:szCs w:val="24"/>
        </w:rPr>
        <w:t xml:space="preserve"> zł.</w:t>
      </w:r>
      <w:r w:rsidR="000B2DD7" w:rsidRPr="003706E1">
        <w:rPr>
          <w:rFonts w:ascii="Times New Roman" w:hAnsi="Times New Roman"/>
          <w:sz w:val="24"/>
          <w:szCs w:val="24"/>
        </w:rPr>
        <w:t xml:space="preserve"> </w:t>
      </w:r>
    </w:p>
    <w:p w:rsidR="00A06CF6" w:rsidRPr="0009644D" w:rsidRDefault="000B2DD7" w:rsidP="00B00A89">
      <w:pPr>
        <w:rPr>
          <w:rFonts w:ascii="Times New Roman" w:hAnsi="Times New Roman"/>
          <w:sz w:val="24"/>
          <w:szCs w:val="24"/>
        </w:rPr>
      </w:pPr>
      <w:r w:rsidRPr="0009644D">
        <w:rPr>
          <w:rFonts w:ascii="Times New Roman" w:hAnsi="Times New Roman"/>
          <w:sz w:val="24"/>
          <w:szCs w:val="24"/>
        </w:rPr>
        <w:t xml:space="preserve">Zadłużenie Gminy </w:t>
      </w:r>
      <w:r w:rsidR="001E59DC" w:rsidRPr="0009644D">
        <w:rPr>
          <w:rFonts w:ascii="Times New Roman" w:hAnsi="Times New Roman"/>
          <w:sz w:val="24"/>
          <w:szCs w:val="24"/>
        </w:rPr>
        <w:t xml:space="preserve">na </w:t>
      </w:r>
      <w:r w:rsidR="00153DE9" w:rsidRPr="0009644D">
        <w:rPr>
          <w:rFonts w:ascii="Times New Roman" w:hAnsi="Times New Roman"/>
          <w:sz w:val="24"/>
          <w:szCs w:val="24"/>
        </w:rPr>
        <w:t>koniec</w:t>
      </w:r>
      <w:r w:rsidR="001E59DC" w:rsidRPr="0009644D">
        <w:rPr>
          <w:rFonts w:ascii="Times New Roman" w:hAnsi="Times New Roman"/>
          <w:sz w:val="24"/>
          <w:szCs w:val="24"/>
        </w:rPr>
        <w:t xml:space="preserve"> 2018 roku wyno</w:t>
      </w:r>
      <w:r w:rsidR="00153DE9" w:rsidRPr="0009644D">
        <w:rPr>
          <w:rFonts w:ascii="Times New Roman" w:hAnsi="Times New Roman"/>
          <w:sz w:val="24"/>
          <w:szCs w:val="24"/>
        </w:rPr>
        <w:t>si 9 259 165,99 zł</w:t>
      </w:r>
      <w:r w:rsidR="001E59DC" w:rsidRPr="0009644D">
        <w:rPr>
          <w:rFonts w:ascii="Times New Roman" w:hAnsi="Times New Roman"/>
          <w:sz w:val="24"/>
          <w:szCs w:val="24"/>
        </w:rPr>
        <w:t xml:space="preserve"> w tym : </w:t>
      </w:r>
      <w:r w:rsidRPr="0009644D">
        <w:rPr>
          <w:rFonts w:ascii="Times New Roman" w:hAnsi="Times New Roman"/>
          <w:sz w:val="24"/>
          <w:szCs w:val="24"/>
        </w:rPr>
        <w:t>z tytułu kredytów</w:t>
      </w:r>
      <w:r w:rsidR="001E59DC" w:rsidRPr="0009644D">
        <w:rPr>
          <w:rFonts w:ascii="Times New Roman" w:hAnsi="Times New Roman"/>
          <w:sz w:val="24"/>
          <w:szCs w:val="24"/>
        </w:rPr>
        <w:t xml:space="preserve"> </w:t>
      </w:r>
      <w:r w:rsidR="00F00905" w:rsidRPr="0009644D">
        <w:rPr>
          <w:rFonts w:ascii="Times New Roman" w:hAnsi="Times New Roman"/>
          <w:sz w:val="24"/>
          <w:szCs w:val="24"/>
        </w:rPr>
        <w:t>8</w:t>
      </w:r>
      <w:r w:rsidR="0051796C" w:rsidRPr="0009644D">
        <w:rPr>
          <w:rFonts w:ascii="Times New Roman" w:hAnsi="Times New Roman"/>
          <w:sz w:val="24"/>
          <w:szCs w:val="24"/>
        </w:rPr>
        <w:t> </w:t>
      </w:r>
      <w:r w:rsidR="00F00905" w:rsidRPr="0009644D">
        <w:rPr>
          <w:rFonts w:ascii="Times New Roman" w:hAnsi="Times New Roman"/>
          <w:sz w:val="24"/>
          <w:szCs w:val="24"/>
        </w:rPr>
        <w:t>518</w:t>
      </w:r>
      <w:r w:rsidR="0051796C" w:rsidRPr="0009644D">
        <w:rPr>
          <w:rFonts w:ascii="Times New Roman" w:hAnsi="Times New Roman"/>
          <w:sz w:val="24"/>
          <w:szCs w:val="24"/>
        </w:rPr>
        <w:t> 000,00</w:t>
      </w:r>
      <w:r w:rsidR="001E59DC" w:rsidRPr="0009644D">
        <w:rPr>
          <w:rFonts w:ascii="Times New Roman" w:hAnsi="Times New Roman"/>
          <w:sz w:val="24"/>
          <w:szCs w:val="24"/>
        </w:rPr>
        <w:t xml:space="preserve"> zł , z tytułu pożyczek</w:t>
      </w:r>
      <w:r w:rsidR="0051796C" w:rsidRPr="0009644D">
        <w:rPr>
          <w:rFonts w:ascii="Times New Roman" w:hAnsi="Times New Roman"/>
          <w:sz w:val="24"/>
          <w:szCs w:val="24"/>
        </w:rPr>
        <w:t xml:space="preserve"> 741 165,99</w:t>
      </w:r>
      <w:r w:rsidRPr="0009644D">
        <w:rPr>
          <w:rFonts w:ascii="Times New Roman" w:hAnsi="Times New Roman"/>
          <w:sz w:val="24"/>
          <w:szCs w:val="24"/>
        </w:rPr>
        <w:t xml:space="preserve"> zł.</w:t>
      </w:r>
    </w:p>
    <w:p w:rsidR="00A06CF6" w:rsidRPr="000345E4" w:rsidRDefault="00A06CF6" w:rsidP="00B00A89">
      <w:pPr>
        <w:rPr>
          <w:rFonts w:ascii="Times New Roman" w:hAnsi="Times New Roman"/>
          <w:b/>
          <w:sz w:val="28"/>
          <w:szCs w:val="28"/>
        </w:rPr>
      </w:pPr>
      <w:r w:rsidRPr="000345E4">
        <w:rPr>
          <w:rFonts w:ascii="Times New Roman" w:hAnsi="Times New Roman"/>
          <w:b/>
          <w:sz w:val="28"/>
          <w:szCs w:val="28"/>
        </w:rPr>
        <w:t>I.</w:t>
      </w:r>
      <w:r w:rsidR="000745F5" w:rsidRPr="000345E4">
        <w:rPr>
          <w:rFonts w:ascii="Times New Roman" w:hAnsi="Times New Roman"/>
          <w:b/>
          <w:sz w:val="28"/>
          <w:szCs w:val="28"/>
        </w:rPr>
        <w:t>7</w:t>
      </w:r>
      <w:r w:rsidRPr="000345E4">
        <w:rPr>
          <w:rFonts w:ascii="Times New Roman" w:hAnsi="Times New Roman"/>
          <w:b/>
          <w:sz w:val="28"/>
          <w:szCs w:val="28"/>
        </w:rPr>
        <w:t>. Należności i zobowiązania.</w:t>
      </w:r>
    </w:p>
    <w:p w:rsidR="00A06CF6" w:rsidRPr="000345E4" w:rsidRDefault="00A06CF6" w:rsidP="00B00A89">
      <w:pPr>
        <w:rPr>
          <w:rFonts w:ascii="Times New Roman" w:hAnsi="Times New Roman"/>
          <w:sz w:val="24"/>
          <w:szCs w:val="24"/>
        </w:rPr>
      </w:pPr>
      <w:r w:rsidRPr="000345E4">
        <w:rPr>
          <w:rFonts w:ascii="Times New Roman" w:hAnsi="Times New Roman"/>
          <w:sz w:val="24"/>
          <w:szCs w:val="24"/>
        </w:rPr>
        <w:t xml:space="preserve">Stan należności gminy na </w:t>
      </w:r>
      <w:r w:rsidR="00D2274A" w:rsidRPr="000345E4">
        <w:rPr>
          <w:rFonts w:ascii="Times New Roman" w:hAnsi="Times New Roman"/>
          <w:sz w:val="24"/>
          <w:szCs w:val="24"/>
        </w:rPr>
        <w:t xml:space="preserve">dzień </w:t>
      </w:r>
      <w:r w:rsidR="000C3409">
        <w:rPr>
          <w:rFonts w:ascii="Times New Roman" w:hAnsi="Times New Roman"/>
          <w:sz w:val="24"/>
          <w:szCs w:val="24"/>
        </w:rPr>
        <w:t>31 grudnia</w:t>
      </w:r>
      <w:r w:rsidR="00D2274A" w:rsidRPr="000345E4">
        <w:rPr>
          <w:rFonts w:ascii="Times New Roman" w:hAnsi="Times New Roman"/>
          <w:sz w:val="24"/>
          <w:szCs w:val="24"/>
        </w:rPr>
        <w:t xml:space="preserve"> </w:t>
      </w:r>
      <w:r w:rsidR="00EC19D7" w:rsidRPr="000345E4">
        <w:rPr>
          <w:rFonts w:ascii="Times New Roman" w:hAnsi="Times New Roman"/>
          <w:sz w:val="24"/>
          <w:szCs w:val="24"/>
        </w:rPr>
        <w:t>201</w:t>
      </w:r>
      <w:r w:rsidR="0093487A">
        <w:rPr>
          <w:rFonts w:ascii="Times New Roman" w:hAnsi="Times New Roman"/>
          <w:sz w:val="24"/>
          <w:szCs w:val="24"/>
        </w:rPr>
        <w:t>8</w:t>
      </w:r>
      <w:r w:rsidR="00EC19D7" w:rsidRPr="000345E4">
        <w:rPr>
          <w:rFonts w:ascii="Times New Roman" w:hAnsi="Times New Roman"/>
          <w:sz w:val="24"/>
          <w:szCs w:val="24"/>
        </w:rPr>
        <w:t xml:space="preserve"> r. wynosi </w:t>
      </w:r>
      <w:r w:rsidR="00360B99">
        <w:rPr>
          <w:rFonts w:ascii="Times New Roman" w:hAnsi="Times New Roman"/>
          <w:sz w:val="24"/>
          <w:szCs w:val="24"/>
        </w:rPr>
        <w:t>3</w:t>
      </w:r>
      <w:r w:rsidR="002B4FE8">
        <w:rPr>
          <w:rFonts w:ascii="Times New Roman" w:hAnsi="Times New Roman"/>
          <w:sz w:val="24"/>
          <w:szCs w:val="24"/>
        </w:rPr>
        <w:t> 519 873,64</w:t>
      </w:r>
      <w:r w:rsidRPr="000345E4">
        <w:rPr>
          <w:rFonts w:ascii="Times New Roman" w:hAnsi="Times New Roman"/>
          <w:b/>
          <w:sz w:val="24"/>
          <w:szCs w:val="24"/>
        </w:rPr>
        <w:t> </w:t>
      </w:r>
      <w:r w:rsidR="000745F5" w:rsidRPr="000345E4">
        <w:rPr>
          <w:rFonts w:ascii="Times New Roman" w:hAnsi="Times New Roman"/>
          <w:sz w:val="24"/>
          <w:szCs w:val="24"/>
        </w:rPr>
        <w:t>zł</w:t>
      </w:r>
      <w:r w:rsidRPr="000345E4">
        <w:rPr>
          <w:rFonts w:ascii="Times New Roman" w:hAnsi="Times New Roman"/>
          <w:b/>
          <w:sz w:val="24"/>
          <w:szCs w:val="24"/>
        </w:rPr>
        <w:t>,</w:t>
      </w:r>
      <w:r w:rsidRPr="000345E4">
        <w:rPr>
          <w:rFonts w:ascii="Times New Roman" w:hAnsi="Times New Roman"/>
          <w:sz w:val="24"/>
          <w:szCs w:val="24"/>
        </w:rPr>
        <w:t xml:space="preserve"> w tym należności wymagalne </w:t>
      </w:r>
      <w:r w:rsidR="002B4FE8">
        <w:rPr>
          <w:rFonts w:ascii="Times New Roman" w:hAnsi="Times New Roman"/>
          <w:b/>
          <w:sz w:val="24"/>
          <w:szCs w:val="24"/>
        </w:rPr>
        <w:t>3 015 597,53</w:t>
      </w:r>
      <w:r w:rsidRPr="000345E4">
        <w:rPr>
          <w:rFonts w:ascii="Times New Roman" w:hAnsi="Times New Roman"/>
          <w:sz w:val="24"/>
          <w:szCs w:val="24"/>
        </w:rPr>
        <w:t xml:space="preserve"> zł, z tego:</w:t>
      </w:r>
    </w:p>
    <w:p w:rsidR="00A06CF6" w:rsidRPr="006D1E04" w:rsidRDefault="00A06CF6" w:rsidP="0016111D">
      <w:pPr>
        <w:pStyle w:val="Akapitzlist"/>
        <w:numPr>
          <w:ilvl w:val="0"/>
          <w:numId w:val="3"/>
        </w:numPr>
        <w:rPr>
          <w:rFonts w:ascii="Times New Roman" w:hAnsi="Times New Roman"/>
          <w:sz w:val="24"/>
          <w:szCs w:val="24"/>
        </w:rPr>
      </w:pPr>
      <w:r w:rsidRPr="006D1E04">
        <w:rPr>
          <w:rFonts w:ascii="Times New Roman" w:hAnsi="Times New Roman"/>
          <w:sz w:val="24"/>
          <w:szCs w:val="24"/>
        </w:rPr>
        <w:t xml:space="preserve">Podatki i opłaty </w:t>
      </w:r>
      <w:r w:rsidR="00F473A1">
        <w:rPr>
          <w:rFonts w:ascii="Times New Roman" w:hAnsi="Times New Roman"/>
          <w:sz w:val="24"/>
          <w:szCs w:val="24"/>
        </w:rPr>
        <w:t>( w tym za odpady komunalne 98 463,00 zł)</w:t>
      </w:r>
      <w:r w:rsidRPr="006D1E04">
        <w:rPr>
          <w:rFonts w:ascii="Times New Roman" w:hAnsi="Times New Roman"/>
          <w:sz w:val="24"/>
          <w:szCs w:val="24"/>
        </w:rPr>
        <w:t xml:space="preserve">– </w:t>
      </w:r>
      <w:r w:rsidR="00F473A1">
        <w:rPr>
          <w:rFonts w:ascii="Times New Roman" w:hAnsi="Times New Roman"/>
          <w:sz w:val="24"/>
          <w:szCs w:val="24"/>
        </w:rPr>
        <w:t>1 280 287,21</w:t>
      </w:r>
      <w:r w:rsidR="00D467CE" w:rsidRPr="006D1E04">
        <w:rPr>
          <w:rFonts w:ascii="Times New Roman" w:hAnsi="Times New Roman"/>
          <w:sz w:val="24"/>
          <w:szCs w:val="24"/>
        </w:rPr>
        <w:t xml:space="preserve"> zł</w:t>
      </w:r>
      <w:r w:rsidR="00704494">
        <w:rPr>
          <w:rFonts w:ascii="Times New Roman" w:hAnsi="Times New Roman"/>
          <w:sz w:val="24"/>
          <w:szCs w:val="24"/>
        </w:rPr>
        <w:t>.</w:t>
      </w:r>
    </w:p>
    <w:p w:rsidR="00A06CF6" w:rsidRPr="00B17DF8" w:rsidRDefault="00A06CF6" w:rsidP="0016111D">
      <w:pPr>
        <w:pStyle w:val="Akapitzlist"/>
        <w:numPr>
          <w:ilvl w:val="0"/>
          <w:numId w:val="3"/>
        </w:numPr>
        <w:rPr>
          <w:rFonts w:ascii="Times New Roman" w:hAnsi="Times New Roman"/>
          <w:sz w:val="24"/>
          <w:szCs w:val="24"/>
        </w:rPr>
      </w:pPr>
      <w:r w:rsidRPr="00B17DF8">
        <w:rPr>
          <w:rFonts w:ascii="Times New Roman" w:hAnsi="Times New Roman"/>
          <w:sz w:val="24"/>
          <w:szCs w:val="24"/>
        </w:rPr>
        <w:t>Czynsze</w:t>
      </w:r>
      <w:r w:rsidR="00960A10" w:rsidRPr="00B17DF8">
        <w:rPr>
          <w:rFonts w:ascii="Times New Roman" w:hAnsi="Times New Roman"/>
          <w:sz w:val="24"/>
          <w:szCs w:val="24"/>
        </w:rPr>
        <w:t xml:space="preserve"> za lokale mieszkalne i użytkowe</w:t>
      </w:r>
      <w:r w:rsidRPr="00B17DF8">
        <w:rPr>
          <w:rFonts w:ascii="Times New Roman" w:hAnsi="Times New Roman"/>
          <w:sz w:val="24"/>
          <w:szCs w:val="24"/>
        </w:rPr>
        <w:t xml:space="preserve"> – </w:t>
      </w:r>
      <w:r w:rsidR="00B17DF8" w:rsidRPr="00B17DF8">
        <w:rPr>
          <w:rFonts w:ascii="Times New Roman" w:hAnsi="Times New Roman"/>
          <w:sz w:val="24"/>
          <w:szCs w:val="24"/>
        </w:rPr>
        <w:t>89 879,15</w:t>
      </w:r>
      <w:r w:rsidR="00165D50" w:rsidRPr="00B17DF8">
        <w:rPr>
          <w:rFonts w:ascii="Times New Roman" w:hAnsi="Times New Roman"/>
          <w:sz w:val="24"/>
          <w:szCs w:val="24"/>
        </w:rPr>
        <w:t xml:space="preserve"> zł</w:t>
      </w:r>
      <w:r w:rsidR="00704494" w:rsidRPr="00B17DF8">
        <w:rPr>
          <w:rFonts w:ascii="Times New Roman" w:hAnsi="Times New Roman"/>
          <w:sz w:val="24"/>
          <w:szCs w:val="24"/>
        </w:rPr>
        <w:t>.</w:t>
      </w:r>
    </w:p>
    <w:p w:rsidR="009D1404" w:rsidRPr="00CD0DB4" w:rsidRDefault="009D1404" w:rsidP="0016111D">
      <w:pPr>
        <w:pStyle w:val="Akapitzlist"/>
        <w:numPr>
          <w:ilvl w:val="0"/>
          <w:numId w:val="3"/>
        </w:numPr>
        <w:rPr>
          <w:rFonts w:ascii="Times New Roman" w:hAnsi="Times New Roman"/>
          <w:sz w:val="24"/>
          <w:szCs w:val="24"/>
        </w:rPr>
      </w:pPr>
      <w:r w:rsidRPr="00CD0DB4">
        <w:rPr>
          <w:rFonts w:ascii="Times New Roman" w:hAnsi="Times New Roman"/>
          <w:sz w:val="24"/>
          <w:szCs w:val="24"/>
        </w:rPr>
        <w:t xml:space="preserve">Dopłaty do wodociągu </w:t>
      </w:r>
      <w:r w:rsidR="00FA3E50" w:rsidRPr="00CD0DB4">
        <w:rPr>
          <w:rFonts w:ascii="Times New Roman" w:hAnsi="Times New Roman"/>
          <w:sz w:val="24"/>
          <w:szCs w:val="24"/>
        </w:rPr>
        <w:t>–</w:t>
      </w:r>
      <w:r w:rsidRPr="00CD0DB4">
        <w:rPr>
          <w:rFonts w:ascii="Times New Roman" w:hAnsi="Times New Roman"/>
          <w:sz w:val="24"/>
          <w:szCs w:val="24"/>
        </w:rPr>
        <w:t xml:space="preserve"> </w:t>
      </w:r>
      <w:r w:rsidR="00C52C7C" w:rsidRPr="00CD0DB4">
        <w:rPr>
          <w:rFonts w:ascii="Times New Roman" w:hAnsi="Times New Roman"/>
          <w:sz w:val="24"/>
          <w:szCs w:val="24"/>
        </w:rPr>
        <w:t>14 934,00</w:t>
      </w:r>
      <w:r w:rsidR="00FA3E50" w:rsidRPr="00CD0DB4">
        <w:rPr>
          <w:rFonts w:ascii="Times New Roman" w:hAnsi="Times New Roman"/>
          <w:sz w:val="24"/>
          <w:szCs w:val="24"/>
        </w:rPr>
        <w:t xml:space="preserve"> zł</w:t>
      </w:r>
      <w:r w:rsidR="00704494" w:rsidRPr="00CD0DB4">
        <w:rPr>
          <w:rFonts w:ascii="Times New Roman" w:hAnsi="Times New Roman"/>
          <w:sz w:val="24"/>
          <w:szCs w:val="24"/>
        </w:rPr>
        <w:t>.</w:t>
      </w:r>
    </w:p>
    <w:p w:rsidR="00FA3E50" w:rsidRPr="00B17DF8" w:rsidRDefault="00FA3E50" w:rsidP="0016111D">
      <w:pPr>
        <w:pStyle w:val="Akapitzlist"/>
        <w:numPr>
          <w:ilvl w:val="0"/>
          <w:numId w:val="3"/>
        </w:numPr>
        <w:rPr>
          <w:rFonts w:ascii="Times New Roman" w:hAnsi="Times New Roman"/>
          <w:sz w:val="24"/>
          <w:szCs w:val="24"/>
        </w:rPr>
      </w:pPr>
      <w:r w:rsidRPr="00B17DF8">
        <w:rPr>
          <w:rFonts w:ascii="Times New Roman" w:hAnsi="Times New Roman"/>
          <w:sz w:val="24"/>
          <w:szCs w:val="24"/>
        </w:rPr>
        <w:t xml:space="preserve">Wywóz nieczystości </w:t>
      </w:r>
      <w:r w:rsidR="000579D7" w:rsidRPr="00B17DF8">
        <w:rPr>
          <w:rFonts w:ascii="Times New Roman" w:hAnsi="Times New Roman"/>
          <w:sz w:val="24"/>
          <w:szCs w:val="24"/>
        </w:rPr>
        <w:t>płynnych</w:t>
      </w:r>
      <w:r w:rsidR="00D42554" w:rsidRPr="00B17DF8">
        <w:rPr>
          <w:rFonts w:ascii="Times New Roman" w:hAnsi="Times New Roman"/>
          <w:sz w:val="24"/>
          <w:szCs w:val="24"/>
        </w:rPr>
        <w:t xml:space="preserve"> </w:t>
      </w:r>
      <w:r w:rsidRPr="00B17DF8">
        <w:rPr>
          <w:rFonts w:ascii="Times New Roman" w:hAnsi="Times New Roman"/>
          <w:sz w:val="24"/>
          <w:szCs w:val="24"/>
        </w:rPr>
        <w:t xml:space="preserve">– </w:t>
      </w:r>
      <w:r w:rsidR="00B17DF8" w:rsidRPr="00B17DF8">
        <w:rPr>
          <w:rFonts w:ascii="Times New Roman" w:hAnsi="Times New Roman"/>
          <w:sz w:val="24"/>
          <w:szCs w:val="24"/>
        </w:rPr>
        <w:t>11 865,13</w:t>
      </w:r>
      <w:r w:rsidRPr="00B17DF8">
        <w:rPr>
          <w:rFonts w:ascii="Times New Roman" w:hAnsi="Times New Roman"/>
          <w:sz w:val="24"/>
          <w:szCs w:val="24"/>
        </w:rPr>
        <w:t xml:space="preserve"> zł</w:t>
      </w:r>
      <w:r w:rsidR="00704494" w:rsidRPr="00B17DF8">
        <w:rPr>
          <w:rFonts w:ascii="Times New Roman" w:hAnsi="Times New Roman"/>
          <w:sz w:val="24"/>
          <w:szCs w:val="24"/>
        </w:rPr>
        <w:t>.</w:t>
      </w:r>
    </w:p>
    <w:p w:rsidR="006D12E3" w:rsidRPr="00B17DF8" w:rsidRDefault="004D6D7E" w:rsidP="0016111D">
      <w:pPr>
        <w:pStyle w:val="Akapitzlist"/>
        <w:numPr>
          <w:ilvl w:val="0"/>
          <w:numId w:val="3"/>
        </w:numPr>
        <w:rPr>
          <w:rFonts w:ascii="Times New Roman" w:hAnsi="Times New Roman"/>
          <w:sz w:val="24"/>
          <w:szCs w:val="24"/>
        </w:rPr>
      </w:pPr>
      <w:r w:rsidRPr="00B17DF8">
        <w:rPr>
          <w:rFonts w:ascii="Times New Roman" w:hAnsi="Times New Roman"/>
          <w:sz w:val="24"/>
          <w:szCs w:val="24"/>
        </w:rPr>
        <w:t>Użytkowanie wieczyste</w:t>
      </w:r>
      <w:r w:rsidR="00D556FD" w:rsidRPr="00B17DF8">
        <w:rPr>
          <w:rFonts w:ascii="Times New Roman" w:hAnsi="Times New Roman"/>
          <w:sz w:val="24"/>
          <w:szCs w:val="24"/>
        </w:rPr>
        <w:t xml:space="preserve">– </w:t>
      </w:r>
      <w:r w:rsidR="00B17DF8" w:rsidRPr="00B17DF8">
        <w:rPr>
          <w:rFonts w:ascii="Times New Roman" w:hAnsi="Times New Roman"/>
          <w:sz w:val="24"/>
          <w:szCs w:val="24"/>
        </w:rPr>
        <w:t>24 971,39</w:t>
      </w:r>
      <w:r w:rsidR="00D556FD" w:rsidRPr="00B17DF8">
        <w:rPr>
          <w:rFonts w:ascii="Times New Roman" w:hAnsi="Times New Roman"/>
          <w:sz w:val="24"/>
          <w:szCs w:val="24"/>
        </w:rPr>
        <w:t xml:space="preserve"> zł.</w:t>
      </w:r>
    </w:p>
    <w:p w:rsidR="00A06CF6" w:rsidRPr="007771BF" w:rsidRDefault="00D7751E" w:rsidP="0016111D">
      <w:pPr>
        <w:pStyle w:val="Akapitzlist"/>
        <w:numPr>
          <w:ilvl w:val="0"/>
          <w:numId w:val="3"/>
        </w:numPr>
        <w:rPr>
          <w:rFonts w:ascii="Times New Roman" w:hAnsi="Times New Roman"/>
          <w:color w:val="000000"/>
          <w:sz w:val="24"/>
          <w:szCs w:val="24"/>
        </w:rPr>
      </w:pPr>
      <w:r w:rsidRPr="007771BF">
        <w:rPr>
          <w:rFonts w:ascii="Times New Roman" w:hAnsi="Times New Roman"/>
          <w:color w:val="000000"/>
          <w:sz w:val="24"/>
          <w:szCs w:val="24"/>
        </w:rPr>
        <w:t>N</w:t>
      </w:r>
      <w:r w:rsidR="00701129" w:rsidRPr="007771BF">
        <w:rPr>
          <w:rFonts w:ascii="Times New Roman" w:hAnsi="Times New Roman"/>
          <w:color w:val="000000"/>
          <w:sz w:val="24"/>
          <w:szCs w:val="24"/>
        </w:rPr>
        <w:t xml:space="preserve">a podstawie wyroku sądu </w:t>
      </w:r>
      <w:r w:rsidR="00F163D1" w:rsidRPr="007771BF">
        <w:rPr>
          <w:rFonts w:ascii="Times New Roman" w:hAnsi="Times New Roman"/>
          <w:color w:val="000000"/>
          <w:sz w:val="24"/>
          <w:szCs w:val="24"/>
        </w:rPr>
        <w:t xml:space="preserve">orzeczono </w:t>
      </w:r>
      <w:r w:rsidRPr="007771BF">
        <w:rPr>
          <w:rFonts w:ascii="Times New Roman" w:hAnsi="Times New Roman"/>
          <w:color w:val="000000"/>
          <w:sz w:val="24"/>
          <w:szCs w:val="24"/>
        </w:rPr>
        <w:t>nawiązk</w:t>
      </w:r>
      <w:r w:rsidR="00F163D1" w:rsidRPr="007771BF">
        <w:rPr>
          <w:rFonts w:ascii="Times New Roman" w:hAnsi="Times New Roman"/>
          <w:color w:val="000000"/>
          <w:sz w:val="24"/>
          <w:szCs w:val="24"/>
        </w:rPr>
        <w:t xml:space="preserve">ę na rzecz Gminy Lidzbark Warmiński </w:t>
      </w:r>
      <w:r w:rsidRPr="007771BF">
        <w:rPr>
          <w:rFonts w:ascii="Times New Roman" w:hAnsi="Times New Roman"/>
          <w:color w:val="000000"/>
          <w:sz w:val="24"/>
          <w:szCs w:val="24"/>
        </w:rPr>
        <w:t xml:space="preserve"> od osoby fizycznej</w:t>
      </w:r>
      <w:r w:rsidR="00701129" w:rsidRPr="007771BF">
        <w:rPr>
          <w:rFonts w:ascii="Times New Roman" w:hAnsi="Times New Roman"/>
          <w:color w:val="000000"/>
          <w:sz w:val="24"/>
          <w:szCs w:val="24"/>
        </w:rPr>
        <w:t xml:space="preserve"> </w:t>
      </w:r>
      <w:r w:rsidR="00A06CF6" w:rsidRPr="007771BF">
        <w:rPr>
          <w:rFonts w:ascii="Times New Roman" w:hAnsi="Times New Roman"/>
          <w:color w:val="000000"/>
          <w:sz w:val="24"/>
          <w:szCs w:val="24"/>
        </w:rPr>
        <w:t xml:space="preserve">– </w:t>
      </w:r>
      <w:r w:rsidR="000077E6" w:rsidRPr="007771BF">
        <w:rPr>
          <w:rFonts w:ascii="Times New Roman" w:hAnsi="Times New Roman"/>
          <w:color w:val="000000"/>
          <w:sz w:val="24"/>
          <w:szCs w:val="24"/>
        </w:rPr>
        <w:t>13 394,22</w:t>
      </w:r>
      <w:r w:rsidR="00481893" w:rsidRPr="007771BF">
        <w:rPr>
          <w:rFonts w:ascii="Times New Roman" w:hAnsi="Times New Roman"/>
          <w:color w:val="000000"/>
          <w:sz w:val="24"/>
          <w:szCs w:val="24"/>
        </w:rPr>
        <w:t xml:space="preserve"> zł</w:t>
      </w:r>
      <w:r w:rsidR="00FA3E50" w:rsidRPr="007771BF">
        <w:rPr>
          <w:rFonts w:ascii="Times New Roman" w:hAnsi="Times New Roman"/>
          <w:color w:val="000000"/>
          <w:sz w:val="24"/>
          <w:szCs w:val="24"/>
        </w:rPr>
        <w:t>.</w:t>
      </w:r>
    </w:p>
    <w:p w:rsidR="00D7751E" w:rsidRPr="007771BF" w:rsidRDefault="00F163D1" w:rsidP="0016111D">
      <w:pPr>
        <w:pStyle w:val="Akapitzlist"/>
        <w:numPr>
          <w:ilvl w:val="0"/>
          <w:numId w:val="3"/>
        </w:numPr>
        <w:rPr>
          <w:rFonts w:ascii="Times New Roman" w:hAnsi="Times New Roman"/>
          <w:color w:val="000000"/>
          <w:sz w:val="24"/>
          <w:szCs w:val="24"/>
        </w:rPr>
      </w:pPr>
      <w:r w:rsidRPr="007771BF">
        <w:rPr>
          <w:rFonts w:ascii="Times New Roman" w:hAnsi="Times New Roman"/>
          <w:color w:val="000000"/>
          <w:sz w:val="24"/>
          <w:szCs w:val="24"/>
        </w:rPr>
        <w:t>Na podstawie decyzji Wójta Gminy obciążono osob</w:t>
      </w:r>
      <w:r w:rsidR="007E1503" w:rsidRPr="007771BF">
        <w:rPr>
          <w:rFonts w:ascii="Times New Roman" w:hAnsi="Times New Roman"/>
          <w:color w:val="000000"/>
          <w:sz w:val="24"/>
          <w:szCs w:val="24"/>
        </w:rPr>
        <w:t>y</w:t>
      </w:r>
      <w:r w:rsidRPr="007771BF">
        <w:rPr>
          <w:rFonts w:ascii="Times New Roman" w:hAnsi="Times New Roman"/>
          <w:color w:val="000000"/>
          <w:sz w:val="24"/>
          <w:szCs w:val="24"/>
        </w:rPr>
        <w:t xml:space="preserve"> fizyczn</w:t>
      </w:r>
      <w:r w:rsidR="007E1503" w:rsidRPr="007771BF">
        <w:rPr>
          <w:rFonts w:ascii="Times New Roman" w:hAnsi="Times New Roman"/>
          <w:color w:val="000000"/>
          <w:sz w:val="24"/>
          <w:szCs w:val="24"/>
        </w:rPr>
        <w:t>e</w:t>
      </w:r>
      <w:r w:rsidRPr="007771BF">
        <w:rPr>
          <w:rFonts w:ascii="Times New Roman" w:hAnsi="Times New Roman"/>
          <w:color w:val="000000"/>
          <w:sz w:val="24"/>
          <w:szCs w:val="24"/>
        </w:rPr>
        <w:t xml:space="preserve"> kosztami odebrania zwierząt – </w:t>
      </w:r>
      <w:r w:rsidR="00CA006D" w:rsidRPr="007771BF">
        <w:rPr>
          <w:rFonts w:ascii="Times New Roman" w:hAnsi="Times New Roman"/>
          <w:color w:val="000000"/>
          <w:sz w:val="24"/>
          <w:szCs w:val="24"/>
        </w:rPr>
        <w:t>3 014,73</w:t>
      </w:r>
      <w:r w:rsidRPr="007771BF">
        <w:rPr>
          <w:rFonts w:ascii="Times New Roman" w:hAnsi="Times New Roman"/>
          <w:color w:val="000000"/>
          <w:sz w:val="24"/>
          <w:szCs w:val="24"/>
        </w:rPr>
        <w:t xml:space="preserve"> zł.</w:t>
      </w:r>
    </w:p>
    <w:p w:rsidR="000345E4" w:rsidRPr="007771BF" w:rsidRDefault="007E1503" w:rsidP="0016111D">
      <w:pPr>
        <w:pStyle w:val="Akapitzlist"/>
        <w:numPr>
          <w:ilvl w:val="0"/>
          <w:numId w:val="3"/>
        </w:numPr>
        <w:rPr>
          <w:rFonts w:ascii="Times New Roman" w:hAnsi="Times New Roman"/>
          <w:color w:val="000000"/>
          <w:sz w:val="24"/>
          <w:szCs w:val="24"/>
        </w:rPr>
      </w:pPr>
      <w:r w:rsidRPr="007771BF">
        <w:rPr>
          <w:rFonts w:ascii="Times New Roman" w:hAnsi="Times New Roman"/>
          <w:color w:val="000000"/>
          <w:sz w:val="24"/>
          <w:szCs w:val="24"/>
        </w:rPr>
        <w:t>D</w:t>
      </w:r>
      <w:r w:rsidR="000345E4" w:rsidRPr="007771BF">
        <w:rPr>
          <w:rFonts w:ascii="Times New Roman" w:hAnsi="Times New Roman"/>
          <w:color w:val="000000"/>
          <w:sz w:val="24"/>
          <w:szCs w:val="24"/>
        </w:rPr>
        <w:t xml:space="preserve">ochody należne gminie za realizację zadań z zakresu administracji rządowej (fundusz alimentacyjny) – </w:t>
      </w:r>
      <w:r w:rsidR="00D35FC7" w:rsidRPr="007771BF">
        <w:rPr>
          <w:rFonts w:ascii="Times New Roman" w:hAnsi="Times New Roman"/>
          <w:color w:val="000000"/>
          <w:sz w:val="24"/>
          <w:szCs w:val="24"/>
        </w:rPr>
        <w:t>1 431 308,65</w:t>
      </w:r>
      <w:r w:rsidR="000345E4" w:rsidRPr="007771BF">
        <w:rPr>
          <w:rFonts w:ascii="Times New Roman" w:hAnsi="Times New Roman"/>
          <w:color w:val="000000"/>
          <w:sz w:val="24"/>
          <w:szCs w:val="24"/>
        </w:rPr>
        <w:t xml:space="preserve"> zł.</w:t>
      </w:r>
    </w:p>
    <w:p w:rsidR="00960A10" w:rsidRPr="007E4AC5" w:rsidRDefault="0049682A" w:rsidP="0016111D">
      <w:pPr>
        <w:pStyle w:val="Akapitzlist"/>
        <w:numPr>
          <w:ilvl w:val="0"/>
          <w:numId w:val="3"/>
        </w:numPr>
        <w:rPr>
          <w:rFonts w:ascii="Times New Roman" w:hAnsi="Times New Roman"/>
          <w:sz w:val="24"/>
          <w:szCs w:val="24"/>
        </w:rPr>
      </w:pPr>
      <w:r w:rsidRPr="007E4AC5">
        <w:rPr>
          <w:rFonts w:ascii="Times New Roman" w:hAnsi="Times New Roman"/>
          <w:sz w:val="24"/>
          <w:szCs w:val="24"/>
        </w:rPr>
        <w:t>Partycypacja w kosztach</w:t>
      </w:r>
      <w:r w:rsidR="00D568D4" w:rsidRPr="007E4AC5">
        <w:rPr>
          <w:rFonts w:ascii="Times New Roman" w:hAnsi="Times New Roman"/>
          <w:sz w:val="24"/>
          <w:szCs w:val="24"/>
        </w:rPr>
        <w:t xml:space="preserve"> modernizacji</w:t>
      </w:r>
      <w:r w:rsidRPr="007E4AC5">
        <w:rPr>
          <w:rFonts w:ascii="Times New Roman" w:hAnsi="Times New Roman"/>
          <w:sz w:val="24"/>
          <w:szCs w:val="24"/>
        </w:rPr>
        <w:t xml:space="preserve"> budynku komunalnego – </w:t>
      </w:r>
      <w:r w:rsidR="007E4AC5" w:rsidRPr="007E4AC5">
        <w:rPr>
          <w:rFonts w:ascii="Times New Roman" w:hAnsi="Times New Roman"/>
          <w:sz w:val="24"/>
          <w:szCs w:val="24"/>
        </w:rPr>
        <w:t>8 129,72</w:t>
      </w:r>
      <w:r w:rsidRPr="007E4AC5">
        <w:rPr>
          <w:rFonts w:ascii="Times New Roman" w:hAnsi="Times New Roman"/>
          <w:sz w:val="24"/>
          <w:szCs w:val="24"/>
        </w:rPr>
        <w:t xml:space="preserve"> zł.</w:t>
      </w:r>
    </w:p>
    <w:p w:rsidR="00107B70" w:rsidRPr="007771BF" w:rsidRDefault="00B2062E" w:rsidP="0016111D">
      <w:pPr>
        <w:pStyle w:val="Akapitzlist"/>
        <w:numPr>
          <w:ilvl w:val="0"/>
          <w:numId w:val="3"/>
        </w:numPr>
        <w:rPr>
          <w:rFonts w:ascii="Times New Roman" w:hAnsi="Times New Roman"/>
          <w:color w:val="000000"/>
          <w:sz w:val="24"/>
          <w:szCs w:val="24"/>
        </w:rPr>
      </w:pPr>
      <w:r w:rsidRPr="007771BF">
        <w:rPr>
          <w:rFonts w:ascii="Times New Roman" w:hAnsi="Times New Roman"/>
          <w:color w:val="000000"/>
          <w:sz w:val="24"/>
          <w:szCs w:val="24"/>
        </w:rPr>
        <w:t xml:space="preserve"> O</w:t>
      </w:r>
      <w:r w:rsidR="00107B70" w:rsidRPr="007771BF">
        <w:rPr>
          <w:rFonts w:ascii="Times New Roman" w:hAnsi="Times New Roman"/>
          <w:color w:val="000000"/>
          <w:sz w:val="24"/>
          <w:szCs w:val="24"/>
        </w:rPr>
        <w:t xml:space="preserve">dsetki od należności wymagalnych – </w:t>
      </w:r>
      <w:r w:rsidR="007E4AC5">
        <w:rPr>
          <w:rFonts w:ascii="Times New Roman" w:hAnsi="Times New Roman"/>
          <w:color w:val="000000"/>
          <w:sz w:val="24"/>
          <w:szCs w:val="24"/>
        </w:rPr>
        <w:t>117 395,57</w:t>
      </w:r>
      <w:r w:rsidR="00E4474B">
        <w:rPr>
          <w:rFonts w:ascii="Times New Roman" w:hAnsi="Times New Roman"/>
          <w:color w:val="000000"/>
          <w:sz w:val="24"/>
          <w:szCs w:val="24"/>
        </w:rPr>
        <w:t xml:space="preserve">  </w:t>
      </w:r>
      <w:r w:rsidR="00107B70" w:rsidRPr="007771BF">
        <w:rPr>
          <w:rFonts w:ascii="Times New Roman" w:hAnsi="Times New Roman"/>
          <w:color w:val="000000"/>
          <w:sz w:val="24"/>
          <w:szCs w:val="24"/>
        </w:rPr>
        <w:t xml:space="preserve"> zł.</w:t>
      </w:r>
    </w:p>
    <w:p w:rsidR="0027191C" w:rsidRPr="00504B01" w:rsidRDefault="0027191C" w:rsidP="0027191C">
      <w:pPr>
        <w:pStyle w:val="Akapitzlist"/>
        <w:rPr>
          <w:rFonts w:ascii="Times New Roman" w:hAnsi="Times New Roman"/>
          <w:color w:val="FF0000"/>
          <w:sz w:val="24"/>
          <w:szCs w:val="24"/>
        </w:rPr>
      </w:pPr>
    </w:p>
    <w:p w:rsidR="00A06CF6" w:rsidRPr="00A51EED" w:rsidRDefault="004C5B3B" w:rsidP="003F6682">
      <w:pPr>
        <w:rPr>
          <w:rFonts w:ascii="Times New Roman" w:hAnsi="Times New Roman"/>
          <w:sz w:val="24"/>
          <w:szCs w:val="24"/>
        </w:rPr>
      </w:pPr>
      <w:r>
        <w:rPr>
          <w:rFonts w:ascii="Times New Roman" w:hAnsi="Times New Roman"/>
          <w:sz w:val="24"/>
          <w:szCs w:val="24"/>
        </w:rPr>
        <w:lastRenderedPageBreak/>
        <w:t xml:space="preserve">   </w:t>
      </w:r>
      <w:r w:rsidR="00A06CF6" w:rsidRPr="00A51EED">
        <w:rPr>
          <w:rFonts w:ascii="Times New Roman" w:hAnsi="Times New Roman"/>
          <w:sz w:val="24"/>
          <w:szCs w:val="24"/>
        </w:rPr>
        <w:t xml:space="preserve">Stan zaległości </w:t>
      </w:r>
      <w:r w:rsidR="00DB719E" w:rsidRPr="00A51EED">
        <w:rPr>
          <w:rFonts w:ascii="Times New Roman" w:hAnsi="Times New Roman"/>
          <w:sz w:val="24"/>
          <w:szCs w:val="24"/>
        </w:rPr>
        <w:t xml:space="preserve">wymagalnych </w:t>
      </w:r>
      <w:r w:rsidR="00A06CF6" w:rsidRPr="00A51EED">
        <w:rPr>
          <w:rFonts w:ascii="Times New Roman" w:hAnsi="Times New Roman"/>
          <w:sz w:val="24"/>
          <w:szCs w:val="24"/>
        </w:rPr>
        <w:t>z tytułu podatków przedstawiono w poniższej tabeli.</w:t>
      </w:r>
    </w:p>
    <w:p w:rsidR="00A06CF6" w:rsidRPr="00F170E9" w:rsidRDefault="00A06CF6" w:rsidP="00E71542">
      <w:pPr>
        <w:jc w:val="center"/>
        <w:rPr>
          <w:rFonts w:ascii="Times New Roman" w:hAnsi="Times New Roman"/>
          <w:b/>
          <w:sz w:val="28"/>
          <w:szCs w:val="28"/>
        </w:rPr>
      </w:pPr>
      <w:r w:rsidRPr="00F170E9">
        <w:rPr>
          <w:rFonts w:ascii="Times New Roman" w:hAnsi="Times New Roman"/>
          <w:b/>
          <w:sz w:val="28"/>
          <w:szCs w:val="28"/>
        </w:rPr>
        <w:t xml:space="preserve">Zaległości </w:t>
      </w:r>
      <w:r w:rsidR="00DB719E" w:rsidRPr="00F170E9">
        <w:rPr>
          <w:rFonts w:ascii="Times New Roman" w:hAnsi="Times New Roman"/>
          <w:b/>
          <w:sz w:val="28"/>
          <w:szCs w:val="28"/>
        </w:rPr>
        <w:t xml:space="preserve">wymagalne </w:t>
      </w:r>
      <w:r w:rsidRPr="00F170E9">
        <w:rPr>
          <w:rFonts w:ascii="Times New Roman" w:hAnsi="Times New Roman"/>
          <w:b/>
          <w:sz w:val="28"/>
          <w:szCs w:val="28"/>
        </w:rPr>
        <w:t xml:space="preserve">z tytułu podatków według stanu na </w:t>
      </w:r>
      <w:r w:rsidR="009F64B9">
        <w:rPr>
          <w:rFonts w:ascii="Times New Roman" w:hAnsi="Times New Roman"/>
          <w:b/>
          <w:sz w:val="28"/>
          <w:szCs w:val="28"/>
        </w:rPr>
        <w:t>31.12.</w:t>
      </w:r>
      <w:r w:rsidR="006A4732">
        <w:rPr>
          <w:rFonts w:ascii="Times New Roman" w:hAnsi="Times New Roman"/>
          <w:b/>
          <w:sz w:val="28"/>
          <w:szCs w:val="28"/>
        </w:rPr>
        <w:t>201</w:t>
      </w:r>
      <w:r w:rsidR="004C5B3B">
        <w:rPr>
          <w:rFonts w:ascii="Times New Roman" w:hAnsi="Times New Roman"/>
          <w:b/>
          <w:sz w:val="28"/>
          <w:szCs w:val="28"/>
        </w:rPr>
        <w:t>8</w:t>
      </w:r>
      <w:r w:rsidRPr="00F170E9">
        <w:rPr>
          <w:rFonts w:ascii="Times New Roman" w:hAnsi="Times New Roman"/>
          <w:b/>
          <w:sz w:val="28"/>
          <w:szCs w:val="28"/>
        </w:rPr>
        <w:t xml:space="preserv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5"/>
        <w:gridCol w:w="3753"/>
      </w:tblGrid>
      <w:tr w:rsidR="00A06CF6" w:rsidRPr="00F170E9" w:rsidTr="00121E6E">
        <w:tc>
          <w:tcPr>
            <w:tcW w:w="5535" w:type="dxa"/>
          </w:tcPr>
          <w:p w:rsidR="00A06CF6" w:rsidRPr="00F170E9" w:rsidRDefault="00A06CF6" w:rsidP="000A6EA4">
            <w:pPr>
              <w:spacing w:after="0" w:line="240" w:lineRule="auto"/>
              <w:jc w:val="center"/>
              <w:rPr>
                <w:rFonts w:ascii="Times New Roman" w:hAnsi="Times New Roman"/>
                <w:b/>
                <w:sz w:val="24"/>
                <w:szCs w:val="24"/>
              </w:rPr>
            </w:pPr>
            <w:r w:rsidRPr="00F170E9">
              <w:rPr>
                <w:rFonts w:ascii="Times New Roman" w:hAnsi="Times New Roman"/>
                <w:b/>
                <w:sz w:val="24"/>
                <w:szCs w:val="24"/>
              </w:rPr>
              <w:t>Treść</w:t>
            </w:r>
          </w:p>
        </w:tc>
        <w:tc>
          <w:tcPr>
            <w:tcW w:w="3753" w:type="dxa"/>
          </w:tcPr>
          <w:p w:rsidR="00A06CF6" w:rsidRPr="00F170E9" w:rsidRDefault="00A06CF6" w:rsidP="000A6EA4">
            <w:pPr>
              <w:spacing w:after="0" w:line="240" w:lineRule="auto"/>
              <w:jc w:val="center"/>
              <w:rPr>
                <w:rFonts w:ascii="Times New Roman" w:hAnsi="Times New Roman"/>
                <w:b/>
                <w:sz w:val="24"/>
                <w:szCs w:val="24"/>
              </w:rPr>
            </w:pPr>
            <w:r w:rsidRPr="00F170E9">
              <w:rPr>
                <w:rFonts w:ascii="Times New Roman" w:hAnsi="Times New Roman"/>
                <w:b/>
                <w:sz w:val="24"/>
                <w:szCs w:val="24"/>
              </w:rPr>
              <w:t>Zaległości z tyt. należności głównej</w:t>
            </w:r>
          </w:p>
        </w:tc>
      </w:tr>
      <w:tr w:rsidR="00882B3A" w:rsidRPr="00882B3A" w:rsidTr="00121E6E">
        <w:trPr>
          <w:trHeight w:val="192"/>
        </w:trPr>
        <w:tc>
          <w:tcPr>
            <w:tcW w:w="5535" w:type="dxa"/>
          </w:tcPr>
          <w:p w:rsidR="00A06CF6" w:rsidRPr="00F170E9" w:rsidRDefault="00A06CF6" w:rsidP="00121E6E">
            <w:pPr>
              <w:spacing w:after="0" w:line="240" w:lineRule="auto"/>
              <w:rPr>
                <w:rFonts w:ascii="Times New Roman" w:hAnsi="Times New Roman"/>
                <w:sz w:val="24"/>
                <w:szCs w:val="24"/>
              </w:rPr>
            </w:pPr>
            <w:r w:rsidRPr="00F170E9">
              <w:rPr>
                <w:rFonts w:ascii="Times New Roman" w:hAnsi="Times New Roman"/>
                <w:sz w:val="24"/>
                <w:szCs w:val="24"/>
              </w:rPr>
              <w:t>Podatek od środków transportowych – osoby fizyczne</w:t>
            </w:r>
          </w:p>
        </w:tc>
        <w:tc>
          <w:tcPr>
            <w:tcW w:w="3753" w:type="dxa"/>
          </w:tcPr>
          <w:p w:rsidR="00F170E9" w:rsidRPr="004C5B3B" w:rsidRDefault="004E7815" w:rsidP="00121E6E">
            <w:pPr>
              <w:spacing w:after="0" w:line="240" w:lineRule="auto"/>
              <w:jc w:val="right"/>
              <w:rPr>
                <w:rFonts w:ascii="Times New Roman" w:hAnsi="Times New Roman"/>
                <w:sz w:val="24"/>
                <w:szCs w:val="24"/>
              </w:rPr>
            </w:pPr>
            <w:r>
              <w:rPr>
                <w:rFonts w:ascii="Times New Roman" w:hAnsi="Times New Roman"/>
                <w:sz w:val="24"/>
                <w:szCs w:val="24"/>
              </w:rPr>
              <w:t>17,00</w:t>
            </w:r>
          </w:p>
        </w:tc>
      </w:tr>
      <w:tr w:rsidR="00D823C1" w:rsidRPr="00C43335" w:rsidTr="00121E6E">
        <w:trPr>
          <w:trHeight w:val="328"/>
        </w:trPr>
        <w:tc>
          <w:tcPr>
            <w:tcW w:w="5535" w:type="dxa"/>
          </w:tcPr>
          <w:p w:rsidR="00A06CF6" w:rsidRPr="00F170E9" w:rsidRDefault="00A06CF6" w:rsidP="00121E6E">
            <w:pPr>
              <w:spacing w:after="0" w:line="240" w:lineRule="auto"/>
              <w:rPr>
                <w:rFonts w:ascii="Times New Roman" w:hAnsi="Times New Roman"/>
                <w:sz w:val="24"/>
                <w:szCs w:val="24"/>
              </w:rPr>
            </w:pPr>
            <w:r w:rsidRPr="00F170E9">
              <w:rPr>
                <w:rFonts w:ascii="Times New Roman" w:hAnsi="Times New Roman"/>
                <w:sz w:val="24"/>
                <w:szCs w:val="24"/>
              </w:rPr>
              <w:t>Podatek od środków transportowych – osoby prawne</w:t>
            </w:r>
          </w:p>
        </w:tc>
        <w:tc>
          <w:tcPr>
            <w:tcW w:w="3753" w:type="dxa"/>
          </w:tcPr>
          <w:p w:rsidR="00A06CF6" w:rsidRPr="004C5B3B" w:rsidRDefault="00882B3A" w:rsidP="000A6EA4">
            <w:pPr>
              <w:spacing w:after="0" w:line="240" w:lineRule="auto"/>
              <w:jc w:val="right"/>
              <w:rPr>
                <w:rFonts w:ascii="Times New Roman" w:hAnsi="Times New Roman"/>
                <w:sz w:val="24"/>
                <w:szCs w:val="24"/>
              </w:rPr>
            </w:pPr>
            <w:r w:rsidRPr="004C5B3B">
              <w:rPr>
                <w:rFonts w:ascii="Times New Roman" w:hAnsi="Times New Roman"/>
                <w:sz w:val="24"/>
                <w:szCs w:val="24"/>
              </w:rPr>
              <w:t>706,00</w:t>
            </w:r>
          </w:p>
        </w:tc>
      </w:tr>
      <w:tr w:rsidR="00882B3A" w:rsidRPr="00882B3A" w:rsidTr="00121E6E">
        <w:tc>
          <w:tcPr>
            <w:tcW w:w="5535" w:type="dxa"/>
          </w:tcPr>
          <w:p w:rsidR="00A06CF6" w:rsidRPr="00F170E9" w:rsidRDefault="00A06CF6" w:rsidP="000A6EA4">
            <w:pPr>
              <w:spacing w:after="0" w:line="240" w:lineRule="auto"/>
              <w:rPr>
                <w:rFonts w:ascii="Times New Roman" w:hAnsi="Times New Roman"/>
                <w:sz w:val="24"/>
                <w:szCs w:val="24"/>
              </w:rPr>
            </w:pPr>
            <w:r w:rsidRPr="00F170E9">
              <w:rPr>
                <w:rFonts w:ascii="Times New Roman" w:hAnsi="Times New Roman"/>
                <w:sz w:val="24"/>
                <w:szCs w:val="24"/>
              </w:rPr>
              <w:t>Podatek od nieruchomości – osoby fizyczne</w:t>
            </w:r>
          </w:p>
        </w:tc>
        <w:tc>
          <w:tcPr>
            <w:tcW w:w="3753" w:type="dxa"/>
          </w:tcPr>
          <w:p w:rsidR="00A06CF6" w:rsidRPr="004C5B3B" w:rsidRDefault="004E7815" w:rsidP="000A6EA4">
            <w:pPr>
              <w:spacing w:after="0" w:line="240" w:lineRule="auto"/>
              <w:jc w:val="right"/>
              <w:rPr>
                <w:rFonts w:ascii="Times New Roman" w:hAnsi="Times New Roman"/>
                <w:sz w:val="24"/>
                <w:szCs w:val="24"/>
              </w:rPr>
            </w:pPr>
            <w:r>
              <w:rPr>
                <w:rFonts w:ascii="Times New Roman" w:hAnsi="Times New Roman"/>
                <w:sz w:val="24"/>
                <w:szCs w:val="24"/>
              </w:rPr>
              <w:t>467 094,14</w:t>
            </w:r>
          </w:p>
        </w:tc>
      </w:tr>
      <w:tr w:rsidR="00882B3A" w:rsidRPr="00882B3A" w:rsidTr="00121E6E">
        <w:tc>
          <w:tcPr>
            <w:tcW w:w="5535" w:type="dxa"/>
          </w:tcPr>
          <w:p w:rsidR="00A06CF6" w:rsidRPr="00C07F3D" w:rsidRDefault="00A06CF6" w:rsidP="000A6EA4">
            <w:pPr>
              <w:spacing w:after="0" w:line="240" w:lineRule="auto"/>
              <w:rPr>
                <w:rFonts w:ascii="Times New Roman" w:hAnsi="Times New Roman"/>
                <w:sz w:val="24"/>
                <w:szCs w:val="24"/>
              </w:rPr>
            </w:pPr>
            <w:r w:rsidRPr="00C07F3D">
              <w:rPr>
                <w:rFonts w:ascii="Times New Roman" w:hAnsi="Times New Roman"/>
                <w:sz w:val="24"/>
                <w:szCs w:val="24"/>
              </w:rPr>
              <w:t>Podatek od nieruchomości – osoby prawne</w:t>
            </w:r>
          </w:p>
        </w:tc>
        <w:tc>
          <w:tcPr>
            <w:tcW w:w="3753" w:type="dxa"/>
          </w:tcPr>
          <w:p w:rsidR="00A06CF6" w:rsidRPr="004C5B3B" w:rsidRDefault="004E7815" w:rsidP="000A6EA4">
            <w:pPr>
              <w:spacing w:after="0" w:line="240" w:lineRule="auto"/>
              <w:jc w:val="right"/>
              <w:rPr>
                <w:rFonts w:ascii="Times New Roman" w:hAnsi="Times New Roman"/>
                <w:sz w:val="24"/>
                <w:szCs w:val="24"/>
              </w:rPr>
            </w:pPr>
            <w:r>
              <w:rPr>
                <w:rFonts w:ascii="Times New Roman" w:hAnsi="Times New Roman"/>
                <w:sz w:val="24"/>
                <w:szCs w:val="24"/>
              </w:rPr>
              <w:t>440 673,79</w:t>
            </w:r>
          </w:p>
        </w:tc>
      </w:tr>
      <w:tr w:rsidR="00882B3A" w:rsidRPr="00882B3A" w:rsidTr="00121E6E">
        <w:tc>
          <w:tcPr>
            <w:tcW w:w="5535" w:type="dxa"/>
          </w:tcPr>
          <w:p w:rsidR="00A06CF6" w:rsidRPr="00F170E9" w:rsidRDefault="00A06CF6" w:rsidP="000A6EA4">
            <w:pPr>
              <w:spacing w:after="0" w:line="240" w:lineRule="auto"/>
              <w:rPr>
                <w:rFonts w:ascii="Times New Roman" w:hAnsi="Times New Roman"/>
                <w:sz w:val="24"/>
                <w:szCs w:val="24"/>
              </w:rPr>
            </w:pPr>
            <w:r w:rsidRPr="00F170E9">
              <w:rPr>
                <w:rFonts w:ascii="Times New Roman" w:hAnsi="Times New Roman"/>
                <w:sz w:val="24"/>
                <w:szCs w:val="24"/>
              </w:rPr>
              <w:t>Podatek rolny – osoby fizyczne</w:t>
            </w:r>
          </w:p>
        </w:tc>
        <w:tc>
          <w:tcPr>
            <w:tcW w:w="3753" w:type="dxa"/>
          </w:tcPr>
          <w:p w:rsidR="00A06CF6" w:rsidRPr="004C5B3B" w:rsidRDefault="004E7815" w:rsidP="000A6EA4">
            <w:pPr>
              <w:spacing w:after="0" w:line="240" w:lineRule="auto"/>
              <w:jc w:val="right"/>
              <w:rPr>
                <w:rFonts w:ascii="Times New Roman" w:hAnsi="Times New Roman"/>
                <w:sz w:val="24"/>
                <w:szCs w:val="24"/>
              </w:rPr>
            </w:pPr>
            <w:r>
              <w:rPr>
                <w:rFonts w:ascii="Times New Roman" w:hAnsi="Times New Roman"/>
                <w:sz w:val="24"/>
                <w:szCs w:val="24"/>
              </w:rPr>
              <w:t>260 510,07</w:t>
            </w:r>
          </w:p>
        </w:tc>
      </w:tr>
      <w:tr w:rsidR="00A06CF6" w:rsidRPr="00F170E9" w:rsidTr="00121E6E">
        <w:tc>
          <w:tcPr>
            <w:tcW w:w="5535" w:type="dxa"/>
          </w:tcPr>
          <w:p w:rsidR="00A06CF6" w:rsidRPr="00F170E9" w:rsidRDefault="00A06CF6" w:rsidP="000A6EA4">
            <w:pPr>
              <w:spacing w:after="0" w:line="240" w:lineRule="auto"/>
              <w:rPr>
                <w:rFonts w:ascii="Times New Roman" w:hAnsi="Times New Roman"/>
                <w:sz w:val="24"/>
                <w:szCs w:val="24"/>
              </w:rPr>
            </w:pPr>
            <w:r w:rsidRPr="00F170E9">
              <w:rPr>
                <w:rFonts w:ascii="Times New Roman" w:hAnsi="Times New Roman"/>
                <w:sz w:val="24"/>
                <w:szCs w:val="24"/>
              </w:rPr>
              <w:t>Podatek rolny - osoby prawne</w:t>
            </w:r>
          </w:p>
        </w:tc>
        <w:tc>
          <w:tcPr>
            <w:tcW w:w="3753" w:type="dxa"/>
          </w:tcPr>
          <w:p w:rsidR="00A06CF6" w:rsidRPr="004C5B3B" w:rsidRDefault="004E7815" w:rsidP="000A6EA4">
            <w:pPr>
              <w:spacing w:after="0" w:line="240" w:lineRule="auto"/>
              <w:jc w:val="right"/>
              <w:rPr>
                <w:rFonts w:ascii="Times New Roman" w:hAnsi="Times New Roman"/>
                <w:sz w:val="24"/>
                <w:szCs w:val="24"/>
              </w:rPr>
            </w:pPr>
            <w:r>
              <w:rPr>
                <w:rFonts w:ascii="Times New Roman" w:hAnsi="Times New Roman"/>
                <w:sz w:val="24"/>
                <w:szCs w:val="24"/>
              </w:rPr>
              <w:t>9 313,00</w:t>
            </w:r>
          </w:p>
        </w:tc>
      </w:tr>
      <w:tr w:rsidR="00A06CF6" w:rsidRPr="00F170E9" w:rsidTr="00121E6E">
        <w:tc>
          <w:tcPr>
            <w:tcW w:w="5535" w:type="dxa"/>
          </w:tcPr>
          <w:p w:rsidR="00A06CF6" w:rsidRPr="00F170E9" w:rsidRDefault="00A06CF6" w:rsidP="000A6EA4">
            <w:pPr>
              <w:spacing w:after="0" w:line="240" w:lineRule="auto"/>
              <w:rPr>
                <w:rFonts w:ascii="Times New Roman" w:hAnsi="Times New Roman"/>
                <w:sz w:val="24"/>
                <w:szCs w:val="24"/>
              </w:rPr>
            </w:pPr>
            <w:r w:rsidRPr="00F170E9">
              <w:rPr>
                <w:rFonts w:ascii="Times New Roman" w:hAnsi="Times New Roman"/>
                <w:sz w:val="24"/>
                <w:szCs w:val="24"/>
              </w:rPr>
              <w:t>Podatek leśny – osoby fizyczne</w:t>
            </w:r>
          </w:p>
        </w:tc>
        <w:tc>
          <w:tcPr>
            <w:tcW w:w="3753" w:type="dxa"/>
          </w:tcPr>
          <w:p w:rsidR="00A06CF6" w:rsidRPr="004C5B3B" w:rsidRDefault="004E7815" w:rsidP="00DB719E">
            <w:pPr>
              <w:spacing w:after="0" w:line="240" w:lineRule="auto"/>
              <w:jc w:val="right"/>
              <w:rPr>
                <w:rFonts w:ascii="Times New Roman" w:hAnsi="Times New Roman"/>
                <w:sz w:val="24"/>
                <w:szCs w:val="24"/>
              </w:rPr>
            </w:pPr>
            <w:r>
              <w:rPr>
                <w:rFonts w:ascii="Times New Roman" w:hAnsi="Times New Roman"/>
                <w:sz w:val="24"/>
                <w:szCs w:val="24"/>
              </w:rPr>
              <w:t>2 972,03</w:t>
            </w:r>
          </w:p>
        </w:tc>
      </w:tr>
      <w:tr w:rsidR="00882B3A" w:rsidRPr="00882B3A" w:rsidTr="00121E6E">
        <w:tc>
          <w:tcPr>
            <w:tcW w:w="5535" w:type="dxa"/>
          </w:tcPr>
          <w:p w:rsidR="00A06CF6" w:rsidRPr="00F170E9" w:rsidRDefault="00A06CF6" w:rsidP="000A6EA4">
            <w:pPr>
              <w:spacing w:after="0" w:line="240" w:lineRule="auto"/>
              <w:rPr>
                <w:rFonts w:ascii="Times New Roman" w:hAnsi="Times New Roman"/>
                <w:sz w:val="24"/>
                <w:szCs w:val="24"/>
              </w:rPr>
            </w:pPr>
            <w:r w:rsidRPr="00F170E9">
              <w:rPr>
                <w:rFonts w:ascii="Times New Roman" w:hAnsi="Times New Roman"/>
                <w:sz w:val="24"/>
                <w:szCs w:val="24"/>
              </w:rPr>
              <w:t>Podatek leśny – osoby prawne</w:t>
            </w:r>
          </w:p>
        </w:tc>
        <w:tc>
          <w:tcPr>
            <w:tcW w:w="3753" w:type="dxa"/>
          </w:tcPr>
          <w:p w:rsidR="00A06CF6" w:rsidRPr="004C5B3B" w:rsidRDefault="004E7815" w:rsidP="000A6EA4">
            <w:pPr>
              <w:spacing w:after="0" w:line="240" w:lineRule="auto"/>
              <w:jc w:val="right"/>
              <w:rPr>
                <w:rFonts w:ascii="Times New Roman" w:hAnsi="Times New Roman"/>
                <w:sz w:val="24"/>
                <w:szCs w:val="24"/>
              </w:rPr>
            </w:pPr>
            <w:r>
              <w:rPr>
                <w:rFonts w:ascii="Times New Roman" w:hAnsi="Times New Roman"/>
                <w:sz w:val="24"/>
                <w:szCs w:val="24"/>
              </w:rPr>
              <w:t>275,00</w:t>
            </w:r>
          </w:p>
        </w:tc>
      </w:tr>
      <w:tr w:rsidR="00A06CF6" w:rsidRPr="001D2458" w:rsidTr="00121E6E">
        <w:tc>
          <w:tcPr>
            <w:tcW w:w="5535" w:type="dxa"/>
          </w:tcPr>
          <w:p w:rsidR="00A06CF6" w:rsidRPr="001D2458" w:rsidRDefault="00A06CF6" w:rsidP="000A6EA4">
            <w:pPr>
              <w:spacing w:after="0" w:line="240" w:lineRule="auto"/>
              <w:rPr>
                <w:rFonts w:ascii="Times New Roman" w:hAnsi="Times New Roman"/>
                <w:b/>
                <w:sz w:val="24"/>
                <w:szCs w:val="24"/>
              </w:rPr>
            </w:pPr>
            <w:r w:rsidRPr="001D2458">
              <w:rPr>
                <w:rFonts w:ascii="Times New Roman" w:hAnsi="Times New Roman"/>
                <w:b/>
                <w:sz w:val="24"/>
                <w:szCs w:val="24"/>
              </w:rPr>
              <w:t xml:space="preserve">Razem </w:t>
            </w:r>
          </w:p>
        </w:tc>
        <w:tc>
          <w:tcPr>
            <w:tcW w:w="3753" w:type="dxa"/>
          </w:tcPr>
          <w:p w:rsidR="00A06CF6" w:rsidRPr="004C5B3B" w:rsidRDefault="004E7815" w:rsidP="00313DC9">
            <w:pPr>
              <w:spacing w:after="0" w:line="240" w:lineRule="auto"/>
              <w:jc w:val="right"/>
              <w:rPr>
                <w:rFonts w:ascii="Times New Roman" w:hAnsi="Times New Roman"/>
                <w:b/>
                <w:sz w:val="24"/>
                <w:szCs w:val="24"/>
              </w:rPr>
            </w:pPr>
            <w:r>
              <w:rPr>
                <w:rFonts w:ascii="Times New Roman" w:hAnsi="Times New Roman"/>
                <w:b/>
                <w:sz w:val="24"/>
                <w:szCs w:val="24"/>
              </w:rPr>
              <w:t>1 181 561,03</w:t>
            </w:r>
          </w:p>
        </w:tc>
      </w:tr>
    </w:tbl>
    <w:p w:rsidR="0027191C" w:rsidRDefault="0027191C" w:rsidP="00911874">
      <w:pPr>
        <w:jc w:val="both"/>
        <w:rPr>
          <w:rFonts w:ascii="Times New Roman" w:hAnsi="Times New Roman"/>
          <w:sz w:val="24"/>
          <w:szCs w:val="24"/>
        </w:rPr>
      </w:pPr>
    </w:p>
    <w:p w:rsidR="0027191C" w:rsidRDefault="00A06CF6" w:rsidP="00EF1568">
      <w:pPr>
        <w:spacing w:line="240" w:lineRule="auto"/>
        <w:jc w:val="both"/>
        <w:rPr>
          <w:rFonts w:ascii="Times New Roman" w:hAnsi="Times New Roman"/>
          <w:sz w:val="24"/>
          <w:szCs w:val="24"/>
        </w:rPr>
      </w:pPr>
      <w:r w:rsidRPr="00B61B22">
        <w:rPr>
          <w:rFonts w:ascii="Times New Roman" w:hAnsi="Times New Roman"/>
          <w:sz w:val="24"/>
          <w:szCs w:val="24"/>
        </w:rPr>
        <w:t>W c</w:t>
      </w:r>
      <w:r w:rsidR="005C4388" w:rsidRPr="00B61B22">
        <w:rPr>
          <w:rFonts w:ascii="Times New Roman" w:hAnsi="Times New Roman"/>
          <w:sz w:val="24"/>
          <w:szCs w:val="24"/>
        </w:rPr>
        <w:t xml:space="preserve">elu wyegzekwowania należności </w:t>
      </w:r>
      <w:r w:rsidRPr="00B61B22">
        <w:rPr>
          <w:rFonts w:ascii="Times New Roman" w:hAnsi="Times New Roman"/>
          <w:sz w:val="24"/>
          <w:szCs w:val="24"/>
        </w:rPr>
        <w:t>wysłano</w:t>
      </w:r>
      <w:r w:rsidR="00D97237" w:rsidRPr="00B61B22">
        <w:rPr>
          <w:rFonts w:ascii="Times New Roman" w:hAnsi="Times New Roman"/>
          <w:sz w:val="24"/>
          <w:szCs w:val="24"/>
        </w:rPr>
        <w:t xml:space="preserve"> upomnie</w:t>
      </w:r>
      <w:r w:rsidR="008E0E55">
        <w:rPr>
          <w:rFonts w:ascii="Times New Roman" w:hAnsi="Times New Roman"/>
          <w:sz w:val="24"/>
          <w:szCs w:val="24"/>
        </w:rPr>
        <w:t>nia,</w:t>
      </w:r>
      <w:r w:rsidR="00D97237" w:rsidRPr="00B61B22">
        <w:rPr>
          <w:rFonts w:ascii="Times New Roman" w:hAnsi="Times New Roman"/>
          <w:sz w:val="24"/>
          <w:szCs w:val="24"/>
        </w:rPr>
        <w:t xml:space="preserve"> </w:t>
      </w:r>
      <w:r w:rsidRPr="00B61B22">
        <w:rPr>
          <w:rFonts w:ascii="Times New Roman" w:hAnsi="Times New Roman"/>
          <w:sz w:val="24"/>
          <w:szCs w:val="24"/>
        </w:rPr>
        <w:t xml:space="preserve"> wystawiono</w:t>
      </w:r>
      <w:r w:rsidR="006301C7" w:rsidRPr="00B61B22">
        <w:rPr>
          <w:rFonts w:ascii="Times New Roman" w:hAnsi="Times New Roman"/>
          <w:sz w:val="24"/>
          <w:szCs w:val="24"/>
        </w:rPr>
        <w:t xml:space="preserve"> </w:t>
      </w:r>
      <w:r w:rsidR="0062498B" w:rsidRPr="00B61B22">
        <w:rPr>
          <w:rFonts w:ascii="Times New Roman" w:hAnsi="Times New Roman"/>
          <w:sz w:val="24"/>
          <w:szCs w:val="24"/>
        </w:rPr>
        <w:t>t</w:t>
      </w:r>
      <w:r w:rsidRPr="00B61B22">
        <w:rPr>
          <w:rFonts w:ascii="Times New Roman" w:hAnsi="Times New Roman"/>
          <w:sz w:val="24"/>
          <w:szCs w:val="24"/>
        </w:rPr>
        <w:t>ytuł</w:t>
      </w:r>
      <w:r w:rsidR="008E0E55">
        <w:rPr>
          <w:rFonts w:ascii="Times New Roman" w:hAnsi="Times New Roman"/>
          <w:sz w:val="24"/>
          <w:szCs w:val="24"/>
        </w:rPr>
        <w:t>y</w:t>
      </w:r>
      <w:r w:rsidRPr="00B61B22">
        <w:rPr>
          <w:rFonts w:ascii="Times New Roman" w:hAnsi="Times New Roman"/>
          <w:sz w:val="24"/>
          <w:szCs w:val="24"/>
        </w:rPr>
        <w:t xml:space="preserve"> wykonawcz</w:t>
      </w:r>
      <w:r w:rsidR="008E0E55">
        <w:rPr>
          <w:rFonts w:ascii="Times New Roman" w:hAnsi="Times New Roman"/>
          <w:sz w:val="24"/>
          <w:szCs w:val="24"/>
        </w:rPr>
        <w:t>e</w:t>
      </w:r>
      <w:r w:rsidRPr="00B61B22">
        <w:rPr>
          <w:rFonts w:ascii="Times New Roman" w:hAnsi="Times New Roman"/>
          <w:sz w:val="24"/>
          <w:szCs w:val="24"/>
        </w:rPr>
        <w:t>.</w:t>
      </w:r>
      <w:r w:rsidR="00791188" w:rsidRPr="00B61B22">
        <w:rPr>
          <w:rFonts w:ascii="Times New Roman" w:hAnsi="Times New Roman"/>
          <w:sz w:val="24"/>
          <w:szCs w:val="24"/>
        </w:rPr>
        <w:t xml:space="preserve"> </w:t>
      </w:r>
    </w:p>
    <w:p w:rsidR="00A06CF6" w:rsidRDefault="00A06CF6" w:rsidP="00EF1568">
      <w:pPr>
        <w:spacing w:line="240" w:lineRule="auto"/>
        <w:jc w:val="both"/>
        <w:rPr>
          <w:rFonts w:ascii="Times New Roman" w:hAnsi="Times New Roman"/>
          <w:sz w:val="24"/>
          <w:szCs w:val="24"/>
        </w:rPr>
      </w:pPr>
      <w:r w:rsidRPr="00EE7347">
        <w:rPr>
          <w:rFonts w:ascii="Times New Roman" w:hAnsi="Times New Roman"/>
          <w:sz w:val="24"/>
          <w:szCs w:val="24"/>
        </w:rPr>
        <w:t xml:space="preserve">Stan zobowiązań gminy na </w:t>
      </w:r>
      <w:r w:rsidR="00F725D8">
        <w:rPr>
          <w:rFonts w:ascii="Times New Roman" w:hAnsi="Times New Roman"/>
          <w:sz w:val="24"/>
          <w:szCs w:val="24"/>
        </w:rPr>
        <w:t xml:space="preserve">31 grudnia </w:t>
      </w:r>
      <w:r w:rsidR="008E0E55" w:rsidRPr="00EE7347">
        <w:rPr>
          <w:rFonts w:ascii="Times New Roman" w:hAnsi="Times New Roman"/>
          <w:sz w:val="24"/>
          <w:szCs w:val="24"/>
        </w:rPr>
        <w:t>201</w:t>
      </w:r>
      <w:r w:rsidR="00851D13">
        <w:rPr>
          <w:rFonts w:ascii="Times New Roman" w:hAnsi="Times New Roman"/>
          <w:sz w:val="24"/>
          <w:szCs w:val="24"/>
        </w:rPr>
        <w:t>8</w:t>
      </w:r>
      <w:r w:rsidR="006512E1" w:rsidRPr="00EE7347">
        <w:rPr>
          <w:rFonts w:ascii="Times New Roman" w:hAnsi="Times New Roman"/>
          <w:sz w:val="24"/>
          <w:szCs w:val="24"/>
        </w:rPr>
        <w:t>r</w:t>
      </w:r>
      <w:r w:rsidRPr="00EE7347">
        <w:rPr>
          <w:rFonts w:ascii="Times New Roman" w:hAnsi="Times New Roman"/>
          <w:sz w:val="24"/>
          <w:szCs w:val="24"/>
        </w:rPr>
        <w:t xml:space="preserve">. wyniósł </w:t>
      </w:r>
      <w:r w:rsidR="00F725D8">
        <w:rPr>
          <w:rFonts w:ascii="Times New Roman" w:hAnsi="Times New Roman"/>
          <w:sz w:val="24"/>
          <w:szCs w:val="24"/>
        </w:rPr>
        <w:t>729 456,66</w:t>
      </w:r>
      <w:r w:rsidR="00EE7347" w:rsidRPr="00EE7347">
        <w:rPr>
          <w:rFonts w:ascii="Times New Roman" w:hAnsi="Times New Roman"/>
          <w:sz w:val="24"/>
          <w:szCs w:val="24"/>
        </w:rPr>
        <w:t xml:space="preserve"> zł.</w:t>
      </w:r>
    </w:p>
    <w:p w:rsidR="00F725D8" w:rsidRPr="0039558F" w:rsidRDefault="00F725D8" w:rsidP="00EF1568">
      <w:pPr>
        <w:spacing w:line="240" w:lineRule="auto"/>
        <w:rPr>
          <w:rFonts w:ascii="Times New Roman" w:hAnsi="Times New Roman"/>
          <w:sz w:val="24"/>
          <w:szCs w:val="24"/>
        </w:rPr>
      </w:pPr>
      <w:r>
        <w:rPr>
          <w:rFonts w:ascii="Times New Roman" w:hAnsi="Times New Roman"/>
          <w:sz w:val="24"/>
          <w:szCs w:val="24"/>
        </w:rPr>
        <w:t>Zobowiązania dotyczyły głó</w:t>
      </w:r>
      <w:r w:rsidRPr="0039558F">
        <w:rPr>
          <w:rFonts w:ascii="Times New Roman" w:hAnsi="Times New Roman"/>
          <w:sz w:val="24"/>
          <w:szCs w:val="24"/>
        </w:rPr>
        <w:t>wnie wynagrodzeń rocznych (tzw.”13”) oraz niezapłaconych faktur, które wpłynęły po dniu 31.12.201</w:t>
      </w:r>
      <w:r>
        <w:rPr>
          <w:rFonts w:ascii="Times New Roman" w:hAnsi="Times New Roman"/>
          <w:sz w:val="24"/>
          <w:szCs w:val="24"/>
        </w:rPr>
        <w:t>8</w:t>
      </w:r>
      <w:r w:rsidRPr="0039558F">
        <w:rPr>
          <w:rFonts w:ascii="Times New Roman" w:hAnsi="Times New Roman"/>
          <w:sz w:val="24"/>
          <w:szCs w:val="24"/>
        </w:rPr>
        <w:t xml:space="preserve">r., a </w:t>
      </w:r>
      <w:r>
        <w:rPr>
          <w:rFonts w:ascii="Times New Roman" w:hAnsi="Times New Roman"/>
          <w:sz w:val="24"/>
          <w:szCs w:val="24"/>
        </w:rPr>
        <w:t xml:space="preserve">tyczyły roku </w:t>
      </w:r>
      <w:r w:rsidRPr="0039558F">
        <w:rPr>
          <w:rFonts w:ascii="Times New Roman" w:hAnsi="Times New Roman"/>
          <w:sz w:val="24"/>
          <w:szCs w:val="24"/>
        </w:rPr>
        <w:t>201</w:t>
      </w:r>
      <w:r>
        <w:rPr>
          <w:rFonts w:ascii="Times New Roman" w:hAnsi="Times New Roman"/>
          <w:sz w:val="24"/>
          <w:szCs w:val="24"/>
        </w:rPr>
        <w:t>8</w:t>
      </w:r>
      <w:r w:rsidRPr="0039558F">
        <w:rPr>
          <w:rFonts w:ascii="Times New Roman" w:hAnsi="Times New Roman"/>
          <w:sz w:val="24"/>
          <w:szCs w:val="24"/>
        </w:rPr>
        <w:t>.</w:t>
      </w:r>
    </w:p>
    <w:p w:rsidR="00F725D8" w:rsidRPr="000E15BF" w:rsidRDefault="00F725D8" w:rsidP="00EF1568">
      <w:pPr>
        <w:spacing w:line="240" w:lineRule="auto"/>
        <w:rPr>
          <w:rFonts w:ascii="Times New Roman" w:hAnsi="Times New Roman"/>
          <w:sz w:val="24"/>
          <w:szCs w:val="24"/>
        </w:rPr>
      </w:pPr>
      <w:r w:rsidRPr="000E15BF">
        <w:rPr>
          <w:rFonts w:ascii="Times New Roman" w:hAnsi="Times New Roman"/>
          <w:sz w:val="24"/>
          <w:szCs w:val="24"/>
        </w:rPr>
        <w:t xml:space="preserve">Zobowiązania wymagalne na </w:t>
      </w:r>
      <w:r>
        <w:rPr>
          <w:rFonts w:ascii="Times New Roman" w:hAnsi="Times New Roman"/>
          <w:sz w:val="24"/>
          <w:szCs w:val="24"/>
        </w:rPr>
        <w:t>koniec roku nie wystąpiły</w:t>
      </w:r>
      <w:r w:rsidRPr="000E15BF">
        <w:rPr>
          <w:rFonts w:ascii="Times New Roman" w:hAnsi="Times New Roman"/>
          <w:sz w:val="24"/>
          <w:szCs w:val="24"/>
        </w:rPr>
        <w:t>.</w:t>
      </w:r>
    </w:p>
    <w:p w:rsidR="00F725D8" w:rsidRPr="00EE7347" w:rsidRDefault="00F725D8" w:rsidP="00911874">
      <w:pPr>
        <w:jc w:val="both"/>
        <w:rPr>
          <w:rFonts w:ascii="Times New Roman" w:hAnsi="Times New Roman"/>
          <w:sz w:val="24"/>
          <w:szCs w:val="24"/>
        </w:rPr>
      </w:pPr>
    </w:p>
    <w:p w:rsidR="00A06CF6" w:rsidRPr="00715339" w:rsidRDefault="00A06CF6" w:rsidP="0016111D">
      <w:pPr>
        <w:pStyle w:val="Akapitzlist"/>
        <w:numPr>
          <w:ilvl w:val="0"/>
          <w:numId w:val="1"/>
        </w:numPr>
        <w:rPr>
          <w:rFonts w:ascii="Times New Roman" w:hAnsi="Times New Roman"/>
          <w:b/>
          <w:sz w:val="32"/>
          <w:szCs w:val="32"/>
          <w:u w:val="single"/>
        </w:rPr>
      </w:pPr>
      <w:r w:rsidRPr="00715339">
        <w:rPr>
          <w:rFonts w:ascii="Times New Roman" w:hAnsi="Times New Roman"/>
          <w:b/>
          <w:sz w:val="32"/>
          <w:szCs w:val="32"/>
          <w:u w:val="single"/>
        </w:rPr>
        <w:t>DOCHODY BUDŻETOWE</w:t>
      </w:r>
    </w:p>
    <w:p w:rsidR="00BA1644" w:rsidRPr="000B2DD7" w:rsidRDefault="00326CAF" w:rsidP="00C5746C">
      <w:pPr>
        <w:rPr>
          <w:rFonts w:ascii="Times New Roman" w:hAnsi="Times New Roman"/>
          <w:b/>
          <w:spacing w:val="-8"/>
          <w:sz w:val="24"/>
          <w:szCs w:val="24"/>
        </w:rPr>
      </w:pPr>
      <w:r>
        <w:rPr>
          <w:rFonts w:ascii="Times New Roman" w:hAnsi="Times New Roman"/>
          <w:spacing w:val="-8"/>
          <w:sz w:val="24"/>
          <w:szCs w:val="24"/>
        </w:rPr>
        <w:t xml:space="preserve">Do dnia </w:t>
      </w:r>
      <w:r w:rsidR="00F725D8">
        <w:rPr>
          <w:rFonts w:ascii="Times New Roman" w:hAnsi="Times New Roman"/>
          <w:spacing w:val="-8"/>
          <w:sz w:val="24"/>
          <w:szCs w:val="24"/>
        </w:rPr>
        <w:t>31 grudnia</w:t>
      </w:r>
      <w:r>
        <w:rPr>
          <w:rFonts w:ascii="Times New Roman" w:hAnsi="Times New Roman"/>
          <w:spacing w:val="-8"/>
          <w:sz w:val="24"/>
          <w:szCs w:val="24"/>
        </w:rPr>
        <w:t xml:space="preserve"> 201</w:t>
      </w:r>
      <w:r w:rsidR="00851D13">
        <w:rPr>
          <w:rFonts w:ascii="Times New Roman" w:hAnsi="Times New Roman"/>
          <w:spacing w:val="-8"/>
          <w:sz w:val="24"/>
          <w:szCs w:val="24"/>
        </w:rPr>
        <w:t>8</w:t>
      </w:r>
      <w:r>
        <w:rPr>
          <w:rFonts w:ascii="Times New Roman" w:hAnsi="Times New Roman"/>
          <w:spacing w:val="-8"/>
          <w:sz w:val="24"/>
          <w:szCs w:val="24"/>
        </w:rPr>
        <w:t xml:space="preserve"> roku </w:t>
      </w:r>
      <w:r w:rsidR="00A06CF6" w:rsidRPr="000B2DD7">
        <w:rPr>
          <w:rFonts w:ascii="Times New Roman" w:hAnsi="Times New Roman"/>
          <w:spacing w:val="-8"/>
          <w:sz w:val="24"/>
          <w:szCs w:val="24"/>
        </w:rPr>
        <w:t xml:space="preserve">dochody Gminy zostały zrealizowane w wysokości </w:t>
      </w:r>
      <w:r w:rsidR="00790BD4">
        <w:rPr>
          <w:rFonts w:ascii="Times New Roman" w:hAnsi="Times New Roman"/>
          <w:spacing w:val="-8"/>
          <w:sz w:val="24"/>
          <w:szCs w:val="24"/>
        </w:rPr>
        <w:t>32 707 554,27</w:t>
      </w:r>
      <w:r w:rsidR="00F66645">
        <w:rPr>
          <w:rFonts w:ascii="Times New Roman" w:hAnsi="Times New Roman"/>
          <w:spacing w:val="-8"/>
          <w:sz w:val="24"/>
          <w:szCs w:val="24"/>
        </w:rPr>
        <w:t xml:space="preserve"> zł</w:t>
      </w:r>
      <w:r w:rsidR="00A06CF6" w:rsidRPr="000B2DD7">
        <w:rPr>
          <w:rFonts w:ascii="Times New Roman" w:hAnsi="Times New Roman"/>
          <w:spacing w:val="-8"/>
          <w:sz w:val="24"/>
          <w:szCs w:val="24"/>
        </w:rPr>
        <w:t xml:space="preserve"> tj</w:t>
      </w:r>
      <w:r w:rsidR="000B2DD7" w:rsidRPr="000B2DD7">
        <w:rPr>
          <w:rFonts w:ascii="Times New Roman" w:hAnsi="Times New Roman"/>
          <w:spacing w:val="-8"/>
          <w:sz w:val="24"/>
          <w:szCs w:val="24"/>
        </w:rPr>
        <w:t>.</w:t>
      </w:r>
      <w:r w:rsidR="00A06CF6" w:rsidRPr="000B2DD7">
        <w:rPr>
          <w:rFonts w:ascii="Times New Roman" w:hAnsi="Times New Roman"/>
          <w:spacing w:val="-8"/>
          <w:sz w:val="24"/>
          <w:szCs w:val="24"/>
        </w:rPr>
        <w:t xml:space="preserve"> </w:t>
      </w:r>
      <w:r w:rsidR="00F725D8">
        <w:rPr>
          <w:rFonts w:ascii="Times New Roman" w:hAnsi="Times New Roman"/>
          <w:spacing w:val="-8"/>
          <w:sz w:val="24"/>
          <w:szCs w:val="24"/>
        </w:rPr>
        <w:t>99,60</w:t>
      </w:r>
      <w:r w:rsidR="00201D07" w:rsidRPr="000B2DD7">
        <w:rPr>
          <w:rFonts w:ascii="Times New Roman" w:hAnsi="Times New Roman"/>
          <w:spacing w:val="-8"/>
          <w:sz w:val="24"/>
          <w:szCs w:val="24"/>
        </w:rPr>
        <w:t>%</w:t>
      </w:r>
      <w:r w:rsidR="00A06CF6" w:rsidRPr="000B2DD7">
        <w:rPr>
          <w:rFonts w:ascii="Times New Roman" w:hAnsi="Times New Roman"/>
          <w:spacing w:val="-8"/>
          <w:sz w:val="24"/>
          <w:szCs w:val="24"/>
        </w:rPr>
        <w:t xml:space="preserve"> planu</w:t>
      </w:r>
      <w:r w:rsidR="00A06CF6" w:rsidRPr="000B2DD7">
        <w:rPr>
          <w:rFonts w:ascii="Times New Roman" w:hAnsi="Times New Roman"/>
          <w:b/>
          <w:spacing w:val="-8"/>
          <w:sz w:val="24"/>
          <w:szCs w:val="24"/>
        </w:rPr>
        <w:t xml:space="preserve">. </w:t>
      </w:r>
    </w:p>
    <w:p w:rsidR="00A06CF6" w:rsidRPr="003F2988" w:rsidRDefault="00A06CF6" w:rsidP="00C5746C">
      <w:pPr>
        <w:rPr>
          <w:rFonts w:ascii="Times New Roman" w:hAnsi="Times New Roman"/>
          <w:b/>
          <w:sz w:val="24"/>
          <w:szCs w:val="24"/>
          <w:u w:val="single"/>
        </w:rPr>
      </w:pPr>
      <w:r w:rsidRPr="003F2988">
        <w:rPr>
          <w:rFonts w:ascii="Times New Roman" w:hAnsi="Times New Roman"/>
          <w:b/>
          <w:sz w:val="24"/>
          <w:szCs w:val="24"/>
          <w:u w:val="single"/>
        </w:rPr>
        <w:t>Strukturę dochodów przedstawiono w załączniku numer 1.</w:t>
      </w:r>
    </w:p>
    <w:p w:rsidR="00A06CF6" w:rsidRPr="00020837" w:rsidRDefault="00A06CF6" w:rsidP="00C5746C">
      <w:pPr>
        <w:rPr>
          <w:rFonts w:ascii="Times New Roman" w:hAnsi="Times New Roman"/>
          <w:b/>
          <w:sz w:val="28"/>
          <w:szCs w:val="28"/>
        </w:rPr>
      </w:pPr>
      <w:r w:rsidRPr="00020837">
        <w:rPr>
          <w:rFonts w:ascii="Times New Roman" w:hAnsi="Times New Roman"/>
          <w:b/>
          <w:sz w:val="28"/>
          <w:szCs w:val="28"/>
        </w:rPr>
        <w:t>II.1. Skutki obniżeń maksymalnych stawek podatkowych</w:t>
      </w:r>
    </w:p>
    <w:p w:rsidR="00AF5243" w:rsidRDefault="00A06CF6" w:rsidP="0027191C">
      <w:pPr>
        <w:rPr>
          <w:rFonts w:ascii="Times New Roman" w:hAnsi="Times New Roman"/>
          <w:b/>
          <w:sz w:val="28"/>
          <w:szCs w:val="28"/>
        </w:rPr>
      </w:pPr>
      <w:r w:rsidRPr="00020837">
        <w:rPr>
          <w:rFonts w:ascii="Times New Roman" w:hAnsi="Times New Roman"/>
          <w:sz w:val="24"/>
          <w:szCs w:val="24"/>
        </w:rPr>
        <w:t xml:space="preserve">Obniżenie przez Radę Gminy górnych stawek podatkowych </w:t>
      </w:r>
      <w:r w:rsidR="006B0856">
        <w:rPr>
          <w:rFonts w:ascii="Times New Roman" w:hAnsi="Times New Roman"/>
          <w:sz w:val="24"/>
          <w:szCs w:val="24"/>
        </w:rPr>
        <w:t xml:space="preserve">spowodowało </w:t>
      </w:r>
      <w:r w:rsidRPr="00020837">
        <w:rPr>
          <w:rFonts w:ascii="Times New Roman" w:hAnsi="Times New Roman"/>
          <w:sz w:val="24"/>
          <w:szCs w:val="24"/>
        </w:rPr>
        <w:t>zmniejszenie dochodów Gminy w 20</w:t>
      </w:r>
      <w:r w:rsidR="000959B0" w:rsidRPr="00020837">
        <w:rPr>
          <w:rFonts w:ascii="Times New Roman" w:hAnsi="Times New Roman"/>
          <w:sz w:val="24"/>
          <w:szCs w:val="24"/>
        </w:rPr>
        <w:t>1</w:t>
      </w:r>
      <w:r w:rsidR="00851D13">
        <w:rPr>
          <w:rFonts w:ascii="Times New Roman" w:hAnsi="Times New Roman"/>
          <w:sz w:val="24"/>
          <w:szCs w:val="24"/>
        </w:rPr>
        <w:t>8</w:t>
      </w:r>
      <w:r w:rsidRPr="00020837">
        <w:rPr>
          <w:rFonts w:ascii="Times New Roman" w:hAnsi="Times New Roman"/>
          <w:sz w:val="24"/>
          <w:szCs w:val="24"/>
        </w:rPr>
        <w:t xml:space="preserve"> roku </w:t>
      </w:r>
      <w:r w:rsidR="000959B0" w:rsidRPr="00020837">
        <w:rPr>
          <w:rFonts w:ascii="Times New Roman" w:hAnsi="Times New Roman"/>
          <w:sz w:val="24"/>
          <w:szCs w:val="24"/>
        </w:rPr>
        <w:t>na</w:t>
      </w:r>
      <w:r w:rsidRPr="00020837">
        <w:rPr>
          <w:rFonts w:ascii="Times New Roman" w:hAnsi="Times New Roman"/>
          <w:sz w:val="24"/>
          <w:szCs w:val="24"/>
        </w:rPr>
        <w:t xml:space="preserve"> łączną kwotę </w:t>
      </w:r>
      <w:r w:rsidR="0073276A">
        <w:rPr>
          <w:rFonts w:ascii="Times New Roman" w:hAnsi="Times New Roman"/>
          <w:b/>
          <w:sz w:val="24"/>
          <w:szCs w:val="24"/>
        </w:rPr>
        <w:t>325 224,47</w:t>
      </w:r>
      <w:r w:rsidR="00B2062E" w:rsidRPr="00B2062E">
        <w:rPr>
          <w:rFonts w:ascii="Times New Roman" w:hAnsi="Times New Roman"/>
          <w:b/>
          <w:sz w:val="24"/>
          <w:szCs w:val="24"/>
        </w:rPr>
        <w:t xml:space="preserve"> </w:t>
      </w:r>
      <w:r w:rsidR="006B0856" w:rsidRPr="00B2062E">
        <w:rPr>
          <w:rFonts w:ascii="Times New Roman" w:hAnsi="Times New Roman"/>
          <w:b/>
          <w:sz w:val="24"/>
          <w:szCs w:val="24"/>
        </w:rPr>
        <w:t>zł</w:t>
      </w:r>
      <w:r w:rsidRPr="00B2062E">
        <w:rPr>
          <w:rFonts w:ascii="Times New Roman" w:hAnsi="Times New Roman"/>
          <w:b/>
          <w:sz w:val="24"/>
          <w:szCs w:val="24"/>
        </w:rPr>
        <w:t>.</w:t>
      </w:r>
      <w:r w:rsidRPr="00020837">
        <w:rPr>
          <w:rFonts w:ascii="Times New Roman" w:hAnsi="Times New Roman"/>
          <w:sz w:val="24"/>
          <w:szCs w:val="24"/>
        </w:rPr>
        <w:t xml:space="preserve"> Wyszczególnienie obniżeń stawek poszczególnych podatków przedstawiono w poniższej tabeli.</w:t>
      </w:r>
    </w:p>
    <w:p w:rsidR="00A06CF6" w:rsidRPr="00020837" w:rsidRDefault="00A06CF6" w:rsidP="00B13AB2">
      <w:pPr>
        <w:jc w:val="center"/>
        <w:rPr>
          <w:rFonts w:ascii="Times New Roman" w:hAnsi="Times New Roman"/>
          <w:b/>
          <w:sz w:val="28"/>
          <w:szCs w:val="28"/>
        </w:rPr>
      </w:pPr>
      <w:r w:rsidRPr="00020837">
        <w:rPr>
          <w:rFonts w:ascii="Times New Roman" w:hAnsi="Times New Roman"/>
          <w:b/>
          <w:sz w:val="28"/>
          <w:szCs w:val="28"/>
        </w:rPr>
        <w:t xml:space="preserve">Skutki obniżeń maksymalnych stawek podatkowych </w:t>
      </w:r>
      <w:r w:rsidR="006B0856">
        <w:rPr>
          <w:rFonts w:ascii="Times New Roman" w:hAnsi="Times New Roman"/>
          <w:b/>
          <w:sz w:val="28"/>
          <w:szCs w:val="28"/>
        </w:rPr>
        <w:t xml:space="preserve">na </w:t>
      </w:r>
      <w:r w:rsidR="00594625">
        <w:rPr>
          <w:rFonts w:ascii="Times New Roman" w:hAnsi="Times New Roman"/>
          <w:b/>
          <w:sz w:val="28"/>
          <w:szCs w:val="28"/>
        </w:rPr>
        <w:t xml:space="preserve">31 grudnia </w:t>
      </w:r>
      <w:r w:rsidR="006B0856">
        <w:rPr>
          <w:rFonts w:ascii="Times New Roman" w:hAnsi="Times New Roman"/>
          <w:b/>
          <w:sz w:val="28"/>
          <w:szCs w:val="28"/>
        </w:rPr>
        <w:t>201</w:t>
      </w:r>
      <w:r w:rsidR="00E96AA8">
        <w:rPr>
          <w:rFonts w:ascii="Times New Roman" w:hAnsi="Times New Roman"/>
          <w:b/>
          <w:sz w:val="28"/>
          <w:szCs w:val="28"/>
        </w:rPr>
        <w:t>8</w:t>
      </w:r>
      <w:r w:rsidR="00F26E1E" w:rsidRPr="00020837">
        <w:rPr>
          <w:rFonts w:ascii="Times New Roman" w:hAnsi="Times New Roman"/>
          <w:b/>
          <w:sz w:val="28"/>
          <w:szCs w:val="28"/>
        </w:rPr>
        <w:t>r</w:t>
      </w:r>
      <w:r w:rsidR="006B0856">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842"/>
        <w:gridCol w:w="1843"/>
        <w:gridCol w:w="1591"/>
      </w:tblGrid>
      <w:tr w:rsidR="00A06CF6" w:rsidRPr="00020837" w:rsidTr="000A6EA4">
        <w:tc>
          <w:tcPr>
            <w:tcW w:w="3936" w:type="dxa"/>
          </w:tcPr>
          <w:p w:rsidR="00A06CF6" w:rsidRPr="00020837" w:rsidRDefault="00A06CF6" w:rsidP="000A6EA4">
            <w:pPr>
              <w:spacing w:after="0" w:line="240" w:lineRule="auto"/>
              <w:jc w:val="center"/>
              <w:rPr>
                <w:rFonts w:ascii="Times New Roman" w:hAnsi="Times New Roman"/>
                <w:b/>
                <w:sz w:val="24"/>
                <w:szCs w:val="24"/>
              </w:rPr>
            </w:pPr>
            <w:r w:rsidRPr="00020837">
              <w:rPr>
                <w:rFonts w:ascii="Times New Roman" w:hAnsi="Times New Roman"/>
                <w:b/>
                <w:sz w:val="24"/>
                <w:szCs w:val="24"/>
              </w:rPr>
              <w:t>Treść</w:t>
            </w:r>
          </w:p>
        </w:tc>
        <w:tc>
          <w:tcPr>
            <w:tcW w:w="1842" w:type="dxa"/>
          </w:tcPr>
          <w:p w:rsidR="00A06CF6" w:rsidRPr="00020837" w:rsidRDefault="00A06CF6" w:rsidP="000A6EA4">
            <w:pPr>
              <w:spacing w:after="0" w:line="240" w:lineRule="auto"/>
              <w:jc w:val="center"/>
              <w:rPr>
                <w:rFonts w:ascii="Times New Roman" w:hAnsi="Times New Roman"/>
                <w:b/>
                <w:sz w:val="24"/>
                <w:szCs w:val="24"/>
              </w:rPr>
            </w:pPr>
            <w:r w:rsidRPr="00020837">
              <w:rPr>
                <w:rFonts w:ascii="Times New Roman" w:hAnsi="Times New Roman"/>
                <w:b/>
                <w:sz w:val="24"/>
                <w:szCs w:val="24"/>
              </w:rPr>
              <w:t>Osoby fizyczne</w:t>
            </w:r>
          </w:p>
        </w:tc>
        <w:tc>
          <w:tcPr>
            <w:tcW w:w="1843" w:type="dxa"/>
          </w:tcPr>
          <w:p w:rsidR="00A06CF6" w:rsidRPr="00020837" w:rsidRDefault="00A06CF6" w:rsidP="000A6EA4">
            <w:pPr>
              <w:spacing w:after="0" w:line="240" w:lineRule="auto"/>
              <w:jc w:val="center"/>
              <w:rPr>
                <w:rFonts w:ascii="Times New Roman" w:hAnsi="Times New Roman"/>
                <w:b/>
                <w:sz w:val="24"/>
                <w:szCs w:val="24"/>
              </w:rPr>
            </w:pPr>
            <w:r w:rsidRPr="00020837">
              <w:rPr>
                <w:rFonts w:ascii="Times New Roman" w:hAnsi="Times New Roman"/>
                <w:b/>
                <w:sz w:val="24"/>
                <w:szCs w:val="24"/>
              </w:rPr>
              <w:t>Osoby prawne</w:t>
            </w:r>
          </w:p>
        </w:tc>
        <w:tc>
          <w:tcPr>
            <w:tcW w:w="1591" w:type="dxa"/>
          </w:tcPr>
          <w:p w:rsidR="00A06CF6" w:rsidRPr="00020837" w:rsidRDefault="00A06CF6" w:rsidP="000A6EA4">
            <w:pPr>
              <w:spacing w:after="0" w:line="240" w:lineRule="auto"/>
              <w:jc w:val="center"/>
              <w:rPr>
                <w:rFonts w:ascii="Times New Roman" w:hAnsi="Times New Roman"/>
                <w:b/>
                <w:sz w:val="24"/>
                <w:szCs w:val="24"/>
              </w:rPr>
            </w:pPr>
            <w:r w:rsidRPr="00020837">
              <w:rPr>
                <w:rFonts w:ascii="Times New Roman" w:hAnsi="Times New Roman"/>
                <w:b/>
                <w:sz w:val="24"/>
                <w:szCs w:val="24"/>
              </w:rPr>
              <w:t>Razem</w:t>
            </w:r>
          </w:p>
        </w:tc>
      </w:tr>
      <w:tr w:rsidR="00A06CF6" w:rsidRPr="00020837" w:rsidTr="000A6EA4">
        <w:tc>
          <w:tcPr>
            <w:tcW w:w="3936" w:type="dxa"/>
          </w:tcPr>
          <w:p w:rsidR="00A06CF6" w:rsidRPr="00020837" w:rsidRDefault="00A06CF6" w:rsidP="000A6EA4">
            <w:pPr>
              <w:spacing w:after="0" w:line="240" w:lineRule="auto"/>
              <w:rPr>
                <w:rFonts w:ascii="Times New Roman" w:hAnsi="Times New Roman"/>
                <w:sz w:val="24"/>
                <w:szCs w:val="24"/>
              </w:rPr>
            </w:pPr>
            <w:r w:rsidRPr="00020837">
              <w:rPr>
                <w:rFonts w:ascii="Times New Roman" w:hAnsi="Times New Roman"/>
                <w:sz w:val="24"/>
                <w:szCs w:val="24"/>
              </w:rPr>
              <w:t>Podatek od nieruchomości</w:t>
            </w:r>
          </w:p>
        </w:tc>
        <w:tc>
          <w:tcPr>
            <w:tcW w:w="1842" w:type="dxa"/>
          </w:tcPr>
          <w:p w:rsidR="00A06CF6" w:rsidRPr="00020837" w:rsidRDefault="0073276A" w:rsidP="000A6EA4">
            <w:pPr>
              <w:spacing w:after="0" w:line="240" w:lineRule="auto"/>
              <w:jc w:val="right"/>
              <w:rPr>
                <w:rFonts w:ascii="Times New Roman" w:hAnsi="Times New Roman"/>
                <w:sz w:val="24"/>
                <w:szCs w:val="24"/>
              </w:rPr>
            </w:pPr>
            <w:r>
              <w:rPr>
                <w:rFonts w:ascii="Times New Roman" w:hAnsi="Times New Roman"/>
                <w:sz w:val="24"/>
                <w:szCs w:val="24"/>
              </w:rPr>
              <w:t>202 228,12</w:t>
            </w:r>
          </w:p>
        </w:tc>
        <w:tc>
          <w:tcPr>
            <w:tcW w:w="1843" w:type="dxa"/>
          </w:tcPr>
          <w:p w:rsidR="00A06CF6" w:rsidRPr="00020837" w:rsidRDefault="0073276A" w:rsidP="000A6EA4">
            <w:pPr>
              <w:spacing w:after="0" w:line="240" w:lineRule="auto"/>
              <w:jc w:val="right"/>
              <w:rPr>
                <w:rFonts w:ascii="Times New Roman" w:hAnsi="Times New Roman"/>
                <w:sz w:val="24"/>
                <w:szCs w:val="24"/>
              </w:rPr>
            </w:pPr>
            <w:r>
              <w:rPr>
                <w:rFonts w:ascii="Times New Roman" w:hAnsi="Times New Roman"/>
                <w:sz w:val="24"/>
                <w:szCs w:val="24"/>
              </w:rPr>
              <w:t>85 164,49</w:t>
            </w:r>
          </w:p>
        </w:tc>
        <w:tc>
          <w:tcPr>
            <w:tcW w:w="1591" w:type="dxa"/>
          </w:tcPr>
          <w:p w:rsidR="00A06CF6" w:rsidRPr="00020837" w:rsidRDefault="004D56D9" w:rsidP="000A6EA4">
            <w:pPr>
              <w:spacing w:after="0" w:line="240" w:lineRule="auto"/>
              <w:jc w:val="right"/>
              <w:rPr>
                <w:rFonts w:ascii="Times New Roman" w:hAnsi="Times New Roman"/>
                <w:b/>
                <w:sz w:val="24"/>
                <w:szCs w:val="24"/>
              </w:rPr>
            </w:pPr>
            <w:r>
              <w:rPr>
                <w:rFonts w:ascii="Times New Roman" w:hAnsi="Times New Roman"/>
                <w:b/>
                <w:sz w:val="24"/>
                <w:szCs w:val="24"/>
              </w:rPr>
              <w:t>287 392,61</w:t>
            </w:r>
          </w:p>
        </w:tc>
      </w:tr>
      <w:tr w:rsidR="00A06CF6" w:rsidRPr="00020837" w:rsidTr="000A6EA4">
        <w:tc>
          <w:tcPr>
            <w:tcW w:w="3936" w:type="dxa"/>
          </w:tcPr>
          <w:p w:rsidR="00A06CF6" w:rsidRPr="00020837" w:rsidRDefault="00A06CF6" w:rsidP="000A6EA4">
            <w:pPr>
              <w:spacing w:after="0" w:line="240" w:lineRule="auto"/>
              <w:rPr>
                <w:rFonts w:ascii="Times New Roman" w:hAnsi="Times New Roman"/>
                <w:sz w:val="24"/>
                <w:szCs w:val="24"/>
              </w:rPr>
            </w:pPr>
            <w:r w:rsidRPr="00020837">
              <w:rPr>
                <w:rFonts w:ascii="Times New Roman" w:hAnsi="Times New Roman"/>
                <w:sz w:val="24"/>
                <w:szCs w:val="24"/>
              </w:rPr>
              <w:t>Podatek od środków transportowych</w:t>
            </w:r>
          </w:p>
        </w:tc>
        <w:tc>
          <w:tcPr>
            <w:tcW w:w="1842" w:type="dxa"/>
          </w:tcPr>
          <w:p w:rsidR="00A06CF6" w:rsidRPr="00020837" w:rsidRDefault="004D56D9" w:rsidP="000A6EA4">
            <w:pPr>
              <w:spacing w:after="0" w:line="240" w:lineRule="auto"/>
              <w:jc w:val="right"/>
              <w:rPr>
                <w:rFonts w:ascii="Times New Roman" w:hAnsi="Times New Roman"/>
                <w:sz w:val="24"/>
                <w:szCs w:val="24"/>
              </w:rPr>
            </w:pPr>
            <w:r>
              <w:rPr>
                <w:rFonts w:ascii="Times New Roman" w:hAnsi="Times New Roman"/>
                <w:sz w:val="24"/>
                <w:szCs w:val="24"/>
              </w:rPr>
              <w:t>33 751,80</w:t>
            </w:r>
          </w:p>
        </w:tc>
        <w:tc>
          <w:tcPr>
            <w:tcW w:w="1843" w:type="dxa"/>
          </w:tcPr>
          <w:p w:rsidR="00A06CF6" w:rsidRPr="00020837" w:rsidRDefault="0073276A" w:rsidP="000A6EA4">
            <w:pPr>
              <w:spacing w:after="0" w:line="240" w:lineRule="auto"/>
              <w:jc w:val="right"/>
              <w:rPr>
                <w:rFonts w:ascii="Times New Roman" w:hAnsi="Times New Roman"/>
                <w:sz w:val="24"/>
                <w:szCs w:val="24"/>
              </w:rPr>
            </w:pPr>
            <w:r>
              <w:rPr>
                <w:rFonts w:ascii="Times New Roman" w:hAnsi="Times New Roman"/>
                <w:sz w:val="24"/>
                <w:szCs w:val="24"/>
              </w:rPr>
              <w:t>4 080,06</w:t>
            </w:r>
          </w:p>
        </w:tc>
        <w:tc>
          <w:tcPr>
            <w:tcW w:w="1591" w:type="dxa"/>
          </w:tcPr>
          <w:p w:rsidR="00A06CF6" w:rsidRPr="00020837" w:rsidRDefault="004D56D9" w:rsidP="000A6EA4">
            <w:pPr>
              <w:spacing w:after="0" w:line="240" w:lineRule="auto"/>
              <w:jc w:val="right"/>
              <w:rPr>
                <w:rFonts w:ascii="Times New Roman" w:hAnsi="Times New Roman"/>
                <w:b/>
                <w:sz w:val="24"/>
                <w:szCs w:val="24"/>
              </w:rPr>
            </w:pPr>
            <w:r>
              <w:rPr>
                <w:rFonts w:ascii="Times New Roman" w:hAnsi="Times New Roman"/>
                <w:b/>
                <w:sz w:val="24"/>
                <w:szCs w:val="24"/>
              </w:rPr>
              <w:t>37 831,86</w:t>
            </w:r>
          </w:p>
        </w:tc>
      </w:tr>
      <w:tr w:rsidR="00A06CF6" w:rsidRPr="00020837" w:rsidTr="000A6EA4">
        <w:tc>
          <w:tcPr>
            <w:tcW w:w="3936" w:type="dxa"/>
          </w:tcPr>
          <w:p w:rsidR="00A06CF6" w:rsidRPr="00020837" w:rsidRDefault="00A06CF6" w:rsidP="000A6EA4">
            <w:pPr>
              <w:spacing w:after="0" w:line="240" w:lineRule="auto"/>
              <w:rPr>
                <w:rFonts w:ascii="Times New Roman" w:hAnsi="Times New Roman"/>
                <w:b/>
                <w:sz w:val="24"/>
                <w:szCs w:val="24"/>
              </w:rPr>
            </w:pPr>
            <w:r w:rsidRPr="00020837">
              <w:rPr>
                <w:rFonts w:ascii="Times New Roman" w:hAnsi="Times New Roman"/>
                <w:b/>
                <w:sz w:val="24"/>
                <w:szCs w:val="24"/>
              </w:rPr>
              <w:t xml:space="preserve">Razem </w:t>
            </w:r>
          </w:p>
        </w:tc>
        <w:tc>
          <w:tcPr>
            <w:tcW w:w="1842" w:type="dxa"/>
          </w:tcPr>
          <w:p w:rsidR="00A06CF6" w:rsidRPr="00020837" w:rsidRDefault="004D56D9" w:rsidP="000A6EA4">
            <w:pPr>
              <w:spacing w:after="0" w:line="240" w:lineRule="auto"/>
              <w:jc w:val="right"/>
              <w:rPr>
                <w:rFonts w:ascii="Times New Roman" w:hAnsi="Times New Roman"/>
                <w:b/>
                <w:sz w:val="24"/>
                <w:szCs w:val="24"/>
              </w:rPr>
            </w:pPr>
            <w:r>
              <w:rPr>
                <w:rFonts w:ascii="Times New Roman" w:hAnsi="Times New Roman"/>
                <w:b/>
                <w:sz w:val="24"/>
                <w:szCs w:val="24"/>
              </w:rPr>
              <w:t>235 979,92</w:t>
            </w:r>
          </w:p>
        </w:tc>
        <w:tc>
          <w:tcPr>
            <w:tcW w:w="1843" w:type="dxa"/>
          </w:tcPr>
          <w:p w:rsidR="00A06CF6" w:rsidRPr="00020837" w:rsidRDefault="0073276A" w:rsidP="000A6EA4">
            <w:pPr>
              <w:spacing w:after="0" w:line="240" w:lineRule="auto"/>
              <w:jc w:val="right"/>
              <w:rPr>
                <w:rFonts w:ascii="Times New Roman" w:hAnsi="Times New Roman"/>
                <w:b/>
                <w:sz w:val="24"/>
                <w:szCs w:val="24"/>
              </w:rPr>
            </w:pPr>
            <w:r>
              <w:rPr>
                <w:rFonts w:ascii="Times New Roman" w:hAnsi="Times New Roman"/>
                <w:b/>
                <w:sz w:val="24"/>
                <w:szCs w:val="24"/>
              </w:rPr>
              <w:t>89 244,55</w:t>
            </w:r>
          </w:p>
        </w:tc>
        <w:tc>
          <w:tcPr>
            <w:tcW w:w="1591" w:type="dxa"/>
          </w:tcPr>
          <w:p w:rsidR="00A06CF6" w:rsidRPr="00020837" w:rsidRDefault="004D56D9" w:rsidP="000A6EA4">
            <w:pPr>
              <w:spacing w:after="0" w:line="240" w:lineRule="auto"/>
              <w:jc w:val="right"/>
              <w:rPr>
                <w:rFonts w:ascii="Times New Roman" w:hAnsi="Times New Roman"/>
                <w:b/>
                <w:sz w:val="24"/>
                <w:szCs w:val="24"/>
              </w:rPr>
            </w:pPr>
            <w:r>
              <w:rPr>
                <w:rFonts w:ascii="Times New Roman" w:hAnsi="Times New Roman"/>
                <w:b/>
                <w:sz w:val="24"/>
                <w:szCs w:val="24"/>
              </w:rPr>
              <w:t>325 224,47</w:t>
            </w:r>
          </w:p>
        </w:tc>
      </w:tr>
    </w:tbl>
    <w:p w:rsidR="00EF1568" w:rsidRDefault="00EF1568" w:rsidP="00551CBA">
      <w:pPr>
        <w:rPr>
          <w:rFonts w:ascii="Times New Roman" w:hAnsi="Times New Roman"/>
          <w:b/>
          <w:sz w:val="28"/>
          <w:szCs w:val="28"/>
        </w:rPr>
      </w:pPr>
    </w:p>
    <w:p w:rsidR="00A06CF6" w:rsidRPr="00F26E1E" w:rsidRDefault="00A06CF6" w:rsidP="00551CBA">
      <w:pPr>
        <w:rPr>
          <w:rFonts w:ascii="Times New Roman" w:hAnsi="Times New Roman"/>
          <w:b/>
          <w:sz w:val="28"/>
          <w:szCs w:val="28"/>
        </w:rPr>
      </w:pPr>
      <w:r w:rsidRPr="00F26E1E">
        <w:rPr>
          <w:rFonts w:ascii="Times New Roman" w:hAnsi="Times New Roman"/>
          <w:b/>
          <w:sz w:val="28"/>
          <w:szCs w:val="28"/>
        </w:rPr>
        <w:lastRenderedPageBreak/>
        <w:t xml:space="preserve">II.2. Ulgi w spłacie podatków </w:t>
      </w:r>
      <w:r w:rsidR="00F85071" w:rsidRPr="00F26E1E">
        <w:rPr>
          <w:rFonts w:ascii="Times New Roman" w:hAnsi="Times New Roman"/>
          <w:b/>
          <w:sz w:val="28"/>
          <w:szCs w:val="28"/>
        </w:rPr>
        <w:t>i opłat.</w:t>
      </w:r>
    </w:p>
    <w:p w:rsidR="00A06CF6" w:rsidRPr="00F26E1E" w:rsidRDefault="00A06CF6" w:rsidP="00551CBA">
      <w:pPr>
        <w:rPr>
          <w:rFonts w:ascii="Times New Roman" w:hAnsi="Times New Roman"/>
          <w:b/>
          <w:sz w:val="24"/>
          <w:szCs w:val="24"/>
        </w:rPr>
      </w:pPr>
      <w:r w:rsidRPr="00F26E1E">
        <w:rPr>
          <w:rFonts w:ascii="Times New Roman" w:hAnsi="Times New Roman"/>
          <w:sz w:val="24"/>
          <w:szCs w:val="24"/>
        </w:rPr>
        <w:t xml:space="preserve">Decyzje o udzieleniu ulg w opłacaniu podatków i opłat Wójt Gminy podejmował na wniosek podatników, po przeprowadzeniu postępowania wyjaśniającego. </w:t>
      </w:r>
      <w:r w:rsidRPr="00F26E1E">
        <w:rPr>
          <w:rFonts w:ascii="Times New Roman" w:hAnsi="Times New Roman"/>
          <w:b/>
          <w:sz w:val="24"/>
          <w:szCs w:val="24"/>
        </w:rPr>
        <w:t>Ulgi były udzielane tylko</w:t>
      </w:r>
      <w:r w:rsidRPr="00F26E1E">
        <w:rPr>
          <w:rFonts w:ascii="Times New Roman" w:hAnsi="Times New Roman"/>
          <w:b/>
          <w:sz w:val="24"/>
          <w:szCs w:val="24"/>
        </w:rPr>
        <w:br/>
        <w:t xml:space="preserve"> i wyłącznie w przypadkach uzasadnionym ważnym interesem podatnika.</w:t>
      </w:r>
    </w:p>
    <w:p w:rsidR="00A06CF6" w:rsidRPr="00762007" w:rsidRDefault="00A06CF6" w:rsidP="00F33A97">
      <w:pPr>
        <w:jc w:val="center"/>
        <w:rPr>
          <w:rFonts w:ascii="Times New Roman" w:hAnsi="Times New Roman"/>
          <w:b/>
          <w:sz w:val="28"/>
          <w:szCs w:val="28"/>
        </w:rPr>
      </w:pPr>
      <w:r w:rsidRPr="00762007">
        <w:rPr>
          <w:rFonts w:ascii="Times New Roman" w:hAnsi="Times New Roman"/>
          <w:b/>
          <w:sz w:val="28"/>
          <w:szCs w:val="28"/>
        </w:rPr>
        <w:t xml:space="preserve">Udzielone ulgi w </w:t>
      </w:r>
      <w:r w:rsidR="00F85071" w:rsidRPr="00762007">
        <w:rPr>
          <w:rFonts w:ascii="Times New Roman" w:hAnsi="Times New Roman"/>
          <w:b/>
          <w:sz w:val="28"/>
          <w:szCs w:val="28"/>
        </w:rPr>
        <w:t xml:space="preserve">podatkach i opłatach </w:t>
      </w:r>
      <w:r w:rsidR="00B44824">
        <w:rPr>
          <w:rFonts w:ascii="Times New Roman" w:hAnsi="Times New Roman"/>
          <w:b/>
          <w:sz w:val="28"/>
          <w:szCs w:val="28"/>
        </w:rPr>
        <w:t xml:space="preserve">na dzień </w:t>
      </w:r>
      <w:r w:rsidR="00594625">
        <w:rPr>
          <w:rFonts w:ascii="Times New Roman" w:hAnsi="Times New Roman"/>
          <w:b/>
          <w:sz w:val="28"/>
          <w:szCs w:val="28"/>
        </w:rPr>
        <w:t>31.12</w:t>
      </w:r>
      <w:r w:rsidR="00B44824">
        <w:rPr>
          <w:rFonts w:ascii="Times New Roman" w:hAnsi="Times New Roman"/>
          <w:b/>
          <w:sz w:val="28"/>
          <w:szCs w:val="28"/>
        </w:rPr>
        <w:t>.201</w:t>
      </w:r>
      <w:r w:rsidR="004C5B3B">
        <w:rPr>
          <w:rFonts w:ascii="Times New Roman" w:hAnsi="Times New Roman"/>
          <w:b/>
          <w:sz w:val="28"/>
          <w:szCs w:val="28"/>
        </w:rPr>
        <w:t>8</w:t>
      </w:r>
      <w:r w:rsidR="00B44824">
        <w:rPr>
          <w:rFonts w:ascii="Times New Roman" w:hAnsi="Times New Roman"/>
          <w:b/>
          <w:sz w:val="28"/>
          <w:szCs w:val="28"/>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268"/>
        <w:gridCol w:w="2158"/>
      </w:tblGrid>
      <w:tr w:rsidR="00762007" w:rsidRPr="00762007" w:rsidTr="000A6EA4">
        <w:tc>
          <w:tcPr>
            <w:tcW w:w="4786" w:type="dxa"/>
          </w:tcPr>
          <w:p w:rsidR="00A06CF6" w:rsidRPr="00762007" w:rsidRDefault="00A06CF6" w:rsidP="000A6EA4">
            <w:pPr>
              <w:spacing w:after="0" w:line="240" w:lineRule="auto"/>
              <w:jc w:val="center"/>
              <w:rPr>
                <w:rFonts w:ascii="Times New Roman" w:hAnsi="Times New Roman"/>
                <w:b/>
                <w:sz w:val="24"/>
                <w:szCs w:val="24"/>
              </w:rPr>
            </w:pPr>
            <w:r w:rsidRPr="00762007">
              <w:rPr>
                <w:rFonts w:ascii="Times New Roman" w:hAnsi="Times New Roman"/>
                <w:b/>
                <w:sz w:val="24"/>
                <w:szCs w:val="24"/>
              </w:rPr>
              <w:t>Treść</w:t>
            </w:r>
          </w:p>
        </w:tc>
        <w:tc>
          <w:tcPr>
            <w:tcW w:w="2268" w:type="dxa"/>
          </w:tcPr>
          <w:p w:rsidR="00A06CF6" w:rsidRPr="00762007" w:rsidRDefault="00A06CF6" w:rsidP="000A6EA4">
            <w:pPr>
              <w:spacing w:after="0" w:line="240" w:lineRule="auto"/>
              <w:jc w:val="center"/>
              <w:rPr>
                <w:rFonts w:ascii="Times New Roman" w:hAnsi="Times New Roman"/>
                <w:b/>
                <w:sz w:val="24"/>
                <w:szCs w:val="24"/>
              </w:rPr>
            </w:pPr>
            <w:r w:rsidRPr="00762007">
              <w:rPr>
                <w:rFonts w:ascii="Times New Roman" w:hAnsi="Times New Roman"/>
                <w:b/>
                <w:sz w:val="24"/>
                <w:szCs w:val="24"/>
              </w:rPr>
              <w:t>Umorzenia</w:t>
            </w:r>
          </w:p>
          <w:p w:rsidR="00A06CF6" w:rsidRPr="00762007" w:rsidRDefault="00A06CF6" w:rsidP="000A6EA4">
            <w:pPr>
              <w:spacing w:after="0" w:line="240" w:lineRule="auto"/>
              <w:jc w:val="center"/>
              <w:rPr>
                <w:rFonts w:ascii="Times New Roman" w:hAnsi="Times New Roman"/>
                <w:b/>
                <w:sz w:val="24"/>
                <w:szCs w:val="24"/>
              </w:rPr>
            </w:pPr>
            <w:r w:rsidRPr="00762007">
              <w:rPr>
                <w:rFonts w:ascii="Times New Roman" w:hAnsi="Times New Roman"/>
                <w:b/>
                <w:sz w:val="24"/>
                <w:szCs w:val="24"/>
              </w:rPr>
              <w:t>(zł)</w:t>
            </w:r>
          </w:p>
        </w:tc>
        <w:tc>
          <w:tcPr>
            <w:tcW w:w="2158" w:type="dxa"/>
          </w:tcPr>
          <w:p w:rsidR="00A06CF6" w:rsidRPr="00762007" w:rsidRDefault="00A06CF6" w:rsidP="000A6EA4">
            <w:pPr>
              <w:spacing w:after="0" w:line="240" w:lineRule="auto"/>
              <w:jc w:val="center"/>
              <w:rPr>
                <w:rFonts w:ascii="Times New Roman" w:hAnsi="Times New Roman"/>
                <w:b/>
                <w:sz w:val="24"/>
                <w:szCs w:val="24"/>
              </w:rPr>
            </w:pPr>
            <w:r w:rsidRPr="00762007">
              <w:rPr>
                <w:rFonts w:ascii="Times New Roman" w:hAnsi="Times New Roman"/>
                <w:b/>
                <w:sz w:val="24"/>
                <w:szCs w:val="24"/>
              </w:rPr>
              <w:t>Odroczenia</w:t>
            </w:r>
            <w:r w:rsidRPr="00762007">
              <w:rPr>
                <w:rFonts w:ascii="Times New Roman" w:hAnsi="Times New Roman"/>
                <w:b/>
                <w:sz w:val="24"/>
                <w:szCs w:val="24"/>
              </w:rPr>
              <w:br/>
              <w:t xml:space="preserve"> i rozłożenia na raty (zł)</w:t>
            </w:r>
          </w:p>
        </w:tc>
      </w:tr>
      <w:tr w:rsidR="00762007" w:rsidRPr="00762007" w:rsidTr="000A6EA4">
        <w:tc>
          <w:tcPr>
            <w:tcW w:w="4786" w:type="dxa"/>
          </w:tcPr>
          <w:p w:rsidR="00A06CF6" w:rsidRPr="00762007" w:rsidRDefault="00A06CF6" w:rsidP="001142D3">
            <w:pPr>
              <w:spacing w:after="0" w:line="240" w:lineRule="auto"/>
              <w:rPr>
                <w:rFonts w:ascii="Times New Roman" w:hAnsi="Times New Roman"/>
                <w:sz w:val="24"/>
                <w:szCs w:val="24"/>
              </w:rPr>
            </w:pPr>
            <w:r w:rsidRPr="00762007">
              <w:rPr>
                <w:rFonts w:ascii="Times New Roman" w:hAnsi="Times New Roman"/>
                <w:sz w:val="24"/>
                <w:szCs w:val="24"/>
              </w:rPr>
              <w:t>Podatek od nieruchomości</w:t>
            </w:r>
          </w:p>
        </w:tc>
        <w:tc>
          <w:tcPr>
            <w:tcW w:w="2268" w:type="dxa"/>
          </w:tcPr>
          <w:p w:rsidR="00A06CF6" w:rsidRPr="00762007" w:rsidRDefault="00594625" w:rsidP="000A6EA4">
            <w:pPr>
              <w:spacing w:after="0" w:line="240" w:lineRule="auto"/>
              <w:jc w:val="right"/>
              <w:rPr>
                <w:rFonts w:ascii="Times New Roman" w:hAnsi="Times New Roman"/>
                <w:sz w:val="24"/>
                <w:szCs w:val="24"/>
              </w:rPr>
            </w:pPr>
            <w:r>
              <w:rPr>
                <w:rFonts w:ascii="Times New Roman" w:hAnsi="Times New Roman"/>
                <w:sz w:val="24"/>
                <w:szCs w:val="24"/>
              </w:rPr>
              <w:t>7 591,00</w:t>
            </w:r>
          </w:p>
        </w:tc>
        <w:tc>
          <w:tcPr>
            <w:tcW w:w="2158" w:type="dxa"/>
          </w:tcPr>
          <w:p w:rsidR="00A06CF6" w:rsidRPr="00762007" w:rsidRDefault="00594625" w:rsidP="000A6EA4">
            <w:pPr>
              <w:spacing w:after="0" w:line="240" w:lineRule="auto"/>
              <w:jc w:val="right"/>
              <w:rPr>
                <w:rFonts w:ascii="Times New Roman" w:hAnsi="Times New Roman"/>
                <w:sz w:val="24"/>
                <w:szCs w:val="24"/>
              </w:rPr>
            </w:pPr>
            <w:r>
              <w:rPr>
                <w:rFonts w:ascii="Times New Roman" w:hAnsi="Times New Roman"/>
                <w:sz w:val="24"/>
                <w:szCs w:val="24"/>
              </w:rPr>
              <w:t>32 890,00</w:t>
            </w:r>
          </w:p>
        </w:tc>
      </w:tr>
      <w:tr w:rsidR="00762007" w:rsidRPr="00762007" w:rsidTr="000A6EA4">
        <w:tc>
          <w:tcPr>
            <w:tcW w:w="4786" w:type="dxa"/>
          </w:tcPr>
          <w:p w:rsidR="00A06CF6" w:rsidRPr="00762007" w:rsidRDefault="00A06CF6" w:rsidP="001142D3">
            <w:pPr>
              <w:spacing w:after="0" w:line="240" w:lineRule="auto"/>
              <w:rPr>
                <w:rFonts w:ascii="Times New Roman" w:hAnsi="Times New Roman"/>
                <w:sz w:val="24"/>
                <w:szCs w:val="24"/>
              </w:rPr>
            </w:pPr>
            <w:r w:rsidRPr="00762007">
              <w:rPr>
                <w:rFonts w:ascii="Times New Roman" w:hAnsi="Times New Roman"/>
                <w:sz w:val="24"/>
                <w:szCs w:val="24"/>
              </w:rPr>
              <w:t xml:space="preserve">Podatek rolny </w:t>
            </w:r>
          </w:p>
        </w:tc>
        <w:tc>
          <w:tcPr>
            <w:tcW w:w="2268" w:type="dxa"/>
          </w:tcPr>
          <w:p w:rsidR="00A06CF6" w:rsidRPr="00762007" w:rsidRDefault="00594625" w:rsidP="00E97318">
            <w:pPr>
              <w:spacing w:after="0" w:line="240" w:lineRule="auto"/>
              <w:jc w:val="right"/>
              <w:rPr>
                <w:rFonts w:ascii="Times New Roman" w:hAnsi="Times New Roman"/>
                <w:sz w:val="24"/>
                <w:szCs w:val="24"/>
              </w:rPr>
            </w:pPr>
            <w:r>
              <w:rPr>
                <w:rFonts w:ascii="Times New Roman" w:hAnsi="Times New Roman"/>
                <w:sz w:val="24"/>
                <w:szCs w:val="24"/>
              </w:rPr>
              <w:t>15 886,00</w:t>
            </w:r>
          </w:p>
        </w:tc>
        <w:tc>
          <w:tcPr>
            <w:tcW w:w="2158" w:type="dxa"/>
          </w:tcPr>
          <w:p w:rsidR="00A06CF6" w:rsidRPr="00762007" w:rsidRDefault="00594625" w:rsidP="000A6EA4">
            <w:pPr>
              <w:spacing w:after="0" w:line="240" w:lineRule="auto"/>
              <w:jc w:val="right"/>
              <w:rPr>
                <w:rFonts w:ascii="Times New Roman" w:hAnsi="Times New Roman"/>
                <w:sz w:val="24"/>
                <w:szCs w:val="24"/>
              </w:rPr>
            </w:pPr>
            <w:r>
              <w:rPr>
                <w:rFonts w:ascii="Times New Roman" w:hAnsi="Times New Roman"/>
                <w:sz w:val="24"/>
                <w:szCs w:val="24"/>
              </w:rPr>
              <w:t>4 481,00</w:t>
            </w:r>
          </w:p>
        </w:tc>
      </w:tr>
      <w:tr w:rsidR="00762007" w:rsidRPr="00762007" w:rsidTr="000A6EA4">
        <w:tc>
          <w:tcPr>
            <w:tcW w:w="4786" w:type="dxa"/>
          </w:tcPr>
          <w:p w:rsidR="00A06CF6" w:rsidRPr="00762007" w:rsidRDefault="00A06CF6" w:rsidP="001142D3">
            <w:pPr>
              <w:spacing w:after="0" w:line="240" w:lineRule="auto"/>
              <w:rPr>
                <w:rFonts w:ascii="Times New Roman" w:hAnsi="Times New Roman"/>
                <w:sz w:val="24"/>
                <w:szCs w:val="24"/>
              </w:rPr>
            </w:pPr>
            <w:r w:rsidRPr="00762007">
              <w:rPr>
                <w:rFonts w:ascii="Times New Roman" w:hAnsi="Times New Roman"/>
                <w:sz w:val="24"/>
                <w:szCs w:val="24"/>
              </w:rPr>
              <w:t xml:space="preserve">Podatek leśny </w:t>
            </w:r>
          </w:p>
        </w:tc>
        <w:tc>
          <w:tcPr>
            <w:tcW w:w="2268" w:type="dxa"/>
          </w:tcPr>
          <w:p w:rsidR="00A06CF6" w:rsidRPr="00762007" w:rsidRDefault="00594625" w:rsidP="009122BC">
            <w:pPr>
              <w:spacing w:after="0" w:line="240" w:lineRule="auto"/>
              <w:jc w:val="right"/>
              <w:rPr>
                <w:rFonts w:ascii="Times New Roman" w:hAnsi="Times New Roman"/>
                <w:sz w:val="24"/>
                <w:szCs w:val="24"/>
              </w:rPr>
            </w:pPr>
            <w:r>
              <w:rPr>
                <w:rFonts w:ascii="Times New Roman" w:hAnsi="Times New Roman"/>
                <w:sz w:val="24"/>
                <w:szCs w:val="24"/>
              </w:rPr>
              <w:t>69,60</w:t>
            </w:r>
          </w:p>
        </w:tc>
        <w:tc>
          <w:tcPr>
            <w:tcW w:w="2158" w:type="dxa"/>
          </w:tcPr>
          <w:p w:rsidR="00A06CF6" w:rsidRPr="00762007" w:rsidRDefault="003B399B" w:rsidP="000A6EA4">
            <w:pPr>
              <w:spacing w:after="0" w:line="240" w:lineRule="auto"/>
              <w:jc w:val="right"/>
              <w:rPr>
                <w:rFonts w:ascii="Times New Roman" w:hAnsi="Times New Roman"/>
                <w:sz w:val="24"/>
                <w:szCs w:val="24"/>
              </w:rPr>
            </w:pPr>
            <w:r>
              <w:rPr>
                <w:rFonts w:ascii="Times New Roman" w:hAnsi="Times New Roman"/>
                <w:sz w:val="24"/>
                <w:szCs w:val="24"/>
              </w:rPr>
              <w:t>-</w:t>
            </w:r>
          </w:p>
        </w:tc>
      </w:tr>
      <w:tr w:rsidR="00762007" w:rsidRPr="00762007" w:rsidTr="000A6EA4">
        <w:tc>
          <w:tcPr>
            <w:tcW w:w="4786" w:type="dxa"/>
          </w:tcPr>
          <w:p w:rsidR="008C5F09" w:rsidRPr="00762007" w:rsidRDefault="001142D3" w:rsidP="001142D3">
            <w:pPr>
              <w:spacing w:after="0" w:line="240" w:lineRule="auto"/>
              <w:rPr>
                <w:rFonts w:ascii="Times New Roman" w:hAnsi="Times New Roman"/>
                <w:sz w:val="24"/>
                <w:szCs w:val="24"/>
              </w:rPr>
            </w:pPr>
            <w:r w:rsidRPr="00762007">
              <w:rPr>
                <w:rFonts w:ascii="Times New Roman" w:hAnsi="Times New Roman"/>
                <w:sz w:val="24"/>
                <w:szCs w:val="24"/>
              </w:rPr>
              <w:t>Podatek od środków transportowych</w:t>
            </w:r>
          </w:p>
        </w:tc>
        <w:tc>
          <w:tcPr>
            <w:tcW w:w="2268" w:type="dxa"/>
          </w:tcPr>
          <w:p w:rsidR="008C5F09" w:rsidRPr="00762007" w:rsidRDefault="003B399B" w:rsidP="000A6EA4">
            <w:pPr>
              <w:spacing w:after="0" w:line="240" w:lineRule="auto"/>
              <w:jc w:val="right"/>
              <w:rPr>
                <w:rFonts w:ascii="Times New Roman" w:hAnsi="Times New Roman"/>
                <w:sz w:val="24"/>
                <w:szCs w:val="24"/>
              </w:rPr>
            </w:pPr>
            <w:r>
              <w:rPr>
                <w:rFonts w:ascii="Times New Roman" w:hAnsi="Times New Roman"/>
                <w:sz w:val="24"/>
                <w:szCs w:val="24"/>
              </w:rPr>
              <w:t>-</w:t>
            </w:r>
          </w:p>
        </w:tc>
        <w:tc>
          <w:tcPr>
            <w:tcW w:w="2158" w:type="dxa"/>
          </w:tcPr>
          <w:p w:rsidR="008C5F09" w:rsidRPr="00762007" w:rsidRDefault="003B399B" w:rsidP="000A6EA4">
            <w:pPr>
              <w:spacing w:after="0" w:line="240" w:lineRule="auto"/>
              <w:jc w:val="right"/>
              <w:rPr>
                <w:rFonts w:ascii="Times New Roman" w:hAnsi="Times New Roman"/>
                <w:sz w:val="24"/>
                <w:szCs w:val="24"/>
              </w:rPr>
            </w:pPr>
            <w:r>
              <w:rPr>
                <w:rFonts w:ascii="Times New Roman" w:hAnsi="Times New Roman"/>
                <w:sz w:val="24"/>
                <w:szCs w:val="24"/>
              </w:rPr>
              <w:t>-</w:t>
            </w:r>
          </w:p>
        </w:tc>
      </w:tr>
      <w:tr w:rsidR="00762007" w:rsidRPr="00762007" w:rsidTr="000A6EA4">
        <w:tc>
          <w:tcPr>
            <w:tcW w:w="4786" w:type="dxa"/>
          </w:tcPr>
          <w:p w:rsidR="00E97318" w:rsidRPr="00762007" w:rsidRDefault="00E97318" w:rsidP="001142D3">
            <w:pPr>
              <w:spacing w:after="0" w:line="240" w:lineRule="auto"/>
              <w:rPr>
                <w:rFonts w:ascii="Times New Roman" w:hAnsi="Times New Roman"/>
                <w:sz w:val="24"/>
                <w:szCs w:val="24"/>
              </w:rPr>
            </w:pPr>
            <w:r w:rsidRPr="00762007">
              <w:rPr>
                <w:rFonts w:ascii="Times New Roman" w:hAnsi="Times New Roman"/>
                <w:sz w:val="24"/>
                <w:szCs w:val="24"/>
              </w:rPr>
              <w:t xml:space="preserve">Podatek od spadków i darowizn </w:t>
            </w:r>
          </w:p>
        </w:tc>
        <w:tc>
          <w:tcPr>
            <w:tcW w:w="2268" w:type="dxa"/>
          </w:tcPr>
          <w:p w:rsidR="00E97318" w:rsidRPr="00762007" w:rsidRDefault="003B399B" w:rsidP="000A6EA4">
            <w:pPr>
              <w:spacing w:after="0" w:line="240" w:lineRule="auto"/>
              <w:jc w:val="right"/>
              <w:rPr>
                <w:rFonts w:ascii="Times New Roman" w:hAnsi="Times New Roman"/>
                <w:sz w:val="24"/>
                <w:szCs w:val="24"/>
              </w:rPr>
            </w:pPr>
            <w:r>
              <w:rPr>
                <w:rFonts w:ascii="Times New Roman" w:hAnsi="Times New Roman"/>
                <w:sz w:val="24"/>
                <w:szCs w:val="24"/>
              </w:rPr>
              <w:t>-</w:t>
            </w:r>
          </w:p>
        </w:tc>
        <w:tc>
          <w:tcPr>
            <w:tcW w:w="2158" w:type="dxa"/>
          </w:tcPr>
          <w:p w:rsidR="00E97318" w:rsidRPr="00762007" w:rsidRDefault="003B399B" w:rsidP="000A6EA4">
            <w:pPr>
              <w:spacing w:after="0" w:line="240" w:lineRule="auto"/>
              <w:jc w:val="right"/>
              <w:rPr>
                <w:rFonts w:ascii="Times New Roman" w:hAnsi="Times New Roman"/>
                <w:sz w:val="24"/>
                <w:szCs w:val="24"/>
              </w:rPr>
            </w:pPr>
            <w:r>
              <w:rPr>
                <w:rFonts w:ascii="Times New Roman" w:hAnsi="Times New Roman"/>
                <w:sz w:val="24"/>
                <w:szCs w:val="24"/>
              </w:rPr>
              <w:t>-</w:t>
            </w:r>
          </w:p>
        </w:tc>
      </w:tr>
      <w:tr w:rsidR="00762007" w:rsidRPr="00762007" w:rsidTr="000A6EA4">
        <w:tc>
          <w:tcPr>
            <w:tcW w:w="4786" w:type="dxa"/>
          </w:tcPr>
          <w:p w:rsidR="00074EB2" w:rsidRPr="00762007" w:rsidRDefault="00074EB2" w:rsidP="000A6EA4">
            <w:pPr>
              <w:spacing w:after="0" w:line="240" w:lineRule="auto"/>
              <w:rPr>
                <w:rFonts w:ascii="Times New Roman" w:hAnsi="Times New Roman"/>
                <w:sz w:val="24"/>
                <w:szCs w:val="24"/>
              </w:rPr>
            </w:pPr>
            <w:r w:rsidRPr="00762007">
              <w:rPr>
                <w:rFonts w:ascii="Times New Roman" w:hAnsi="Times New Roman"/>
                <w:sz w:val="24"/>
                <w:szCs w:val="24"/>
              </w:rPr>
              <w:t>Opłata za odbiór odpadów komunalnych</w:t>
            </w:r>
          </w:p>
        </w:tc>
        <w:tc>
          <w:tcPr>
            <w:tcW w:w="2268" w:type="dxa"/>
          </w:tcPr>
          <w:p w:rsidR="00074EB2" w:rsidRPr="00D3328C" w:rsidRDefault="00DE3BB9" w:rsidP="000A6EA4">
            <w:pPr>
              <w:spacing w:after="0" w:line="240" w:lineRule="auto"/>
              <w:jc w:val="right"/>
              <w:rPr>
                <w:rFonts w:ascii="Times New Roman" w:hAnsi="Times New Roman"/>
                <w:sz w:val="24"/>
                <w:szCs w:val="24"/>
              </w:rPr>
            </w:pPr>
            <w:r w:rsidRPr="00D3328C">
              <w:rPr>
                <w:rFonts w:ascii="Times New Roman" w:hAnsi="Times New Roman"/>
                <w:sz w:val="24"/>
                <w:szCs w:val="24"/>
              </w:rPr>
              <w:t>102,00</w:t>
            </w:r>
          </w:p>
        </w:tc>
        <w:tc>
          <w:tcPr>
            <w:tcW w:w="2158" w:type="dxa"/>
          </w:tcPr>
          <w:p w:rsidR="00074EB2" w:rsidRPr="00762007" w:rsidRDefault="00594625" w:rsidP="000A6EA4">
            <w:pPr>
              <w:spacing w:after="0" w:line="240" w:lineRule="auto"/>
              <w:jc w:val="right"/>
              <w:rPr>
                <w:rFonts w:ascii="Times New Roman" w:hAnsi="Times New Roman"/>
                <w:sz w:val="24"/>
                <w:szCs w:val="24"/>
              </w:rPr>
            </w:pPr>
            <w:r>
              <w:rPr>
                <w:rFonts w:ascii="Times New Roman" w:hAnsi="Times New Roman"/>
                <w:sz w:val="24"/>
                <w:szCs w:val="24"/>
              </w:rPr>
              <w:t>80,00</w:t>
            </w:r>
          </w:p>
        </w:tc>
      </w:tr>
      <w:tr w:rsidR="00762007" w:rsidRPr="00762007" w:rsidTr="000A6EA4">
        <w:tc>
          <w:tcPr>
            <w:tcW w:w="4786" w:type="dxa"/>
          </w:tcPr>
          <w:p w:rsidR="00E97318" w:rsidRPr="00762007" w:rsidRDefault="00E97318" w:rsidP="000A6EA4">
            <w:pPr>
              <w:spacing w:after="0" w:line="240" w:lineRule="auto"/>
              <w:rPr>
                <w:rFonts w:ascii="Times New Roman" w:hAnsi="Times New Roman"/>
              </w:rPr>
            </w:pPr>
            <w:r w:rsidRPr="00762007">
              <w:rPr>
                <w:rFonts w:ascii="Times New Roman" w:hAnsi="Times New Roman"/>
              </w:rPr>
              <w:t>Odsetki od nieterminowych wpłat podatków i opłat</w:t>
            </w:r>
          </w:p>
        </w:tc>
        <w:tc>
          <w:tcPr>
            <w:tcW w:w="2268" w:type="dxa"/>
          </w:tcPr>
          <w:p w:rsidR="00E97318" w:rsidRPr="00762007" w:rsidRDefault="00594625" w:rsidP="000A6EA4">
            <w:pPr>
              <w:spacing w:after="0" w:line="240" w:lineRule="auto"/>
              <w:jc w:val="right"/>
              <w:rPr>
                <w:rFonts w:ascii="Times New Roman" w:hAnsi="Times New Roman"/>
                <w:sz w:val="24"/>
                <w:szCs w:val="24"/>
              </w:rPr>
            </w:pPr>
            <w:r>
              <w:rPr>
                <w:rFonts w:ascii="Times New Roman" w:hAnsi="Times New Roman"/>
                <w:sz w:val="24"/>
                <w:szCs w:val="24"/>
              </w:rPr>
              <w:t>11 029,00</w:t>
            </w:r>
          </w:p>
        </w:tc>
        <w:tc>
          <w:tcPr>
            <w:tcW w:w="2158" w:type="dxa"/>
          </w:tcPr>
          <w:p w:rsidR="00E97318" w:rsidRPr="00762007" w:rsidRDefault="00594625" w:rsidP="000A6EA4">
            <w:pPr>
              <w:spacing w:after="0" w:line="240" w:lineRule="auto"/>
              <w:jc w:val="right"/>
              <w:rPr>
                <w:rFonts w:ascii="Times New Roman" w:hAnsi="Times New Roman"/>
                <w:sz w:val="24"/>
                <w:szCs w:val="24"/>
              </w:rPr>
            </w:pPr>
            <w:r>
              <w:rPr>
                <w:rFonts w:ascii="Times New Roman" w:hAnsi="Times New Roman"/>
                <w:sz w:val="24"/>
                <w:szCs w:val="24"/>
              </w:rPr>
              <w:t>1 000,00</w:t>
            </w:r>
          </w:p>
        </w:tc>
      </w:tr>
      <w:tr w:rsidR="00762007" w:rsidRPr="00762007" w:rsidTr="000A6EA4">
        <w:tc>
          <w:tcPr>
            <w:tcW w:w="4786" w:type="dxa"/>
          </w:tcPr>
          <w:p w:rsidR="00A06CF6" w:rsidRPr="00762007" w:rsidRDefault="00A06CF6" w:rsidP="000A6EA4">
            <w:pPr>
              <w:spacing w:after="0" w:line="240" w:lineRule="auto"/>
              <w:rPr>
                <w:rFonts w:ascii="Times New Roman" w:hAnsi="Times New Roman"/>
                <w:b/>
                <w:sz w:val="24"/>
                <w:szCs w:val="24"/>
              </w:rPr>
            </w:pPr>
            <w:r w:rsidRPr="00762007">
              <w:rPr>
                <w:rFonts w:ascii="Times New Roman" w:hAnsi="Times New Roman"/>
                <w:b/>
                <w:sz w:val="24"/>
                <w:szCs w:val="24"/>
              </w:rPr>
              <w:t>Razem</w:t>
            </w:r>
          </w:p>
        </w:tc>
        <w:tc>
          <w:tcPr>
            <w:tcW w:w="2268" w:type="dxa"/>
          </w:tcPr>
          <w:p w:rsidR="00A06CF6" w:rsidRPr="00762007" w:rsidRDefault="008374F3" w:rsidP="000A6EA4">
            <w:pPr>
              <w:spacing w:after="0" w:line="240" w:lineRule="auto"/>
              <w:jc w:val="right"/>
              <w:rPr>
                <w:rFonts w:ascii="Times New Roman" w:hAnsi="Times New Roman"/>
                <w:b/>
                <w:sz w:val="24"/>
                <w:szCs w:val="24"/>
              </w:rPr>
            </w:pPr>
            <w:r>
              <w:rPr>
                <w:rFonts w:ascii="Times New Roman" w:hAnsi="Times New Roman"/>
                <w:b/>
                <w:sz w:val="24"/>
                <w:szCs w:val="24"/>
              </w:rPr>
              <w:t>34 677,60</w:t>
            </w:r>
          </w:p>
        </w:tc>
        <w:tc>
          <w:tcPr>
            <w:tcW w:w="2158" w:type="dxa"/>
          </w:tcPr>
          <w:p w:rsidR="00A06CF6" w:rsidRPr="00762007" w:rsidRDefault="00594625" w:rsidP="000A6EA4">
            <w:pPr>
              <w:spacing w:after="0" w:line="240" w:lineRule="auto"/>
              <w:jc w:val="right"/>
              <w:rPr>
                <w:rFonts w:ascii="Times New Roman" w:hAnsi="Times New Roman"/>
                <w:b/>
                <w:sz w:val="24"/>
                <w:szCs w:val="24"/>
              </w:rPr>
            </w:pPr>
            <w:r>
              <w:rPr>
                <w:rFonts w:ascii="Times New Roman" w:hAnsi="Times New Roman"/>
                <w:b/>
                <w:sz w:val="24"/>
                <w:szCs w:val="24"/>
              </w:rPr>
              <w:t>38 451,00</w:t>
            </w:r>
          </w:p>
        </w:tc>
      </w:tr>
    </w:tbl>
    <w:p w:rsidR="00A06CF6" w:rsidRPr="00762007" w:rsidRDefault="00A06CF6" w:rsidP="00551CBA">
      <w:pPr>
        <w:rPr>
          <w:rFonts w:ascii="Times New Roman" w:hAnsi="Times New Roman"/>
          <w:sz w:val="24"/>
          <w:szCs w:val="24"/>
        </w:rPr>
      </w:pPr>
    </w:p>
    <w:p w:rsidR="00A06CF6" w:rsidRPr="00715339" w:rsidRDefault="00A06CF6">
      <w:pPr>
        <w:rPr>
          <w:rFonts w:ascii="Times New Roman" w:hAnsi="Times New Roman"/>
          <w:b/>
          <w:sz w:val="28"/>
          <w:szCs w:val="28"/>
        </w:rPr>
      </w:pPr>
      <w:r w:rsidRPr="00715339">
        <w:rPr>
          <w:rFonts w:ascii="Times New Roman" w:hAnsi="Times New Roman"/>
          <w:b/>
          <w:sz w:val="28"/>
          <w:szCs w:val="28"/>
        </w:rPr>
        <w:t>II.3. Dochody według działów</w:t>
      </w:r>
    </w:p>
    <w:p w:rsidR="00A06CF6" w:rsidRPr="00715339" w:rsidRDefault="00A06CF6">
      <w:pPr>
        <w:rPr>
          <w:rFonts w:ascii="Times New Roman" w:hAnsi="Times New Roman"/>
          <w:b/>
          <w:sz w:val="28"/>
          <w:szCs w:val="28"/>
        </w:rPr>
      </w:pPr>
      <w:r w:rsidRPr="00715339">
        <w:rPr>
          <w:rFonts w:ascii="Times New Roman" w:hAnsi="Times New Roman"/>
          <w:b/>
          <w:sz w:val="28"/>
          <w:szCs w:val="28"/>
        </w:rPr>
        <w:t>Dział  010 – Rolnictwo i łowiectwo</w:t>
      </w:r>
    </w:p>
    <w:p w:rsidR="00A06CF6" w:rsidRPr="00715339" w:rsidRDefault="00A06CF6">
      <w:pPr>
        <w:rPr>
          <w:rFonts w:ascii="Times New Roman" w:hAnsi="Times New Roman"/>
          <w:sz w:val="24"/>
          <w:szCs w:val="24"/>
        </w:rPr>
      </w:pPr>
      <w:r w:rsidRPr="00715339">
        <w:rPr>
          <w:rFonts w:ascii="Times New Roman" w:hAnsi="Times New Roman"/>
          <w:sz w:val="24"/>
          <w:szCs w:val="24"/>
        </w:rPr>
        <w:t xml:space="preserve">Dochody w tym dziale zostały wykonane w wysokości </w:t>
      </w:r>
      <w:r w:rsidR="00575290">
        <w:rPr>
          <w:rFonts w:ascii="Times New Roman" w:hAnsi="Times New Roman"/>
          <w:sz w:val="24"/>
          <w:szCs w:val="24"/>
        </w:rPr>
        <w:t>1 259 249,24</w:t>
      </w:r>
      <w:r w:rsidR="00CF6937">
        <w:rPr>
          <w:rFonts w:ascii="Times New Roman" w:hAnsi="Times New Roman"/>
          <w:sz w:val="24"/>
          <w:szCs w:val="24"/>
        </w:rPr>
        <w:t xml:space="preserve"> </w:t>
      </w:r>
      <w:r w:rsidRPr="00715339">
        <w:rPr>
          <w:rFonts w:ascii="Times New Roman" w:hAnsi="Times New Roman"/>
          <w:sz w:val="24"/>
          <w:szCs w:val="24"/>
        </w:rPr>
        <w:t xml:space="preserve">zł tj. </w:t>
      </w:r>
      <w:r w:rsidR="0049467E">
        <w:rPr>
          <w:rFonts w:ascii="Times New Roman" w:hAnsi="Times New Roman"/>
          <w:sz w:val="24"/>
          <w:szCs w:val="24"/>
        </w:rPr>
        <w:t>88,70</w:t>
      </w:r>
      <w:r w:rsidRPr="00715339">
        <w:rPr>
          <w:rFonts w:ascii="Times New Roman" w:hAnsi="Times New Roman"/>
          <w:sz w:val="24"/>
          <w:szCs w:val="24"/>
        </w:rPr>
        <w:t xml:space="preserve">% planu </w:t>
      </w:r>
      <w:r w:rsidRPr="00715339">
        <w:rPr>
          <w:rFonts w:ascii="Times New Roman" w:hAnsi="Times New Roman"/>
          <w:sz w:val="24"/>
          <w:szCs w:val="24"/>
        </w:rPr>
        <w:br/>
        <w:t>i obejmują w szczególności;</w:t>
      </w:r>
    </w:p>
    <w:p w:rsidR="00A06CF6" w:rsidRDefault="00A06CF6" w:rsidP="0016111D">
      <w:pPr>
        <w:pStyle w:val="Akapitzlist"/>
        <w:numPr>
          <w:ilvl w:val="0"/>
          <w:numId w:val="4"/>
        </w:numPr>
        <w:rPr>
          <w:rFonts w:ascii="Times New Roman" w:hAnsi="Times New Roman"/>
          <w:sz w:val="24"/>
          <w:szCs w:val="24"/>
        </w:rPr>
      </w:pPr>
      <w:r w:rsidRPr="009F01BF">
        <w:rPr>
          <w:rFonts w:ascii="Times New Roman" w:hAnsi="Times New Roman"/>
          <w:sz w:val="24"/>
          <w:szCs w:val="24"/>
        </w:rPr>
        <w:t>Dotacja z budżetu państwa na zwrot podatku akcyzowego zawartego w cenie oleju napędowego wykorzystywanego do produkcji rolnej przez producentów rolnych oraz na koszty postępowania w sprawie jego zwrotu poniesione przez Urząd Gminy</w:t>
      </w:r>
      <w:r w:rsidR="00B2062E">
        <w:rPr>
          <w:rFonts w:ascii="Times New Roman" w:hAnsi="Times New Roman"/>
          <w:sz w:val="24"/>
          <w:szCs w:val="24"/>
        </w:rPr>
        <w:br/>
      </w:r>
      <w:r w:rsidRPr="009F01BF">
        <w:rPr>
          <w:rFonts w:ascii="Times New Roman" w:hAnsi="Times New Roman"/>
          <w:sz w:val="24"/>
          <w:szCs w:val="24"/>
        </w:rPr>
        <w:t xml:space="preserve">w wysokości </w:t>
      </w:r>
      <w:r w:rsidR="009F01BF" w:rsidRPr="009F01BF">
        <w:rPr>
          <w:rFonts w:ascii="Times New Roman" w:hAnsi="Times New Roman"/>
          <w:sz w:val="24"/>
          <w:szCs w:val="24"/>
        </w:rPr>
        <w:t>–</w:t>
      </w:r>
      <w:r w:rsidR="00123154" w:rsidRPr="009F01BF">
        <w:rPr>
          <w:rFonts w:ascii="Times New Roman" w:hAnsi="Times New Roman"/>
          <w:sz w:val="24"/>
          <w:szCs w:val="24"/>
        </w:rPr>
        <w:t xml:space="preserve"> </w:t>
      </w:r>
      <w:bookmarkStart w:id="0" w:name="_Hlk3296543"/>
      <w:r w:rsidR="0049467E">
        <w:rPr>
          <w:rFonts w:ascii="Times New Roman" w:hAnsi="Times New Roman"/>
          <w:sz w:val="24"/>
          <w:szCs w:val="24"/>
        </w:rPr>
        <w:t>890 272,41</w:t>
      </w:r>
      <w:r w:rsidR="00BA1C1D" w:rsidRPr="009F01BF">
        <w:rPr>
          <w:rFonts w:ascii="Times New Roman" w:hAnsi="Times New Roman"/>
          <w:sz w:val="24"/>
          <w:szCs w:val="24"/>
        </w:rPr>
        <w:t xml:space="preserve"> </w:t>
      </w:r>
      <w:bookmarkEnd w:id="0"/>
      <w:r w:rsidR="00BA1C1D" w:rsidRPr="009F01BF">
        <w:rPr>
          <w:rFonts w:ascii="Times New Roman" w:hAnsi="Times New Roman"/>
          <w:sz w:val="24"/>
          <w:szCs w:val="24"/>
        </w:rPr>
        <w:t>zł.</w:t>
      </w:r>
      <w:r w:rsidRPr="009F01BF">
        <w:rPr>
          <w:rFonts w:ascii="Times New Roman" w:hAnsi="Times New Roman"/>
          <w:sz w:val="24"/>
          <w:szCs w:val="24"/>
        </w:rPr>
        <w:t xml:space="preserve"> </w:t>
      </w:r>
    </w:p>
    <w:p w:rsidR="009E095C" w:rsidRPr="000C14DD" w:rsidRDefault="009E095C" w:rsidP="0016111D">
      <w:pPr>
        <w:pStyle w:val="Akapitzlist"/>
        <w:numPr>
          <w:ilvl w:val="0"/>
          <w:numId w:val="4"/>
        </w:numPr>
        <w:rPr>
          <w:rFonts w:ascii="Times New Roman" w:hAnsi="Times New Roman"/>
          <w:sz w:val="24"/>
          <w:szCs w:val="24"/>
        </w:rPr>
      </w:pPr>
      <w:r w:rsidRPr="000C14DD">
        <w:rPr>
          <w:rFonts w:ascii="Times New Roman" w:hAnsi="Times New Roman"/>
          <w:sz w:val="24"/>
          <w:szCs w:val="24"/>
        </w:rPr>
        <w:t>Dotacja z Urzędu Marszałkowskiego za</w:t>
      </w:r>
      <w:r w:rsidR="00F2188E" w:rsidRPr="000C14DD">
        <w:rPr>
          <w:rFonts w:ascii="Times New Roman" w:hAnsi="Times New Roman"/>
          <w:sz w:val="24"/>
          <w:szCs w:val="24"/>
        </w:rPr>
        <w:t xml:space="preserve"> wykonane </w:t>
      </w:r>
      <w:r w:rsidRPr="000C14DD">
        <w:rPr>
          <w:rFonts w:ascii="Times New Roman" w:hAnsi="Times New Roman"/>
          <w:sz w:val="24"/>
          <w:szCs w:val="24"/>
        </w:rPr>
        <w:t>inwestycje wodno-kanalizacyjne – 197 353,93 zł,</w:t>
      </w:r>
    </w:p>
    <w:p w:rsidR="00294084" w:rsidRPr="00CA1C8D" w:rsidRDefault="00C10148" w:rsidP="0016111D">
      <w:pPr>
        <w:pStyle w:val="Akapitzlist"/>
        <w:numPr>
          <w:ilvl w:val="0"/>
          <w:numId w:val="4"/>
        </w:numPr>
        <w:rPr>
          <w:rFonts w:ascii="Times New Roman" w:hAnsi="Times New Roman"/>
          <w:sz w:val="24"/>
          <w:szCs w:val="24"/>
        </w:rPr>
      </w:pPr>
      <w:r w:rsidRPr="00CA1C8D">
        <w:rPr>
          <w:rFonts w:ascii="Times New Roman" w:hAnsi="Times New Roman"/>
          <w:sz w:val="24"/>
          <w:szCs w:val="24"/>
        </w:rPr>
        <w:t xml:space="preserve">Wpłaty z tytułu odpłatnego nabycia nieruchomości (sprzedaż działek) – </w:t>
      </w:r>
      <w:r w:rsidR="009E095C">
        <w:rPr>
          <w:rFonts w:ascii="Times New Roman" w:hAnsi="Times New Roman"/>
          <w:sz w:val="24"/>
          <w:szCs w:val="24"/>
        </w:rPr>
        <w:t>157 146,00</w:t>
      </w:r>
      <w:r w:rsidRPr="00CA1C8D">
        <w:rPr>
          <w:rFonts w:ascii="Times New Roman" w:hAnsi="Times New Roman"/>
          <w:sz w:val="24"/>
          <w:szCs w:val="24"/>
        </w:rPr>
        <w:t xml:space="preserve"> zł</w:t>
      </w:r>
      <w:r w:rsidR="00EE7E0C">
        <w:rPr>
          <w:rFonts w:ascii="Times New Roman" w:hAnsi="Times New Roman"/>
          <w:sz w:val="24"/>
          <w:szCs w:val="24"/>
        </w:rPr>
        <w:t>.</w:t>
      </w:r>
    </w:p>
    <w:p w:rsidR="00BA1C1D" w:rsidRPr="00CA1C8D" w:rsidRDefault="00BA1C1D" w:rsidP="0016111D">
      <w:pPr>
        <w:pStyle w:val="Akapitzlist"/>
        <w:numPr>
          <w:ilvl w:val="0"/>
          <w:numId w:val="4"/>
        </w:numPr>
        <w:rPr>
          <w:rFonts w:ascii="Times New Roman" w:hAnsi="Times New Roman"/>
          <w:sz w:val="24"/>
          <w:szCs w:val="24"/>
        </w:rPr>
      </w:pPr>
      <w:r w:rsidRPr="00CA1C8D">
        <w:rPr>
          <w:rFonts w:ascii="Times New Roman" w:hAnsi="Times New Roman"/>
          <w:sz w:val="24"/>
          <w:szCs w:val="24"/>
        </w:rPr>
        <w:t xml:space="preserve">Dzierżawa obwodów łowieckich </w:t>
      </w:r>
      <w:r w:rsidR="009C45C1" w:rsidRPr="00CA1C8D">
        <w:rPr>
          <w:rFonts w:ascii="Times New Roman" w:hAnsi="Times New Roman"/>
          <w:sz w:val="24"/>
          <w:szCs w:val="24"/>
        </w:rPr>
        <w:t>–</w:t>
      </w:r>
      <w:r w:rsidR="00123154" w:rsidRPr="00CA1C8D">
        <w:rPr>
          <w:rFonts w:ascii="Times New Roman" w:hAnsi="Times New Roman"/>
          <w:sz w:val="24"/>
          <w:szCs w:val="24"/>
        </w:rPr>
        <w:t xml:space="preserve"> </w:t>
      </w:r>
      <w:r w:rsidR="00AE44CC">
        <w:rPr>
          <w:rFonts w:ascii="Times New Roman" w:hAnsi="Times New Roman"/>
          <w:sz w:val="24"/>
          <w:szCs w:val="24"/>
        </w:rPr>
        <w:t>11 843,44</w:t>
      </w:r>
      <w:r w:rsidR="005534D0" w:rsidRPr="00CA1C8D">
        <w:rPr>
          <w:rFonts w:ascii="Times New Roman" w:hAnsi="Times New Roman"/>
          <w:sz w:val="24"/>
          <w:szCs w:val="24"/>
        </w:rPr>
        <w:t xml:space="preserve"> </w:t>
      </w:r>
      <w:r w:rsidRPr="00CA1C8D">
        <w:rPr>
          <w:rFonts w:ascii="Times New Roman" w:hAnsi="Times New Roman"/>
          <w:sz w:val="24"/>
          <w:szCs w:val="24"/>
        </w:rPr>
        <w:t>zł.</w:t>
      </w:r>
    </w:p>
    <w:p w:rsidR="009C45C1" w:rsidRDefault="009C45C1" w:rsidP="0016111D">
      <w:pPr>
        <w:pStyle w:val="Akapitzlist"/>
        <w:numPr>
          <w:ilvl w:val="0"/>
          <w:numId w:val="4"/>
        </w:numPr>
        <w:rPr>
          <w:rFonts w:ascii="Times New Roman" w:hAnsi="Times New Roman"/>
          <w:sz w:val="24"/>
          <w:szCs w:val="24"/>
        </w:rPr>
      </w:pPr>
      <w:r w:rsidRPr="00CA1C8D">
        <w:rPr>
          <w:rFonts w:ascii="Times New Roman" w:hAnsi="Times New Roman"/>
          <w:sz w:val="24"/>
          <w:szCs w:val="24"/>
        </w:rPr>
        <w:t xml:space="preserve">Opłata za </w:t>
      </w:r>
      <w:proofErr w:type="spellStart"/>
      <w:r w:rsidR="00CA1C8D">
        <w:rPr>
          <w:rFonts w:ascii="Times New Roman" w:hAnsi="Times New Roman"/>
          <w:sz w:val="24"/>
          <w:szCs w:val="24"/>
        </w:rPr>
        <w:t>przesył</w:t>
      </w:r>
      <w:proofErr w:type="spellEnd"/>
      <w:r w:rsidRPr="00CA1C8D">
        <w:rPr>
          <w:rFonts w:ascii="Times New Roman" w:hAnsi="Times New Roman"/>
          <w:sz w:val="24"/>
          <w:szCs w:val="24"/>
        </w:rPr>
        <w:t xml:space="preserve"> wody – </w:t>
      </w:r>
      <w:r w:rsidR="009E095C">
        <w:rPr>
          <w:rFonts w:ascii="Times New Roman" w:hAnsi="Times New Roman"/>
          <w:sz w:val="24"/>
          <w:szCs w:val="24"/>
        </w:rPr>
        <w:t>2 633,46</w:t>
      </w:r>
      <w:r w:rsidRPr="00CA1C8D">
        <w:rPr>
          <w:rFonts w:ascii="Times New Roman" w:hAnsi="Times New Roman"/>
          <w:sz w:val="24"/>
          <w:szCs w:val="24"/>
        </w:rPr>
        <w:t xml:space="preserve"> zł.</w:t>
      </w:r>
    </w:p>
    <w:p w:rsidR="00A56274" w:rsidRPr="00190FFA" w:rsidRDefault="00A56274" w:rsidP="00A56274">
      <w:pPr>
        <w:rPr>
          <w:rFonts w:ascii="Times New Roman" w:hAnsi="Times New Roman"/>
          <w:b/>
          <w:sz w:val="28"/>
          <w:szCs w:val="28"/>
        </w:rPr>
      </w:pPr>
      <w:r w:rsidRPr="00190FFA">
        <w:rPr>
          <w:rFonts w:ascii="Times New Roman" w:hAnsi="Times New Roman"/>
          <w:b/>
          <w:sz w:val="28"/>
          <w:szCs w:val="28"/>
        </w:rPr>
        <w:t>Dział 600 – Transport i łączność</w:t>
      </w:r>
    </w:p>
    <w:p w:rsidR="00C66ABA" w:rsidRDefault="00A56274" w:rsidP="00A56274">
      <w:pPr>
        <w:rPr>
          <w:rFonts w:ascii="Times New Roman" w:hAnsi="Times New Roman"/>
          <w:sz w:val="24"/>
          <w:szCs w:val="24"/>
        </w:rPr>
      </w:pPr>
      <w:r w:rsidRPr="00190FFA">
        <w:rPr>
          <w:rFonts w:ascii="Times New Roman" w:hAnsi="Times New Roman"/>
          <w:sz w:val="24"/>
          <w:szCs w:val="24"/>
        </w:rPr>
        <w:t xml:space="preserve">Dochody w tym dziale wykonano w wysokości </w:t>
      </w:r>
      <w:r w:rsidR="00C66ABA">
        <w:rPr>
          <w:rFonts w:ascii="Times New Roman" w:hAnsi="Times New Roman"/>
          <w:sz w:val="24"/>
          <w:szCs w:val="24"/>
        </w:rPr>
        <w:t>2 771 052,32</w:t>
      </w:r>
      <w:r w:rsidRPr="00190FFA">
        <w:rPr>
          <w:rFonts w:ascii="Times New Roman" w:hAnsi="Times New Roman"/>
          <w:sz w:val="24"/>
          <w:szCs w:val="24"/>
        </w:rPr>
        <w:t xml:space="preserve"> </w:t>
      </w:r>
      <w:r w:rsidR="00020365">
        <w:rPr>
          <w:rFonts w:ascii="Times New Roman" w:hAnsi="Times New Roman"/>
          <w:sz w:val="24"/>
          <w:szCs w:val="24"/>
        </w:rPr>
        <w:t>zł</w:t>
      </w:r>
      <w:r w:rsidRPr="00190FFA">
        <w:rPr>
          <w:rFonts w:ascii="Times New Roman" w:hAnsi="Times New Roman"/>
          <w:sz w:val="24"/>
          <w:szCs w:val="24"/>
        </w:rPr>
        <w:t xml:space="preserve"> tj. 100% planu i obejmują</w:t>
      </w:r>
      <w:r w:rsidR="00C66ABA">
        <w:rPr>
          <w:rFonts w:ascii="Times New Roman" w:hAnsi="Times New Roman"/>
          <w:sz w:val="24"/>
          <w:szCs w:val="24"/>
        </w:rPr>
        <w:t>,</w:t>
      </w:r>
    </w:p>
    <w:p w:rsidR="00A56274" w:rsidRDefault="00C66ABA" w:rsidP="00020365">
      <w:pPr>
        <w:numPr>
          <w:ilvl w:val="0"/>
          <w:numId w:val="52"/>
        </w:numPr>
        <w:rPr>
          <w:rFonts w:ascii="Times New Roman" w:hAnsi="Times New Roman"/>
          <w:sz w:val="24"/>
          <w:szCs w:val="24"/>
        </w:rPr>
      </w:pPr>
      <w:r>
        <w:rPr>
          <w:rFonts w:ascii="Times New Roman" w:hAnsi="Times New Roman"/>
          <w:sz w:val="24"/>
          <w:szCs w:val="24"/>
        </w:rPr>
        <w:t>D</w:t>
      </w:r>
      <w:r w:rsidR="00A56274" w:rsidRPr="00190FFA">
        <w:rPr>
          <w:rFonts w:ascii="Times New Roman" w:hAnsi="Times New Roman"/>
          <w:sz w:val="24"/>
          <w:szCs w:val="24"/>
        </w:rPr>
        <w:t xml:space="preserve">otację </w:t>
      </w:r>
      <w:r w:rsidR="00A56274" w:rsidRPr="00846002">
        <w:rPr>
          <w:rFonts w:ascii="Times New Roman" w:hAnsi="Times New Roman"/>
          <w:sz w:val="24"/>
          <w:szCs w:val="24"/>
        </w:rPr>
        <w:t xml:space="preserve">z Urzędu Marszałkowskiego za </w:t>
      </w:r>
      <w:r w:rsidR="00846002" w:rsidRPr="00846002">
        <w:rPr>
          <w:rFonts w:ascii="Times New Roman" w:hAnsi="Times New Roman"/>
          <w:sz w:val="24"/>
          <w:szCs w:val="24"/>
        </w:rPr>
        <w:t>Przebudowę drogi gminnej nr 117016N w miejscowości Pilnik</w:t>
      </w:r>
      <w:r>
        <w:rPr>
          <w:rFonts w:ascii="Times New Roman" w:hAnsi="Times New Roman"/>
          <w:sz w:val="24"/>
          <w:szCs w:val="24"/>
        </w:rPr>
        <w:t xml:space="preserve"> – 729 686,00 zł,</w:t>
      </w:r>
    </w:p>
    <w:p w:rsidR="00C66ABA" w:rsidRDefault="00C66ABA" w:rsidP="00020365">
      <w:pPr>
        <w:numPr>
          <w:ilvl w:val="0"/>
          <w:numId w:val="52"/>
        </w:numPr>
        <w:rPr>
          <w:rFonts w:ascii="Times New Roman" w:hAnsi="Times New Roman"/>
          <w:sz w:val="24"/>
          <w:szCs w:val="24"/>
        </w:rPr>
      </w:pPr>
      <w:r>
        <w:rPr>
          <w:rFonts w:ascii="Times New Roman" w:hAnsi="Times New Roman"/>
          <w:sz w:val="24"/>
          <w:szCs w:val="24"/>
        </w:rPr>
        <w:t xml:space="preserve">Dotację z Urzędu Wojewódzkiego za </w:t>
      </w:r>
      <w:r w:rsidR="000E36CE">
        <w:rPr>
          <w:rFonts w:ascii="Times New Roman" w:hAnsi="Times New Roman"/>
          <w:sz w:val="24"/>
          <w:szCs w:val="24"/>
        </w:rPr>
        <w:t xml:space="preserve">przebudowę drogi gminnej nr 117030N w m. </w:t>
      </w:r>
      <w:r>
        <w:rPr>
          <w:rFonts w:ascii="Times New Roman" w:hAnsi="Times New Roman"/>
          <w:sz w:val="24"/>
          <w:szCs w:val="24"/>
        </w:rPr>
        <w:t xml:space="preserve">Morawa – 1 991 263,00 zł, </w:t>
      </w:r>
    </w:p>
    <w:p w:rsidR="00C66ABA" w:rsidRDefault="00C66ABA" w:rsidP="00020365">
      <w:pPr>
        <w:numPr>
          <w:ilvl w:val="0"/>
          <w:numId w:val="52"/>
        </w:numPr>
        <w:rPr>
          <w:rFonts w:ascii="Times New Roman" w:hAnsi="Times New Roman"/>
          <w:sz w:val="24"/>
          <w:szCs w:val="24"/>
        </w:rPr>
      </w:pPr>
      <w:r>
        <w:rPr>
          <w:rFonts w:ascii="Times New Roman" w:hAnsi="Times New Roman"/>
          <w:sz w:val="24"/>
          <w:szCs w:val="24"/>
        </w:rPr>
        <w:lastRenderedPageBreak/>
        <w:t>Dotację Z Urzędu Marszałkowskiego</w:t>
      </w:r>
      <w:r w:rsidR="00D5471D">
        <w:rPr>
          <w:rFonts w:ascii="Times New Roman" w:hAnsi="Times New Roman"/>
          <w:sz w:val="24"/>
          <w:szCs w:val="24"/>
        </w:rPr>
        <w:t xml:space="preserve"> za modernizację drogi publicznej nr 117024N </w:t>
      </w:r>
      <w:proofErr w:type="spellStart"/>
      <w:r w:rsidR="00D5471D">
        <w:rPr>
          <w:rFonts w:ascii="Times New Roman" w:hAnsi="Times New Roman"/>
          <w:sz w:val="24"/>
          <w:szCs w:val="24"/>
        </w:rPr>
        <w:t>Rogóż</w:t>
      </w:r>
      <w:proofErr w:type="spellEnd"/>
      <w:r w:rsidR="00C211FB">
        <w:rPr>
          <w:rFonts w:ascii="Times New Roman" w:hAnsi="Times New Roman"/>
          <w:sz w:val="24"/>
          <w:szCs w:val="24"/>
        </w:rPr>
        <w:t xml:space="preserve"> </w:t>
      </w:r>
      <w:r w:rsidR="00D5471D">
        <w:rPr>
          <w:rFonts w:ascii="Times New Roman" w:hAnsi="Times New Roman"/>
          <w:sz w:val="24"/>
          <w:szCs w:val="24"/>
        </w:rPr>
        <w:t xml:space="preserve">-Napraty </w:t>
      </w:r>
      <w:r>
        <w:rPr>
          <w:rFonts w:ascii="Times New Roman" w:hAnsi="Times New Roman"/>
          <w:sz w:val="24"/>
          <w:szCs w:val="24"/>
        </w:rPr>
        <w:t>-50 000,00 zł</w:t>
      </w:r>
    </w:p>
    <w:p w:rsidR="00C66ABA" w:rsidRPr="00545AA2" w:rsidRDefault="002F5290" w:rsidP="00020365">
      <w:pPr>
        <w:numPr>
          <w:ilvl w:val="0"/>
          <w:numId w:val="52"/>
        </w:numPr>
        <w:rPr>
          <w:rFonts w:ascii="Times New Roman" w:hAnsi="Times New Roman"/>
          <w:sz w:val="24"/>
          <w:szCs w:val="24"/>
        </w:rPr>
      </w:pPr>
      <w:r w:rsidRPr="00545AA2">
        <w:rPr>
          <w:rFonts w:ascii="Times New Roman" w:hAnsi="Times New Roman"/>
          <w:sz w:val="24"/>
          <w:szCs w:val="24"/>
        </w:rPr>
        <w:t xml:space="preserve">Kara umowna za nieterminowe wykonanie umowy </w:t>
      </w:r>
      <w:r w:rsidR="00C66ABA" w:rsidRPr="00545AA2">
        <w:rPr>
          <w:rFonts w:ascii="Times New Roman" w:hAnsi="Times New Roman"/>
          <w:sz w:val="24"/>
          <w:szCs w:val="24"/>
        </w:rPr>
        <w:t>-103,32 zł.</w:t>
      </w:r>
    </w:p>
    <w:p w:rsidR="00A06CF6" w:rsidRPr="0086029E" w:rsidRDefault="00A06CF6">
      <w:pPr>
        <w:rPr>
          <w:rFonts w:ascii="Times New Roman" w:hAnsi="Times New Roman"/>
          <w:b/>
          <w:sz w:val="28"/>
          <w:szCs w:val="28"/>
        </w:rPr>
      </w:pPr>
      <w:r w:rsidRPr="0086029E">
        <w:rPr>
          <w:rFonts w:ascii="Times New Roman" w:hAnsi="Times New Roman"/>
          <w:b/>
          <w:sz w:val="28"/>
          <w:szCs w:val="28"/>
        </w:rPr>
        <w:t>Dział 700 – Gospodarka mieszkaniowa</w:t>
      </w:r>
    </w:p>
    <w:p w:rsidR="00A06CF6" w:rsidRPr="005963AA" w:rsidRDefault="00A06CF6">
      <w:pPr>
        <w:rPr>
          <w:rFonts w:ascii="Times New Roman" w:hAnsi="Times New Roman"/>
          <w:sz w:val="24"/>
          <w:szCs w:val="24"/>
        </w:rPr>
      </w:pPr>
      <w:r w:rsidRPr="005963AA">
        <w:rPr>
          <w:rFonts w:ascii="Times New Roman" w:hAnsi="Times New Roman"/>
          <w:sz w:val="24"/>
          <w:szCs w:val="24"/>
        </w:rPr>
        <w:t xml:space="preserve">Dochody w tym dziale zostały wykonane w wysokości </w:t>
      </w:r>
      <w:r w:rsidR="002F5290">
        <w:rPr>
          <w:rFonts w:ascii="Times New Roman" w:hAnsi="Times New Roman"/>
          <w:sz w:val="24"/>
          <w:szCs w:val="24"/>
        </w:rPr>
        <w:t>1 049</w:t>
      </w:r>
      <w:r w:rsidR="0080518F">
        <w:rPr>
          <w:rFonts w:ascii="Times New Roman" w:hAnsi="Times New Roman"/>
          <w:sz w:val="24"/>
          <w:szCs w:val="24"/>
        </w:rPr>
        <w:t> 881,89</w:t>
      </w:r>
      <w:r w:rsidRPr="005963AA">
        <w:rPr>
          <w:rFonts w:ascii="Times New Roman" w:hAnsi="Times New Roman"/>
          <w:sz w:val="24"/>
          <w:szCs w:val="24"/>
        </w:rPr>
        <w:t xml:space="preserve"> zł tj</w:t>
      </w:r>
      <w:r w:rsidRPr="00710E68">
        <w:rPr>
          <w:rFonts w:ascii="Times New Roman" w:hAnsi="Times New Roman"/>
          <w:sz w:val="24"/>
          <w:szCs w:val="24"/>
        </w:rPr>
        <w:t xml:space="preserve">. </w:t>
      </w:r>
      <w:r w:rsidR="002F5290" w:rsidRPr="00710E68">
        <w:rPr>
          <w:rFonts w:ascii="Times New Roman" w:hAnsi="Times New Roman"/>
          <w:sz w:val="24"/>
          <w:szCs w:val="24"/>
        </w:rPr>
        <w:t>97,</w:t>
      </w:r>
      <w:r w:rsidR="0080518F" w:rsidRPr="00710E68">
        <w:rPr>
          <w:rFonts w:ascii="Times New Roman" w:hAnsi="Times New Roman"/>
          <w:sz w:val="24"/>
          <w:szCs w:val="24"/>
        </w:rPr>
        <w:t>60</w:t>
      </w:r>
      <w:r w:rsidRPr="00710E68">
        <w:rPr>
          <w:rFonts w:ascii="Times New Roman" w:hAnsi="Times New Roman"/>
          <w:sz w:val="24"/>
          <w:szCs w:val="24"/>
        </w:rPr>
        <w:t>%</w:t>
      </w:r>
      <w:r w:rsidRPr="005963AA">
        <w:rPr>
          <w:rFonts w:ascii="Times New Roman" w:hAnsi="Times New Roman"/>
          <w:sz w:val="24"/>
          <w:szCs w:val="24"/>
        </w:rPr>
        <w:t xml:space="preserve"> planu</w:t>
      </w:r>
      <w:r w:rsidRPr="005963AA">
        <w:rPr>
          <w:rFonts w:ascii="Times New Roman" w:hAnsi="Times New Roman"/>
          <w:sz w:val="24"/>
          <w:szCs w:val="24"/>
        </w:rPr>
        <w:br/>
        <w:t xml:space="preserve"> i obejmują:</w:t>
      </w:r>
    </w:p>
    <w:p w:rsidR="00A06CF6" w:rsidRPr="005963AA" w:rsidRDefault="00A06CF6" w:rsidP="0016111D">
      <w:pPr>
        <w:pStyle w:val="Akapitzlist"/>
        <w:numPr>
          <w:ilvl w:val="0"/>
          <w:numId w:val="5"/>
        </w:numPr>
        <w:rPr>
          <w:rFonts w:ascii="Times New Roman" w:hAnsi="Times New Roman"/>
          <w:sz w:val="24"/>
          <w:szCs w:val="24"/>
        </w:rPr>
      </w:pPr>
      <w:r w:rsidRPr="005963AA">
        <w:rPr>
          <w:rFonts w:ascii="Times New Roman" w:hAnsi="Times New Roman"/>
          <w:sz w:val="24"/>
          <w:szCs w:val="24"/>
        </w:rPr>
        <w:t xml:space="preserve">Dochody z najmu i dzierżawy składników majątkowych w wysokości  </w:t>
      </w:r>
      <w:r w:rsidR="00123154" w:rsidRPr="005963AA">
        <w:rPr>
          <w:rFonts w:ascii="Times New Roman" w:hAnsi="Times New Roman"/>
          <w:sz w:val="24"/>
          <w:szCs w:val="24"/>
        </w:rPr>
        <w:t xml:space="preserve">- </w:t>
      </w:r>
      <w:r w:rsidR="002F5290">
        <w:rPr>
          <w:rFonts w:ascii="Times New Roman" w:hAnsi="Times New Roman"/>
          <w:sz w:val="24"/>
          <w:szCs w:val="24"/>
        </w:rPr>
        <w:t>278 257,14</w:t>
      </w:r>
      <w:r w:rsidRPr="005963AA">
        <w:rPr>
          <w:rFonts w:ascii="Times New Roman" w:hAnsi="Times New Roman"/>
          <w:sz w:val="24"/>
          <w:szCs w:val="24"/>
        </w:rPr>
        <w:t xml:space="preserve"> zł</w:t>
      </w:r>
      <w:r w:rsidR="00A14257" w:rsidRPr="005963AA">
        <w:rPr>
          <w:rFonts w:ascii="Times New Roman" w:hAnsi="Times New Roman"/>
          <w:sz w:val="24"/>
          <w:szCs w:val="24"/>
        </w:rPr>
        <w:t>.</w:t>
      </w:r>
    </w:p>
    <w:p w:rsidR="00A06CF6" w:rsidRPr="005963AA" w:rsidRDefault="00A06CF6" w:rsidP="0016111D">
      <w:pPr>
        <w:pStyle w:val="Akapitzlist"/>
        <w:numPr>
          <w:ilvl w:val="0"/>
          <w:numId w:val="5"/>
        </w:numPr>
        <w:rPr>
          <w:rFonts w:ascii="Times New Roman" w:hAnsi="Times New Roman"/>
          <w:sz w:val="24"/>
          <w:szCs w:val="24"/>
        </w:rPr>
      </w:pPr>
      <w:r w:rsidRPr="005963AA">
        <w:rPr>
          <w:rFonts w:ascii="Times New Roman" w:hAnsi="Times New Roman"/>
          <w:sz w:val="24"/>
          <w:szCs w:val="24"/>
        </w:rPr>
        <w:t xml:space="preserve">Wpływy z tytułu odpłatnego nabycia prawa własności oraz prawa użytkowania wieczystego nieruchomości w wysokości </w:t>
      </w:r>
      <w:r w:rsidR="006D30A6" w:rsidRPr="005963AA">
        <w:rPr>
          <w:rFonts w:ascii="Times New Roman" w:hAnsi="Times New Roman"/>
          <w:sz w:val="24"/>
          <w:szCs w:val="24"/>
        </w:rPr>
        <w:t>–</w:t>
      </w:r>
      <w:r w:rsidR="00123154" w:rsidRPr="005963AA">
        <w:rPr>
          <w:rFonts w:ascii="Times New Roman" w:hAnsi="Times New Roman"/>
          <w:sz w:val="24"/>
          <w:szCs w:val="24"/>
        </w:rPr>
        <w:t xml:space="preserve"> </w:t>
      </w:r>
      <w:r w:rsidR="002F5290">
        <w:rPr>
          <w:rFonts w:ascii="Times New Roman" w:hAnsi="Times New Roman"/>
          <w:sz w:val="24"/>
          <w:szCs w:val="24"/>
        </w:rPr>
        <w:t>680 644,13</w:t>
      </w:r>
      <w:r w:rsidRPr="005963AA">
        <w:rPr>
          <w:rFonts w:ascii="Times New Roman" w:hAnsi="Times New Roman"/>
          <w:sz w:val="24"/>
          <w:szCs w:val="24"/>
        </w:rPr>
        <w:t xml:space="preserve"> zł</w:t>
      </w:r>
      <w:r w:rsidR="00EA3191" w:rsidRPr="005963AA">
        <w:rPr>
          <w:rFonts w:ascii="Times New Roman" w:hAnsi="Times New Roman"/>
          <w:sz w:val="24"/>
          <w:szCs w:val="24"/>
        </w:rPr>
        <w:t>.</w:t>
      </w:r>
    </w:p>
    <w:p w:rsidR="00EA3191" w:rsidRPr="0050245C" w:rsidRDefault="00EA3191" w:rsidP="0016111D">
      <w:pPr>
        <w:pStyle w:val="Akapitzlist"/>
        <w:numPr>
          <w:ilvl w:val="0"/>
          <w:numId w:val="5"/>
        </w:numPr>
        <w:rPr>
          <w:rFonts w:ascii="Times New Roman" w:hAnsi="Times New Roman"/>
          <w:sz w:val="24"/>
          <w:szCs w:val="24"/>
        </w:rPr>
      </w:pPr>
      <w:r w:rsidRPr="0050245C">
        <w:rPr>
          <w:rFonts w:ascii="Times New Roman" w:hAnsi="Times New Roman"/>
          <w:sz w:val="24"/>
          <w:szCs w:val="24"/>
        </w:rPr>
        <w:t xml:space="preserve">Wpływy z opłat za użytkowanie wieczyste nieruchomości </w:t>
      </w:r>
      <w:r w:rsidR="006D30A6" w:rsidRPr="0050245C">
        <w:rPr>
          <w:rFonts w:ascii="Times New Roman" w:hAnsi="Times New Roman"/>
          <w:sz w:val="24"/>
          <w:szCs w:val="24"/>
        </w:rPr>
        <w:t>–</w:t>
      </w:r>
      <w:r w:rsidR="00123154" w:rsidRPr="0050245C">
        <w:rPr>
          <w:rFonts w:ascii="Times New Roman" w:hAnsi="Times New Roman"/>
          <w:sz w:val="24"/>
          <w:szCs w:val="24"/>
        </w:rPr>
        <w:t xml:space="preserve"> </w:t>
      </w:r>
      <w:r w:rsidR="002F5290">
        <w:rPr>
          <w:rFonts w:ascii="Times New Roman" w:hAnsi="Times New Roman"/>
          <w:sz w:val="24"/>
          <w:szCs w:val="24"/>
        </w:rPr>
        <w:t>35 242,12</w:t>
      </w:r>
      <w:r w:rsidRPr="0050245C">
        <w:rPr>
          <w:rFonts w:ascii="Times New Roman" w:hAnsi="Times New Roman"/>
          <w:sz w:val="24"/>
          <w:szCs w:val="24"/>
        </w:rPr>
        <w:t xml:space="preserve"> zł.</w:t>
      </w:r>
    </w:p>
    <w:p w:rsidR="0005692B" w:rsidRPr="005963AA" w:rsidRDefault="0005692B" w:rsidP="0016111D">
      <w:pPr>
        <w:pStyle w:val="Akapitzlist"/>
        <w:numPr>
          <w:ilvl w:val="0"/>
          <w:numId w:val="5"/>
        </w:numPr>
        <w:rPr>
          <w:rFonts w:ascii="Times New Roman" w:hAnsi="Times New Roman"/>
          <w:sz w:val="24"/>
          <w:szCs w:val="24"/>
        </w:rPr>
      </w:pPr>
      <w:r w:rsidRPr="005963AA">
        <w:rPr>
          <w:rFonts w:ascii="Times New Roman" w:hAnsi="Times New Roman"/>
          <w:sz w:val="24"/>
          <w:szCs w:val="24"/>
        </w:rPr>
        <w:t xml:space="preserve">Wpływy z usług (wywóz nieczystości) – </w:t>
      </w:r>
      <w:r w:rsidR="002F5290">
        <w:rPr>
          <w:rFonts w:ascii="Times New Roman" w:hAnsi="Times New Roman"/>
          <w:sz w:val="24"/>
          <w:szCs w:val="24"/>
        </w:rPr>
        <w:t>18 192,44</w:t>
      </w:r>
      <w:r w:rsidRPr="005963AA">
        <w:rPr>
          <w:rFonts w:ascii="Times New Roman" w:hAnsi="Times New Roman"/>
          <w:sz w:val="24"/>
          <w:szCs w:val="24"/>
        </w:rPr>
        <w:t xml:space="preserve"> zł.</w:t>
      </w:r>
    </w:p>
    <w:p w:rsidR="00CE7838" w:rsidRDefault="00CE7838" w:rsidP="0016111D">
      <w:pPr>
        <w:pStyle w:val="Akapitzlist"/>
        <w:numPr>
          <w:ilvl w:val="0"/>
          <w:numId w:val="5"/>
        </w:numPr>
        <w:rPr>
          <w:rFonts w:ascii="Times New Roman" w:hAnsi="Times New Roman"/>
          <w:sz w:val="24"/>
          <w:szCs w:val="24"/>
        </w:rPr>
      </w:pPr>
      <w:r w:rsidRPr="005963AA">
        <w:rPr>
          <w:rFonts w:ascii="Times New Roman" w:hAnsi="Times New Roman"/>
          <w:sz w:val="24"/>
          <w:szCs w:val="24"/>
        </w:rPr>
        <w:t xml:space="preserve">Pozostałe odsetki – </w:t>
      </w:r>
      <w:r w:rsidR="002F5290">
        <w:rPr>
          <w:rFonts w:ascii="Times New Roman" w:hAnsi="Times New Roman"/>
          <w:sz w:val="24"/>
          <w:szCs w:val="24"/>
        </w:rPr>
        <w:t>26 133,03</w:t>
      </w:r>
      <w:r w:rsidRPr="005963AA">
        <w:rPr>
          <w:rFonts w:ascii="Times New Roman" w:hAnsi="Times New Roman"/>
          <w:sz w:val="24"/>
          <w:szCs w:val="24"/>
        </w:rPr>
        <w:t xml:space="preserve"> zł.</w:t>
      </w:r>
    </w:p>
    <w:p w:rsidR="002F5290" w:rsidRDefault="002F5290" w:rsidP="0016111D">
      <w:pPr>
        <w:pStyle w:val="Akapitzlist"/>
        <w:numPr>
          <w:ilvl w:val="0"/>
          <w:numId w:val="5"/>
        </w:numPr>
        <w:rPr>
          <w:rFonts w:ascii="Times New Roman" w:hAnsi="Times New Roman"/>
          <w:sz w:val="24"/>
          <w:szCs w:val="24"/>
        </w:rPr>
      </w:pPr>
      <w:r>
        <w:rPr>
          <w:rFonts w:ascii="Times New Roman" w:hAnsi="Times New Roman"/>
          <w:sz w:val="24"/>
          <w:szCs w:val="24"/>
        </w:rPr>
        <w:t>Wpływy ze sprzedaży składników majątkowych (złom)-5 784,00 zł</w:t>
      </w:r>
      <w:r w:rsidR="0080518F">
        <w:rPr>
          <w:rFonts w:ascii="Times New Roman" w:hAnsi="Times New Roman"/>
          <w:sz w:val="24"/>
          <w:szCs w:val="24"/>
        </w:rPr>
        <w:t>.</w:t>
      </w:r>
    </w:p>
    <w:p w:rsidR="002F5290" w:rsidRPr="005963AA" w:rsidRDefault="002F5290" w:rsidP="0016111D">
      <w:pPr>
        <w:pStyle w:val="Akapitzlist"/>
        <w:numPr>
          <w:ilvl w:val="0"/>
          <w:numId w:val="5"/>
        </w:numPr>
        <w:rPr>
          <w:rFonts w:ascii="Times New Roman" w:hAnsi="Times New Roman"/>
          <w:sz w:val="24"/>
          <w:szCs w:val="24"/>
        </w:rPr>
      </w:pPr>
      <w:r>
        <w:rPr>
          <w:rFonts w:ascii="Times New Roman" w:hAnsi="Times New Roman"/>
          <w:sz w:val="24"/>
          <w:szCs w:val="24"/>
        </w:rPr>
        <w:t xml:space="preserve">Wpływy z rozliczeń kosztów remontów budynków – </w:t>
      </w:r>
      <w:r w:rsidR="00E0260E">
        <w:rPr>
          <w:rFonts w:ascii="Times New Roman" w:hAnsi="Times New Roman"/>
          <w:sz w:val="24"/>
          <w:szCs w:val="24"/>
        </w:rPr>
        <w:t>5 009,72 zł.</w:t>
      </w:r>
    </w:p>
    <w:p w:rsidR="00B2062E" w:rsidRPr="00B17E0C" w:rsidRDefault="00B2062E" w:rsidP="00B2062E">
      <w:pPr>
        <w:pStyle w:val="Akapitzlist"/>
        <w:rPr>
          <w:rFonts w:ascii="Times New Roman" w:hAnsi="Times New Roman"/>
          <w:sz w:val="24"/>
          <w:szCs w:val="24"/>
        </w:rPr>
      </w:pPr>
    </w:p>
    <w:p w:rsidR="00A06CF6" w:rsidRPr="00B17E0C" w:rsidRDefault="00A06CF6" w:rsidP="005D6626">
      <w:pPr>
        <w:rPr>
          <w:rFonts w:ascii="Times New Roman" w:hAnsi="Times New Roman"/>
          <w:b/>
          <w:sz w:val="28"/>
          <w:szCs w:val="28"/>
        </w:rPr>
      </w:pPr>
      <w:r w:rsidRPr="00B17E0C">
        <w:rPr>
          <w:rFonts w:ascii="Times New Roman" w:hAnsi="Times New Roman"/>
          <w:b/>
          <w:sz w:val="28"/>
          <w:szCs w:val="28"/>
        </w:rPr>
        <w:t xml:space="preserve">Dział 710 – Działalność usługowa </w:t>
      </w:r>
    </w:p>
    <w:p w:rsidR="00020365" w:rsidRDefault="00A06CF6" w:rsidP="00020365">
      <w:pPr>
        <w:ind w:left="360"/>
        <w:rPr>
          <w:rFonts w:ascii="Times New Roman" w:hAnsi="Times New Roman"/>
          <w:sz w:val="24"/>
          <w:szCs w:val="24"/>
        </w:rPr>
      </w:pPr>
      <w:r w:rsidRPr="00B17E0C">
        <w:rPr>
          <w:rFonts w:ascii="Times New Roman" w:hAnsi="Times New Roman"/>
          <w:sz w:val="24"/>
          <w:szCs w:val="24"/>
        </w:rPr>
        <w:t xml:space="preserve">Dochody w tym dziale wykonano w wysokości </w:t>
      </w:r>
      <w:r w:rsidR="00CE7838" w:rsidRPr="00B17E0C">
        <w:rPr>
          <w:rFonts w:ascii="Times New Roman" w:hAnsi="Times New Roman"/>
          <w:sz w:val="24"/>
          <w:szCs w:val="24"/>
        </w:rPr>
        <w:t xml:space="preserve">10 000,00 </w:t>
      </w:r>
      <w:r w:rsidRPr="00B17E0C">
        <w:rPr>
          <w:rFonts w:ascii="Times New Roman" w:hAnsi="Times New Roman"/>
          <w:sz w:val="24"/>
          <w:szCs w:val="24"/>
        </w:rPr>
        <w:t xml:space="preserve">zł tj. 100% planu i obejmują dotację od Wojewody Warmińsko-Mazurskiego na bieżące utrzymanie </w:t>
      </w:r>
      <w:r w:rsidR="00020365" w:rsidRPr="00320FA8">
        <w:rPr>
          <w:rFonts w:ascii="Times New Roman" w:hAnsi="Times New Roman"/>
          <w:sz w:val="24"/>
          <w:szCs w:val="24"/>
        </w:rPr>
        <w:t>cmentarza wojennego w Markajmach z okresu I Wojny Światowej</w:t>
      </w:r>
      <w:r w:rsidR="00020365">
        <w:rPr>
          <w:rFonts w:ascii="Times New Roman" w:hAnsi="Times New Roman"/>
          <w:sz w:val="24"/>
          <w:szCs w:val="24"/>
        </w:rPr>
        <w:t>.</w:t>
      </w:r>
    </w:p>
    <w:p w:rsidR="00A06CF6" w:rsidRPr="00B17E0C" w:rsidRDefault="00020365" w:rsidP="00020365">
      <w:pPr>
        <w:ind w:left="360"/>
        <w:rPr>
          <w:rFonts w:ascii="Times New Roman" w:hAnsi="Times New Roman"/>
          <w:b/>
          <w:sz w:val="28"/>
          <w:szCs w:val="28"/>
        </w:rPr>
      </w:pPr>
      <w:r w:rsidRPr="00320FA8">
        <w:rPr>
          <w:rFonts w:ascii="Times New Roman" w:hAnsi="Times New Roman"/>
          <w:sz w:val="24"/>
          <w:szCs w:val="24"/>
        </w:rPr>
        <w:t xml:space="preserve"> </w:t>
      </w:r>
      <w:r w:rsidR="00A06CF6" w:rsidRPr="00B17E0C">
        <w:rPr>
          <w:rFonts w:ascii="Times New Roman" w:hAnsi="Times New Roman"/>
          <w:b/>
          <w:sz w:val="28"/>
          <w:szCs w:val="28"/>
        </w:rPr>
        <w:t>Dział 750 – Administracja publiczna</w:t>
      </w:r>
    </w:p>
    <w:p w:rsidR="00A06CF6" w:rsidRPr="00B17E0C" w:rsidRDefault="00A06CF6" w:rsidP="00917FAA">
      <w:pPr>
        <w:ind w:left="360"/>
        <w:rPr>
          <w:rFonts w:ascii="Times New Roman" w:hAnsi="Times New Roman"/>
          <w:sz w:val="24"/>
          <w:szCs w:val="24"/>
        </w:rPr>
      </w:pPr>
      <w:r w:rsidRPr="00B17E0C">
        <w:rPr>
          <w:rFonts w:ascii="Times New Roman" w:hAnsi="Times New Roman"/>
          <w:sz w:val="24"/>
          <w:szCs w:val="24"/>
        </w:rPr>
        <w:t xml:space="preserve">Dochody w tym dziale zostały wykonane w wysokości  </w:t>
      </w:r>
      <w:r w:rsidR="00E0260E">
        <w:rPr>
          <w:rFonts w:ascii="Times New Roman" w:hAnsi="Times New Roman"/>
          <w:sz w:val="24"/>
          <w:szCs w:val="24"/>
        </w:rPr>
        <w:t>4</w:t>
      </w:r>
      <w:r w:rsidR="00AB42C4">
        <w:rPr>
          <w:rFonts w:ascii="Times New Roman" w:hAnsi="Times New Roman"/>
          <w:sz w:val="24"/>
          <w:szCs w:val="24"/>
        </w:rPr>
        <w:t xml:space="preserve">9 484,98 </w:t>
      </w:r>
      <w:r w:rsidRPr="00B17E0C">
        <w:rPr>
          <w:rFonts w:ascii="Times New Roman" w:hAnsi="Times New Roman"/>
          <w:sz w:val="24"/>
          <w:szCs w:val="24"/>
        </w:rPr>
        <w:t xml:space="preserve">zł tj. </w:t>
      </w:r>
      <w:r w:rsidR="00AB42C4">
        <w:rPr>
          <w:rFonts w:ascii="Times New Roman" w:hAnsi="Times New Roman"/>
          <w:sz w:val="24"/>
          <w:szCs w:val="24"/>
        </w:rPr>
        <w:t>60,10</w:t>
      </w:r>
      <w:r w:rsidRPr="00B17E0C">
        <w:rPr>
          <w:rFonts w:ascii="Times New Roman" w:hAnsi="Times New Roman"/>
          <w:sz w:val="24"/>
          <w:szCs w:val="24"/>
        </w:rPr>
        <w:t xml:space="preserve">% planu, </w:t>
      </w:r>
      <w:r w:rsidRPr="00B17E0C">
        <w:rPr>
          <w:rFonts w:ascii="Times New Roman" w:hAnsi="Times New Roman"/>
          <w:sz w:val="24"/>
          <w:szCs w:val="24"/>
        </w:rPr>
        <w:br/>
        <w:t>w tym:</w:t>
      </w:r>
    </w:p>
    <w:p w:rsidR="00A06CF6" w:rsidRPr="00B17E0C" w:rsidRDefault="00A06CF6" w:rsidP="00E476DB">
      <w:pPr>
        <w:numPr>
          <w:ilvl w:val="0"/>
          <w:numId w:val="18"/>
        </w:numPr>
        <w:rPr>
          <w:rFonts w:ascii="Times New Roman" w:hAnsi="Times New Roman"/>
          <w:sz w:val="24"/>
          <w:szCs w:val="24"/>
        </w:rPr>
      </w:pPr>
      <w:r w:rsidRPr="00B17E0C">
        <w:rPr>
          <w:rFonts w:ascii="Times New Roman" w:hAnsi="Times New Roman"/>
          <w:sz w:val="24"/>
          <w:szCs w:val="24"/>
        </w:rPr>
        <w:t>Dotacja na administracj</w:t>
      </w:r>
      <w:r w:rsidR="00B2062E">
        <w:rPr>
          <w:rFonts w:ascii="Times New Roman" w:hAnsi="Times New Roman"/>
          <w:sz w:val="24"/>
          <w:szCs w:val="24"/>
        </w:rPr>
        <w:t>ę</w:t>
      </w:r>
      <w:r w:rsidRPr="00B17E0C">
        <w:rPr>
          <w:rFonts w:ascii="Times New Roman" w:hAnsi="Times New Roman"/>
          <w:sz w:val="24"/>
          <w:szCs w:val="24"/>
        </w:rPr>
        <w:t xml:space="preserve"> rządową w wysokości </w:t>
      </w:r>
      <w:r w:rsidR="0026075A" w:rsidRPr="00B17E0C">
        <w:rPr>
          <w:rFonts w:ascii="Times New Roman" w:hAnsi="Times New Roman"/>
          <w:sz w:val="24"/>
          <w:szCs w:val="24"/>
        </w:rPr>
        <w:t>–</w:t>
      </w:r>
      <w:r w:rsidR="00123154" w:rsidRPr="00B17E0C">
        <w:rPr>
          <w:rFonts w:ascii="Times New Roman" w:hAnsi="Times New Roman"/>
          <w:sz w:val="24"/>
          <w:szCs w:val="24"/>
        </w:rPr>
        <w:t xml:space="preserve"> </w:t>
      </w:r>
      <w:r w:rsidR="00E0260E">
        <w:rPr>
          <w:rFonts w:ascii="Times New Roman" w:hAnsi="Times New Roman"/>
          <w:sz w:val="24"/>
          <w:szCs w:val="24"/>
        </w:rPr>
        <w:t>22 153,00</w:t>
      </w:r>
      <w:r w:rsidRPr="00B17E0C">
        <w:rPr>
          <w:rFonts w:ascii="Times New Roman" w:hAnsi="Times New Roman"/>
          <w:sz w:val="24"/>
          <w:szCs w:val="24"/>
        </w:rPr>
        <w:t xml:space="preserve"> zł.</w:t>
      </w:r>
    </w:p>
    <w:p w:rsidR="004D7A88" w:rsidRPr="00EE7E0C" w:rsidRDefault="004D7A88" w:rsidP="00E476DB">
      <w:pPr>
        <w:numPr>
          <w:ilvl w:val="0"/>
          <w:numId w:val="18"/>
        </w:numPr>
        <w:rPr>
          <w:rFonts w:ascii="Times New Roman" w:hAnsi="Times New Roman"/>
          <w:spacing w:val="-16"/>
          <w:sz w:val="24"/>
          <w:szCs w:val="24"/>
        </w:rPr>
      </w:pPr>
      <w:r w:rsidRPr="00EE7E0C">
        <w:rPr>
          <w:rFonts w:ascii="Times New Roman" w:hAnsi="Times New Roman"/>
          <w:spacing w:val="-16"/>
          <w:sz w:val="24"/>
          <w:szCs w:val="24"/>
        </w:rPr>
        <w:t xml:space="preserve">Wpływy z </w:t>
      </w:r>
      <w:r w:rsidR="00C81C7B" w:rsidRPr="00EE7E0C">
        <w:rPr>
          <w:rFonts w:ascii="Times New Roman" w:hAnsi="Times New Roman"/>
          <w:spacing w:val="-16"/>
          <w:sz w:val="24"/>
          <w:szCs w:val="24"/>
        </w:rPr>
        <w:t>tytułu kosztów egzekucyjnych</w:t>
      </w:r>
      <w:r w:rsidRPr="00EE7E0C">
        <w:rPr>
          <w:rFonts w:ascii="Times New Roman" w:hAnsi="Times New Roman"/>
          <w:spacing w:val="-16"/>
          <w:sz w:val="24"/>
          <w:szCs w:val="24"/>
        </w:rPr>
        <w:t xml:space="preserve"> (upomnienia, egzekucje) w wysokości </w:t>
      </w:r>
      <w:r w:rsidR="0026075A" w:rsidRPr="00EE7E0C">
        <w:rPr>
          <w:rFonts w:ascii="Times New Roman" w:hAnsi="Times New Roman"/>
          <w:spacing w:val="-16"/>
          <w:sz w:val="24"/>
          <w:szCs w:val="24"/>
        </w:rPr>
        <w:t>–</w:t>
      </w:r>
      <w:r w:rsidR="00123154" w:rsidRPr="00EE7E0C">
        <w:rPr>
          <w:rFonts w:ascii="Times New Roman" w:hAnsi="Times New Roman"/>
          <w:spacing w:val="-16"/>
          <w:sz w:val="24"/>
          <w:szCs w:val="24"/>
        </w:rPr>
        <w:t xml:space="preserve"> </w:t>
      </w:r>
      <w:r w:rsidR="00E0260E">
        <w:rPr>
          <w:rFonts w:ascii="Times New Roman" w:hAnsi="Times New Roman"/>
          <w:spacing w:val="-16"/>
          <w:sz w:val="24"/>
          <w:szCs w:val="24"/>
        </w:rPr>
        <w:t>11 750,61</w:t>
      </w:r>
      <w:r w:rsidR="005F4815" w:rsidRPr="00EE7E0C">
        <w:rPr>
          <w:rFonts w:ascii="Times New Roman" w:hAnsi="Times New Roman"/>
          <w:spacing w:val="-16"/>
          <w:sz w:val="24"/>
          <w:szCs w:val="24"/>
        </w:rPr>
        <w:t xml:space="preserve"> zł</w:t>
      </w:r>
      <w:r w:rsidR="0026075A" w:rsidRPr="00EE7E0C">
        <w:rPr>
          <w:rFonts w:ascii="Times New Roman" w:hAnsi="Times New Roman"/>
          <w:spacing w:val="-16"/>
          <w:sz w:val="24"/>
          <w:szCs w:val="24"/>
        </w:rPr>
        <w:t>.</w:t>
      </w:r>
    </w:p>
    <w:p w:rsidR="00C9507C" w:rsidRDefault="00B17E0C" w:rsidP="00E476DB">
      <w:pPr>
        <w:numPr>
          <w:ilvl w:val="0"/>
          <w:numId w:val="18"/>
        </w:numPr>
        <w:rPr>
          <w:rFonts w:ascii="Times New Roman" w:hAnsi="Times New Roman"/>
          <w:spacing w:val="-8"/>
          <w:sz w:val="24"/>
          <w:szCs w:val="24"/>
        </w:rPr>
      </w:pPr>
      <w:r w:rsidRPr="00C81C7B">
        <w:rPr>
          <w:rFonts w:ascii="Times New Roman" w:hAnsi="Times New Roman"/>
          <w:spacing w:val="-8"/>
          <w:sz w:val="24"/>
          <w:szCs w:val="24"/>
        </w:rPr>
        <w:t>Wpływy z rozliczeń, rozliczeń z lat ubiegłych</w:t>
      </w:r>
      <w:r w:rsidR="00721A6D" w:rsidRPr="00C81C7B">
        <w:rPr>
          <w:rFonts w:ascii="Times New Roman" w:hAnsi="Times New Roman"/>
          <w:spacing w:val="-8"/>
          <w:sz w:val="24"/>
          <w:szCs w:val="24"/>
        </w:rPr>
        <w:t xml:space="preserve"> </w:t>
      </w:r>
      <w:r w:rsidR="00C9507C" w:rsidRPr="00C81C7B">
        <w:rPr>
          <w:rFonts w:ascii="Times New Roman" w:hAnsi="Times New Roman"/>
          <w:spacing w:val="-8"/>
          <w:sz w:val="24"/>
          <w:szCs w:val="24"/>
        </w:rPr>
        <w:t xml:space="preserve"> </w:t>
      </w:r>
      <w:r w:rsidR="00E0260E">
        <w:rPr>
          <w:rFonts w:ascii="Times New Roman" w:hAnsi="Times New Roman"/>
          <w:spacing w:val="-8"/>
          <w:sz w:val="24"/>
          <w:szCs w:val="24"/>
        </w:rPr>
        <w:t xml:space="preserve">- </w:t>
      </w:r>
      <w:r w:rsidR="00C81C7B" w:rsidRPr="00C81C7B">
        <w:rPr>
          <w:rFonts w:ascii="Times New Roman" w:hAnsi="Times New Roman"/>
          <w:spacing w:val="-8"/>
          <w:sz w:val="24"/>
          <w:szCs w:val="24"/>
        </w:rPr>
        <w:t>6 036,19</w:t>
      </w:r>
      <w:r w:rsidR="00C9507C" w:rsidRPr="00C81C7B">
        <w:rPr>
          <w:rFonts w:ascii="Times New Roman" w:hAnsi="Times New Roman"/>
          <w:spacing w:val="-8"/>
          <w:sz w:val="24"/>
          <w:szCs w:val="24"/>
        </w:rPr>
        <w:t xml:space="preserve"> zł</w:t>
      </w:r>
      <w:r w:rsidR="00520AC9">
        <w:rPr>
          <w:rFonts w:ascii="Times New Roman" w:hAnsi="Times New Roman"/>
          <w:spacing w:val="-8"/>
          <w:sz w:val="24"/>
          <w:szCs w:val="24"/>
        </w:rPr>
        <w:t>.</w:t>
      </w:r>
    </w:p>
    <w:p w:rsidR="00520AC9" w:rsidRPr="00C81C7B" w:rsidRDefault="00520AC9" w:rsidP="00E476DB">
      <w:pPr>
        <w:numPr>
          <w:ilvl w:val="0"/>
          <w:numId w:val="18"/>
        </w:numPr>
        <w:rPr>
          <w:rFonts w:ascii="Times New Roman" w:hAnsi="Times New Roman"/>
          <w:spacing w:val="-8"/>
          <w:sz w:val="24"/>
          <w:szCs w:val="24"/>
        </w:rPr>
      </w:pPr>
      <w:r>
        <w:rPr>
          <w:rFonts w:ascii="Times New Roman" w:hAnsi="Times New Roman"/>
          <w:spacing w:val="-8"/>
          <w:sz w:val="24"/>
          <w:szCs w:val="24"/>
        </w:rPr>
        <w:t>Wpływy z różnych dochodów (sprawowanie zarządu budynku UG) – 8 748,87 zł.</w:t>
      </w:r>
    </w:p>
    <w:p w:rsidR="00A06CF6" w:rsidRPr="00C522A9" w:rsidRDefault="00A06CF6" w:rsidP="005D6626">
      <w:pPr>
        <w:rPr>
          <w:rFonts w:ascii="Times New Roman" w:hAnsi="Times New Roman"/>
          <w:b/>
          <w:sz w:val="28"/>
          <w:szCs w:val="28"/>
        </w:rPr>
      </w:pPr>
      <w:r w:rsidRPr="00C522A9">
        <w:rPr>
          <w:rFonts w:ascii="Times New Roman" w:hAnsi="Times New Roman"/>
          <w:b/>
          <w:sz w:val="28"/>
          <w:szCs w:val="28"/>
        </w:rPr>
        <w:t>Dział 751 – Urzędy naczelnych organów</w:t>
      </w:r>
    </w:p>
    <w:p w:rsidR="00743A25" w:rsidRDefault="00A06CF6" w:rsidP="000F38F0">
      <w:pPr>
        <w:ind w:left="360"/>
        <w:jc w:val="both"/>
        <w:rPr>
          <w:rFonts w:ascii="Times New Roman" w:hAnsi="Times New Roman"/>
          <w:sz w:val="24"/>
          <w:szCs w:val="24"/>
        </w:rPr>
      </w:pPr>
      <w:r w:rsidRPr="00C522A9">
        <w:rPr>
          <w:rFonts w:ascii="Times New Roman" w:hAnsi="Times New Roman"/>
          <w:sz w:val="24"/>
          <w:szCs w:val="24"/>
        </w:rPr>
        <w:t xml:space="preserve">Dochody w tym dziale zostały wykonane w wysokości </w:t>
      </w:r>
      <w:r w:rsidR="00743A25">
        <w:rPr>
          <w:rFonts w:ascii="Times New Roman" w:hAnsi="Times New Roman"/>
          <w:sz w:val="24"/>
          <w:szCs w:val="24"/>
        </w:rPr>
        <w:t>79 485,50</w:t>
      </w:r>
      <w:r w:rsidRPr="00C522A9">
        <w:rPr>
          <w:rFonts w:ascii="Times New Roman" w:hAnsi="Times New Roman"/>
          <w:sz w:val="24"/>
          <w:szCs w:val="24"/>
        </w:rPr>
        <w:t xml:space="preserve"> zł tj. </w:t>
      </w:r>
      <w:r w:rsidR="00743A25">
        <w:rPr>
          <w:rFonts w:ascii="Times New Roman" w:hAnsi="Times New Roman"/>
          <w:sz w:val="24"/>
          <w:szCs w:val="24"/>
        </w:rPr>
        <w:t>92,60</w:t>
      </w:r>
      <w:r w:rsidRPr="00C522A9">
        <w:rPr>
          <w:rFonts w:ascii="Times New Roman" w:hAnsi="Times New Roman"/>
          <w:sz w:val="24"/>
          <w:szCs w:val="24"/>
        </w:rPr>
        <w:t>% planu</w:t>
      </w:r>
      <w:r w:rsidR="00C01A41" w:rsidRPr="00C522A9">
        <w:rPr>
          <w:rFonts w:ascii="Times New Roman" w:hAnsi="Times New Roman"/>
          <w:sz w:val="24"/>
          <w:szCs w:val="24"/>
        </w:rPr>
        <w:t xml:space="preserve"> </w:t>
      </w:r>
      <w:r w:rsidR="009D10F6" w:rsidRPr="00C522A9">
        <w:rPr>
          <w:rFonts w:ascii="Times New Roman" w:hAnsi="Times New Roman"/>
          <w:sz w:val="24"/>
          <w:szCs w:val="24"/>
        </w:rPr>
        <w:br/>
      </w:r>
      <w:r w:rsidR="00C01A41" w:rsidRPr="00C522A9">
        <w:rPr>
          <w:rFonts w:ascii="Times New Roman" w:hAnsi="Times New Roman"/>
          <w:sz w:val="24"/>
          <w:szCs w:val="24"/>
        </w:rPr>
        <w:t>w tym:</w:t>
      </w:r>
      <w:r w:rsidR="000F38F0">
        <w:rPr>
          <w:rFonts w:ascii="Times New Roman" w:hAnsi="Times New Roman"/>
          <w:sz w:val="24"/>
          <w:szCs w:val="24"/>
        </w:rPr>
        <w:t xml:space="preserve"> d</w:t>
      </w:r>
      <w:r w:rsidR="00C01A41" w:rsidRPr="00C522A9">
        <w:rPr>
          <w:rFonts w:ascii="Times New Roman" w:hAnsi="Times New Roman"/>
          <w:sz w:val="24"/>
          <w:szCs w:val="24"/>
        </w:rPr>
        <w:t>otacj</w:t>
      </w:r>
      <w:r w:rsidR="00743A25">
        <w:rPr>
          <w:rFonts w:ascii="Times New Roman" w:hAnsi="Times New Roman"/>
          <w:sz w:val="24"/>
          <w:szCs w:val="24"/>
        </w:rPr>
        <w:t>e</w:t>
      </w:r>
      <w:r w:rsidR="00C01A41" w:rsidRPr="00C522A9">
        <w:rPr>
          <w:rFonts w:ascii="Times New Roman" w:hAnsi="Times New Roman"/>
          <w:sz w:val="24"/>
          <w:szCs w:val="24"/>
        </w:rPr>
        <w:t xml:space="preserve"> celow</w:t>
      </w:r>
      <w:r w:rsidR="00743A25">
        <w:rPr>
          <w:rFonts w:ascii="Times New Roman" w:hAnsi="Times New Roman"/>
          <w:sz w:val="24"/>
          <w:szCs w:val="24"/>
        </w:rPr>
        <w:t>e</w:t>
      </w:r>
      <w:r w:rsidRPr="00C522A9">
        <w:rPr>
          <w:rFonts w:ascii="Times New Roman" w:hAnsi="Times New Roman"/>
          <w:sz w:val="24"/>
          <w:szCs w:val="24"/>
        </w:rPr>
        <w:t xml:space="preserve"> na realizację zadań z zakresu administracji rządowej</w:t>
      </w:r>
      <w:r w:rsidR="009E7598" w:rsidRPr="00C522A9">
        <w:rPr>
          <w:rFonts w:ascii="Times New Roman" w:hAnsi="Times New Roman"/>
          <w:sz w:val="24"/>
          <w:szCs w:val="24"/>
        </w:rPr>
        <w:t xml:space="preserve"> tj.</w:t>
      </w:r>
    </w:p>
    <w:p w:rsidR="00A06CF6" w:rsidRDefault="00743A25" w:rsidP="00020365">
      <w:pPr>
        <w:numPr>
          <w:ilvl w:val="0"/>
          <w:numId w:val="53"/>
        </w:numPr>
        <w:jc w:val="both"/>
        <w:rPr>
          <w:rFonts w:ascii="Times New Roman" w:hAnsi="Times New Roman"/>
          <w:sz w:val="24"/>
          <w:szCs w:val="24"/>
        </w:rPr>
      </w:pPr>
      <w:r>
        <w:rPr>
          <w:rFonts w:ascii="Times New Roman" w:hAnsi="Times New Roman"/>
          <w:sz w:val="24"/>
          <w:szCs w:val="24"/>
        </w:rPr>
        <w:t>P</w:t>
      </w:r>
      <w:r w:rsidR="000F38F0">
        <w:rPr>
          <w:rFonts w:ascii="Times New Roman" w:hAnsi="Times New Roman"/>
          <w:sz w:val="24"/>
          <w:szCs w:val="24"/>
        </w:rPr>
        <w:t>rowadzenie rejestru wyborców</w:t>
      </w:r>
      <w:r>
        <w:rPr>
          <w:rFonts w:ascii="Times New Roman" w:hAnsi="Times New Roman"/>
          <w:sz w:val="24"/>
          <w:szCs w:val="24"/>
        </w:rPr>
        <w:t>- 1 392,00 zł,</w:t>
      </w:r>
    </w:p>
    <w:p w:rsidR="00743A25" w:rsidRDefault="00743A25" w:rsidP="00020365">
      <w:pPr>
        <w:numPr>
          <w:ilvl w:val="0"/>
          <w:numId w:val="53"/>
        </w:numPr>
        <w:jc w:val="both"/>
        <w:rPr>
          <w:rFonts w:ascii="Times New Roman" w:hAnsi="Times New Roman"/>
          <w:sz w:val="24"/>
          <w:szCs w:val="24"/>
        </w:rPr>
      </w:pPr>
      <w:r>
        <w:rPr>
          <w:rFonts w:ascii="Times New Roman" w:hAnsi="Times New Roman"/>
          <w:sz w:val="24"/>
          <w:szCs w:val="24"/>
        </w:rPr>
        <w:t xml:space="preserve">Przeprowadzenie wyborów do Rady Gminy, wybór Wójta </w:t>
      </w:r>
      <w:r w:rsidR="00751CCC">
        <w:rPr>
          <w:rFonts w:ascii="Times New Roman" w:hAnsi="Times New Roman"/>
          <w:sz w:val="24"/>
          <w:szCs w:val="24"/>
        </w:rPr>
        <w:t>G</w:t>
      </w:r>
      <w:r>
        <w:rPr>
          <w:rFonts w:ascii="Times New Roman" w:hAnsi="Times New Roman"/>
          <w:sz w:val="24"/>
          <w:szCs w:val="24"/>
        </w:rPr>
        <w:t xml:space="preserve">miny </w:t>
      </w:r>
      <w:r w:rsidR="00751CCC">
        <w:rPr>
          <w:rFonts w:ascii="Times New Roman" w:hAnsi="Times New Roman"/>
          <w:sz w:val="24"/>
          <w:szCs w:val="24"/>
        </w:rPr>
        <w:t>–</w:t>
      </w:r>
      <w:r>
        <w:rPr>
          <w:rFonts w:ascii="Times New Roman" w:hAnsi="Times New Roman"/>
          <w:sz w:val="24"/>
          <w:szCs w:val="24"/>
        </w:rPr>
        <w:t xml:space="preserve"> </w:t>
      </w:r>
      <w:r w:rsidR="00751CCC">
        <w:rPr>
          <w:rFonts w:ascii="Times New Roman" w:hAnsi="Times New Roman"/>
          <w:sz w:val="24"/>
          <w:szCs w:val="24"/>
        </w:rPr>
        <w:t>78 093,50 zł</w:t>
      </w:r>
      <w:r w:rsidR="00020365">
        <w:rPr>
          <w:rFonts w:ascii="Times New Roman" w:hAnsi="Times New Roman"/>
          <w:sz w:val="24"/>
          <w:szCs w:val="24"/>
        </w:rPr>
        <w:t>.</w:t>
      </w:r>
    </w:p>
    <w:p w:rsidR="00751CCC" w:rsidRPr="00F80AC6" w:rsidRDefault="00751CCC" w:rsidP="00751CCC">
      <w:pPr>
        <w:rPr>
          <w:rFonts w:ascii="Times New Roman" w:hAnsi="Times New Roman"/>
          <w:b/>
          <w:sz w:val="28"/>
          <w:szCs w:val="28"/>
        </w:rPr>
      </w:pPr>
      <w:r w:rsidRPr="00F80AC6">
        <w:rPr>
          <w:rFonts w:ascii="Times New Roman" w:hAnsi="Times New Roman"/>
          <w:b/>
          <w:sz w:val="28"/>
          <w:szCs w:val="28"/>
        </w:rPr>
        <w:lastRenderedPageBreak/>
        <w:t xml:space="preserve">Dział 755 – Wymiar sprawiedliwości </w:t>
      </w:r>
    </w:p>
    <w:p w:rsidR="000429DD" w:rsidRPr="00F80AC6" w:rsidRDefault="000429DD" w:rsidP="00751CCC">
      <w:pPr>
        <w:rPr>
          <w:rFonts w:ascii="Times New Roman" w:hAnsi="Times New Roman"/>
          <w:sz w:val="24"/>
          <w:szCs w:val="24"/>
        </w:rPr>
      </w:pPr>
      <w:r w:rsidRPr="00F80AC6">
        <w:rPr>
          <w:rFonts w:ascii="Times New Roman" w:hAnsi="Times New Roman"/>
          <w:sz w:val="24"/>
          <w:szCs w:val="24"/>
        </w:rPr>
        <w:t xml:space="preserve">Dochody w tym dziale zostały wykonane w wysokości 22 439,24 zł tj. 89,10% planu i obejmują dotację z Ministerstwa Sprawiedliwości </w:t>
      </w:r>
      <w:r w:rsidR="00F80AC6" w:rsidRPr="00F80AC6">
        <w:rPr>
          <w:rFonts w:ascii="Times New Roman" w:hAnsi="Times New Roman"/>
          <w:sz w:val="24"/>
          <w:szCs w:val="24"/>
        </w:rPr>
        <w:t>na działania w zakresie nabycia wyposażenia i sprzętu ratownictwa na rzecz ochotniczych straży pożarnych.</w:t>
      </w:r>
    </w:p>
    <w:p w:rsidR="00A06CF6" w:rsidRPr="00094972" w:rsidRDefault="00A06CF6" w:rsidP="00B72DE5">
      <w:pPr>
        <w:ind w:left="1440" w:hanging="1440"/>
        <w:rPr>
          <w:rFonts w:ascii="Times New Roman" w:hAnsi="Times New Roman"/>
          <w:b/>
          <w:sz w:val="28"/>
          <w:szCs w:val="28"/>
        </w:rPr>
      </w:pPr>
      <w:r w:rsidRPr="00094972">
        <w:rPr>
          <w:rFonts w:ascii="Times New Roman" w:hAnsi="Times New Roman"/>
          <w:b/>
          <w:sz w:val="28"/>
          <w:szCs w:val="28"/>
        </w:rPr>
        <w:t>Dział 756 – Dochody od osób prawnych, od osób fizycznych i od innych jednostek nieposiadających osobowości prawnej oraz wydatki związane z ich poborem</w:t>
      </w:r>
    </w:p>
    <w:p w:rsidR="00A06CF6" w:rsidRPr="00094972" w:rsidRDefault="00A06CF6" w:rsidP="00917FAA">
      <w:pPr>
        <w:ind w:left="360"/>
        <w:rPr>
          <w:rFonts w:ascii="Times New Roman" w:hAnsi="Times New Roman"/>
          <w:sz w:val="24"/>
          <w:szCs w:val="24"/>
        </w:rPr>
      </w:pPr>
      <w:r w:rsidRPr="00094972">
        <w:rPr>
          <w:rFonts w:ascii="Times New Roman" w:hAnsi="Times New Roman"/>
          <w:sz w:val="24"/>
          <w:szCs w:val="24"/>
        </w:rPr>
        <w:t xml:space="preserve">Dochody uzyskane w ramach działu 756 stanowią </w:t>
      </w:r>
      <w:r w:rsidR="009465BF">
        <w:rPr>
          <w:rFonts w:ascii="Times New Roman" w:hAnsi="Times New Roman"/>
          <w:sz w:val="24"/>
          <w:szCs w:val="24"/>
        </w:rPr>
        <w:t>27,90</w:t>
      </w:r>
      <w:r w:rsidR="00020365">
        <w:rPr>
          <w:rFonts w:ascii="Times New Roman" w:hAnsi="Times New Roman"/>
          <w:sz w:val="24"/>
          <w:szCs w:val="24"/>
        </w:rPr>
        <w:t xml:space="preserve">% </w:t>
      </w:r>
      <w:r w:rsidRPr="00094972">
        <w:rPr>
          <w:rFonts w:ascii="Times New Roman" w:hAnsi="Times New Roman"/>
          <w:sz w:val="24"/>
          <w:szCs w:val="24"/>
        </w:rPr>
        <w:t>dochodów ogółem.</w:t>
      </w:r>
    </w:p>
    <w:p w:rsidR="00A06CF6" w:rsidRPr="00094972" w:rsidRDefault="00A06CF6" w:rsidP="00917FAA">
      <w:pPr>
        <w:ind w:left="360"/>
        <w:rPr>
          <w:rFonts w:ascii="Times New Roman" w:hAnsi="Times New Roman"/>
          <w:sz w:val="24"/>
          <w:szCs w:val="24"/>
        </w:rPr>
      </w:pPr>
      <w:r w:rsidRPr="00094972">
        <w:rPr>
          <w:rFonts w:ascii="Times New Roman" w:hAnsi="Times New Roman"/>
          <w:sz w:val="24"/>
          <w:szCs w:val="24"/>
        </w:rPr>
        <w:t xml:space="preserve">Dochody w tym dziale zostały wykonane w kwocie </w:t>
      </w:r>
      <w:r w:rsidR="003648EC">
        <w:rPr>
          <w:rFonts w:ascii="Times New Roman" w:hAnsi="Times New Roman"/>
          <w:sz w:val="24"/>
          <w:szCs w:val="24"/>
        </w:rPr>
        <w:t>9 123 180,91</w:t>
      </w:r>
      <w:r w:rsidRPr="00094972">
        <w:rPr>
          <w:rFonts w:ascii="Times New Roman" w:hAnsi="Times New Roman"/>
          <w:sz w:val="24"/>
          <w:szCs w:val="24"/>
        </w:rPr>
        <w:t xml:space="preserve"> </w:t>
      </w:r>
      <w:proofErr w:type="spellStart"/>
      <w:r w:rsidRPr="00094972">
        <w:rPr>
          <w:rFonts w:ascii="Times New Roman" w:hAnsi="Times New Roman"/>
          <w:sz w:val="24"/>
          <w:szCs w:val="24"/>
        </w:rPr>
        <w:t>tj</w:t>
      </w:r>
      <w:proofErr w:type="spellEnd"/>
      <w:r w:rsidR="00C81C7B" w:rsidRPr="00094972">
        <w:rPr>
          <w:rFonts w:ascii="Times New Roman" w:hAnsi="Times New Roman"/>
          <w:sz w:val="24"/>
          <w:szCs w:val="24"/>
        </w:rPr>
        <w:t xml:space="preserve">: </w:t>
      </w:r>
      <w:r w:rsidR="003648EC">
        <w:rPr>
          <w:rFonts w:ascii="Times New Roman" w:hAnsi="Times New Roman"/>
          <w:sz w:val="24"/>
          <w:szCs w:val="24"/>
        </w:rPr>
        <w:t>101,20</w:t>
      </w:r>
      <w:r w:rsidRPr="00094972">
        <w:rPr>
          <w:rFonts w:ascii="Times New Roman" w:hAnsi="Times New Roman"/>
          <w:sz w:val="24"/>
          <w:szCs w:val="24"/>
        </w:rPr>
        <w:t xml:space="preserve">% planu. </w:t>
      </w:r>
    </w:p>
    <w:p w:rsidR="00A06CF6" w:rsidRPr="003648EC" w:rsidRDefault="00A06CF6" w:rsidP="00EA71E9">
      <w:pPr>
        <w:ind w:left="360"/>
        <w:jc w:val="center"/>
        <w:rPr>
          <w:rFonts w:ascii="Times New Roman" w:hAnsi="Times New Roman"/>
          <w:b/>
          <w:sz w:val="28"/>
          <w:szCs w:val="28"/>
        </w:rPr>
      </w:pPr>
      <w:r w:rsidRPr="003648EC">
        <w:rPr>
          <w:rFonts w:ascii="Times New Roman" w:hAnsi="Times New Roman"/>
          <w:b/>
          <w:sz w:val="28"/>
          <w:szCs w:val="28"/>
        </w:rPr>
        <w:t>Szczegółowy wykaz dochodów działu 756</w:t>
      </w:r>
    </w:p>
    <w:tbl>
      <w:tblPr>
        <w:tblW w:w="10080" w:type="dxa"/>
        <w:tblCellMar>
          <w:left w:w="70" w:type="dxa"/>
          <w:right w:w="70" w:type="dxa"/>
        </w:tblCellMar>
        <w:tblLook w:val="04A0" w:firstRow="1" w:lastRow="0" w:firstColumn="1" w:lastColumn="0" w:noHBand="0" w:noVBand="1"/>
      </w:tblPr>
      <w:tblGrid>
        <w:gridCol w:w="457"/>
        <w:gridCol w:w="674"/>
        <w:gridCol w:w="790"/>
        <w:gridCol w:w="3895"/>
        <w:gridCol w:w="1279"/>
        <w:gridCol w:w="1260"/>
        <w:gridCol w:w="960"/>
        <w:gridCol w:w="765"/>
      </w:tblGrid>
      <w:tr w:rsidR="002A0F02" w:rsidRPr="003F01B6" w:rsidTr="0029077F">
        <w:trPr>
          <w:trHeight w:val="283"/>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Dz.</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proofErr w:type="spellStart"/>
            <w:r w:rsidRPr="003F01B6">
              <w:rPr>
                <w:rFonts w:ascii="Times New Roman" w:eastAsia="Times New Roman" w:hAnsi="Times New Roman"/>
                <w:b/>
                <w:color w:val="000000"/>
                <w:sz w:val="20"/>
                <w:szCs w:val="20"/>
                <w:lang w:eastAsia="pl-PL"/>
              </w:rPr>
              <w:t>Rozdz</w:t>
            </w:r>
            <w:proofErr w:type="spellEnd"/>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color w:val="000000"/>
                <w:sz w:val="20"/>
                <w:szCs w:val="20"/>
                <w:lang w:eastAsia="pl-PL"/>
              </w:rPr>
            </w:pPr>
            <w:proofErr w:type="spellStart"/>
            <w:r w:rsidRPr="003F01B6">
              <w:rPr>
                <w:rFonts w:ascii="Times New Roman" w:eastAsia="Times New Roman" w:hAnsi="Times New Roman"/>
                <w:b/>
                <w:color w:val="000000"/>
                <w:sz w:val="20"/>
                <w:szCs w:val="20"/>
                <w:lang w:eastAsia="pl-PL"/>
              </w:rPr>
              <w:t>Paragr</w:t>
            </w:r>
            <w:proofErr w:type="spellEnd"/>
            <w:r w:rsidRPr="003F01B6">
              <w:rPr>
                <w:rFonts w:ascii="Times New Roman" w:eastAsia="Times New Roman" w:hAnsi="Times New Roman"/>
                <w:b/>
                <w:color w:val="000000"/>
                <w:sz w:val="20"/>
                <w:szCs w:val="20"/>
                <w:lang w:eastAsia="pl-PL"/>
              </w:rPr>
              <w:t>.</w:t>
            </w:r>
          </w:p>
        </w:tc>
        <w:tc>
          <w:tcPr>
            <w:tcW w:w="40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lang w:eastAsia="pl-PL"/>
              </w:rPr>
            </w:pPr>
            <w:r w:rsidRPr="003F01B6">
              <w:rPr>
                <w:rFonts w:ascii="Times New Roman" w:eastAsia="Times New Roman" w:hAnsi="Times New Roman"/>
                <w:b/>
                <w:color w:val="000000"/>
                <w:lang w:eastAsia="pl-PL"/>
              </w:rPr>
              <w:t>Wyszczególnienie</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color w:val="000000"/>
                <w:sz w:val="20"/>
                <w:szCs w:val="20"/>
                <w:lang w:eastAsia="pl-PL"/>
              </w:rPr>
            </w:pPr>
            <w:r w:rsidRPr="0014171F">
              <w:rPr>
                <w:rFonts w:ascii="Times New Roman" w:eastAsia="Times New Roman" w:hAnsi="Times New Roman"/>
                <w:b/>
                <w:color w:val="000000"/>
                <w:sz w:val="20"/>
                <w:szCs w:val="20"/>
                <w:lang w:eastAsia="pl-PL"/>
              </w:rPr>
              <w:t xml:space="preserve">   </w:t>
            </w:r>
            <w:r w:rsidRPr="003F01B6">
              <w:rPr>
                <w:rFonts w:ascii="Times New Roman" w:eastAsia="Times New Roman" w:hAnsi="Times New Roman"/>
                <w:b/>
                <w:color w:val="000000"/>
                <w:sz w:val="20"/>
                <w:szCs w:val="20"/>
                <w:lang w:eastAsia="pl-PL"/>
              </w:rPr>
              <w:t>B u d ż e t</w:t>
            </w:r>
          </w:p>
        </w:tc>
        <w:tc>
          <w:tcPr>
            <w:tcW w:w="3056" w:type="dxa"/>
            <w:gridSpan w:val="3"/>
            <w:tcBorders>
              <w:top w:val="single" w:sz="4" w:space="0" w:color="auto"/>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W y k o n a n i e</w:t>
            </w:r>
          </w:p>
        </w:tc>
      </w:tr>
      <w:tr w:rsidR="002A0F02" w:rsidRPr="003F01B6" w:rsidTr="0029077F">
        <w:trPr>
          <w:trHeight w:val="277"/>
        </w:trPr>
        <w:tc>
          <w:tcPr>
            <w:tcW w:w="460" w:type="dxa"/>
            <w:vMerge/>
            <w:tcBorders>
              <w:top w:val="single" w:sz="4" w:space="0" w:color="auto"/>
              <w:left w:val="single" w:sz="4" w:space="0" w:color="auto"/>
              <w:bottom w:val="single" w:sz="4" w:space="0" w:color="auto"/>
              <w:right w:val="single" w:sz="4" w:space="0" w:color="auto"/>
            </w:tcBorders>
            <w:vAlign w:val="center"/>
            <w:hideMark/>
          </w:tcPr>
          <w:p w:rsidR="002A0F02" w:rsidRPr="003F01B6" w:rsidRDefault="002A0F02" w:rsidP="0029077F">
            <w:pPr>
              <w:spacing w:after="0" w:line="240" w:lineRule="auto"/>
              <w:rPr>
                <w:rFonts w:ascii="Times New Roman" w:eastAsia="Times New Roman" w:hAnsi="Times New Roman"/>
                <w:b/>
                <w:color w:val="000000"/>
                <w:sz w:val="20"/>
                <w:szCs w:val="20"/>
                <w:lang w:eastAsia="pl-PL"/>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2A0F02" w:rsidRPr="003F01B6" w:rsidRDefault="002A0F02" w:rsidP="0029077F">
            <w:pPr>
              <w:spacing w:after="0" w:line="240" w:lineRule="auto"/>
              <w:rPr>
                <w:rFonts w:ascii="Times New Roman" w:eastAsia="Times New Roman" w:hAnsi="Times New Roman"/>
                <w:b/>
                <w:color w:val="000000"/>
                <w:sz w:val="20"/>
                <w:szCs w:val="20"/>
                <w:lang w:eastAsia="pl-PL"/>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2A0F02" w:rsidRPr="003F01B6" w:rsidRDefault="002A0F02" w:rsidP="0029077F">
            <w:pPr>
              <w:spacing w:after="0" w:line="240" w:lineRule="auto"/>
              <w:rPr>
                <w:rFonts w:ascii="Times New Roman" w:eastAsia="Times New Roman" w:hAnsi="Times New Roman"/>
                <w:b/>
                <w:color w:val="000000"/>
                <w:sz w:val="20"/>
                <w:szCs w:val="20"/>
                <w:lang w:eastAsia="pl-PL"/>
              </w:rPr>
            </w:pPr>
          </w:p>
        </w:tc>
        <w:tc>
          <w:tcPr>
            <w:tcW w:w="4029" w:type="dxa"/>
            <w:vMerge/>
            <w:tcBorders>
              <w:top w:val="single" w:sz="4" w:space="0" w:color="auto"/>
              <w:left w:val="single" w:sz="4" w:space="0" w:color="auto"/>
              <w:bottom w:val="single" w:sz="4" w:space="0" w:color="000000"/>
              <w:right w:val="single" w:sz="4" w:space="0" w:color="auto"/>
            </w:tcBorders>
            <w:vAlign w:val="center"/>
            <w:hideMark/>
          </w:tcPr>
          <w:p w:rsidR="002A0F02" w:rsidRPr="003F01B6" w:rsidRDefault="002A0F02" w:rsidP="0029077F">
            <w:pPr>
              <w:spacing w:after="0" w:line="240" w:lineRule="auto"/>
              <w:rPr>
                <w:rFonts w:ascii="Times New Roman" w:eastAsia="Times New Roman" w:hAnsi="Times New Roman"/>
                <w:b/>
                <w:color w:val="000000"/>
                <w:lang w:eastAsia="pl-PL"/>
              </w:rPr>
            </w:pP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po zmianach</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kwota</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proofErr w:type="spellStart"/>
            <w:r w:rsidRPr="003F01B6">
              <w:rPr>
                <w:rFonts w:ascii="Times New Roman" w:eastAsia="Times New Roman" w:hAnsi="Times New Roman"/>
                <w:b/>
                <w:color w:val="000000"/>
                <w:sz w:val="20"/>
                <w:szCs w:val="20"/>
                <w:lang w:eastAsia="pl-PL"/>
              </w:rPr>
              <w:t>strukt</w:t>
            </w:r>
            <w:proofErr w:type="spellEnd"/>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2:1</w:t>
            </w:r>
          </w:p>
        </w:tc>
      </w:tr>
      <w:tr w:rsidR="002A0F02" w:rsidRPr="003F01B6" w:rsidTr="0029077F">
        <w:trPr>
          <w:trHeight w:val="123"/>
        </w:trPr>
        <w:tc>
          <w:tcPr>
            <w:tcW w:w="460" w:type="dxa"/>
            <w:vMerge/>
            <w:tcBorders>
              <w:top w:val="single" w:sz="4" w:space="0" w:color="auto"/>
              <w:left w:val="single" w:sz="4" w:space="0" w:color="auto"/>
              <w:bottom w:val="single" w:sz="4" w:space="0" w:color="auto"/>
              <w:right w:val="single" w:sz="4" w:space="0" w:color="auto"/>
            </w:tcBorders>
            <w:vAlign w:val="center"/>
            <w:hideMark/>
          </w:tcPr>
          <w:p w:rsidR="002A0F02" w:rsidRPr="003F01B6" w:rsidRDefault="002A0F02" w:rsidP="0029077F">
            <w:pPr>
              <w:spacing w:after="0" w:line="240" w:lineRule="auto"/>
              <w:rPr>
                <w:rFonts w:ascii="Times New Roman" w:eastAsia="Times New Roman" w:hAnsi="Times New Roman"/>
                <w:b/>
                <w:color w:val="000000"/>
                <w:sz w:val="20"/>
                <w:szCs w:val="20"/>
                <w:lang w:eastAsia="pl-PL"/>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2A0F02" w:rsidRPr="003F01B6" w:rsidRDefault="002A0F02" w:rsidP="0029077F">
            <w:pPr>
              <w:spacing w:after="0" w:line="240" w:lineRule="auto"/>
              <w:rPr>
                <w:rFonts w:ascii="Times New Roman" w:eastAsia="Times New Roman" w:hAnsi="Times New Roman"/>
                <w:b/>
                <w:color w:val="000000"/>
                <w:sz w:val="20"/>
                <w:szCs w:val="20"/>
                <w:lang w:eastAsia="pl-PL"/>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2A0F02" w:rsidRPr="003F01B6" w:rsidRDefault="002A0F02" w:rsidP="0029077F">
            <w:pPr>
              <w:spacing w:after="0" w:line="240" w:lineRule="auto"/>
              <w:rPr>
                <w:rFonts w:ascii="Times New Roman" w:eastAsia="Times New Roman" w:hAnsi="Times New Roman"/>
                <w:b/>
                <w:color w:val="000000"/>
                <w:sz w:val="20"/>
                <w:szCs w:val="20"/>
                <w:lang w:eastAsia="pl-PL"/>
              </w:rPr>
            </w:pPr>
          </w:p>
        </w:tc>
        <w:tc>
          <w:tcPr>
            <w:tcW w:w="4029" w:type="dxa"/>
            <w:vMerge/>
            <w:tcBorders>
              <w:top w:val="single" w:sz="4" w:space="0" w:color="auto"/>
              <w:left w:val="single" w:sz="4" w:space="0" w:color="auto"/>
              <w:bottom w:val="single" w:sz="4" w:space="0" w:color="000000"/>
              <w:right w:val="single" w:sz="4" w:space="0" w:color="auto"/>
            </w:tcBorders>
            <w:vAlign w:val="center"/>
            <w:hideMark/>
          </w:tcPr>
          <w:p w:rsidR="002A0F02" w:rsidRPr="003F01B6" w:rsidRDefault="002A0F02" w:rsidP="0029077F">
            <w:pPr>
              <w:spacing w:after="0" w:line="240" w:lineRule="auto"/>
              <w:rPr>
                <w:rFonts w:ascii="Times New Roman" w:eastAsia="Times New Roman" w:hAnsi="Times New Roman"/>
                <w:b/>
                <w:color w:val="000000"/>
                <w:lang w:eastAsia="pl-PL"/>
              </w:rPr>
            </w:pP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-1-</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-2-</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color w:val="000000"/>
                <w:sz w:val="20"/>
                <w:szCs w:val="20"/>
                <w:lang w:eastAsia="pl-PL"/>
              </w:rPr>
            </w:pPr>
            <w:r w:rsidRPr="003F01B6">
              <w:rPr>
                <w:rFonts w:ascii="Times New Roman" w:eastAsia="Times New Roman" w:hAnsi="Times New Roman"/>
                <w:b/>
                <w:color w:val="000000"/>
                <w:sz w:val="20"/>
                <w:szCs w:val="20"/>
                <w:lang w:eastAsia="pl-PL"/>
              </w:rPr>
              <w:t>%</w:t>
            </w:r>
          </w:p>
        </w:tc>
      </w:tr>
      <w:tr w:rsidR="002A0F02" w:rsidRPr="003F01B6" w:rsidTr="0029077F">
        <w:trPr>
          <w:trHeight w:val="85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756</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Dochody od osób prawnych, od osób fizycznych i od innych jednostek nieposiadających osobowości prawnej oraz wydatki związane z ich poborem</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9 012 492,00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9 123 180,91</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100,0</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101,2</w:t>
            </w:r>
          </w:p>
        </w:tc>
      </w:tr>
      <w:tr w:rsidR="002A0F02" w:rsidRPr="003F01B6" w:rsidTr="0029077F">
        <w:trPr>
          <w:trHeight w:val="404"/>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75601</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Wpływy z podatku dochodowego od osób fizycznych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1 225,00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0,0</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0,0</w:t>
            </w:r>
          </w:p>
        </w:tc>
      </w:tr>
      <w:tr w:rsidR="002A0F02" w:rsidRPr="003F01B6" w:rsidTr="0029077F">
        <w:trPr>
          <w:trHeight w:val="69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0350D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od działalności gospodarczej osób fizycznych, opłacanego w formie karty podatkowej</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1 225,00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100,0</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w:t>
            </w:r>
          </w:p>
        </w:tc>
      </w:tr>
      <w:tr w:rsidR="002A0F02" w:rsidRPr="003F01B6" w:rsidTr="0029077F">
        <w:trPr>
          <w:trHeight w:val="8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75615</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Wpływy z podatku rolnego, podatku leśnego, podatku od czynności cywilnoprawnych, podatków i opłat lokalnych od osób prawnych i innych jednostek organizacyjnych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2 158 060,00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1 989 449,28</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21,8</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92,2</w:t>
            </w:r>
          </w:p>
        </w:tc>
      </w:tr>
      <w:tr w:rsidR="002A0F02" w:rsidRPr="003F01B6" w:rsidTr="0029077F">
        <w:trPr>
          <w:trHeight w:val="27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0310D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od nieruchomości</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1 639 360,00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1 469 721,53</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73,9</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89,7</w:t>
            </w:r>
          </w:p>
        </w:tc>
      </w:tr>
      <w:tr w:rsidR="002A0F02" w:rsidRPr="003F01B6" w:rsidTr="0029077F">
        <w:trPr>
          <w:trHeight w:val="26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0320D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rolnego</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185 000,00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184 409,13</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9,3</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99,7</w:t>
            </w:r>
          </w:p>
        </w:tc>
      </w:tr>
      <w:tr w:rsidR="002A0F02" w:rsidRPr="003F01B6" w:rsidTr="0029077F">
        <w:trPr>
          <w:trHeight w:val="2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0330D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leśnego</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322 000,00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322 099,39</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16,2</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100,0</w:t>
            </w:r>
          </w:p>
        </w:tc>
      </w:tr>
      <w:tr w:rsidR="002A0F02" w:rsidRPr="003F01B6" w:rsidTr="0029077F">
        <w:trPr>
          <w:trHeight w:val="28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0340D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od środków transportowych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3 600,00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3 549,00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0,2</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98,6</w:t>
            </w:r>
          </w:p>
        </w:tc>
      </w:tr>
      <w:tr w:rsidR="002A0F02" w:rsidRPr="003F01B6" w:rsidTr="0029077F">
        <w:trPr>
          <w:trHeight w:val="264"/>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0440D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opłaty miejscowej</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w:t>
            </w:r>
          </w:p>
        </w:tc>
      </w:tr>
      <w:tr w:rsidR="002A0F02" w:rsidRPr="003F01B6" w:rsidTr="0029077F">
        <w:trPr>
          <w:trHeight w:val="281"/>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0500D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od czynności cywilnoprawnych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188,00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188,0</w:t>
            </w:r>
          </w:p>
        </w:tc>
      </w:tr>
      <w:tr w:rsidR="002A0F02" w:rsidRPr="003F01B6" w:rsidTr="0029077F">
        <w:trPr>
          <w:trHeight w:val="4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0910D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odsetek od nieterminowych wpłat z tytułu podatków i opłat</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5 000,00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6 532,23</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0,3</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130,6</w:t>
            </w:r>
          </w:p>
        </w:tc>
      </w:tr>
      <w:tr w:rsidR="002A0F02" w:rsidRPr="003F01B6" w:rsidTr="0029077F">
        <w:trPr>
          <w:trHeight w:val="40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2680D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Rekompensaty utraconych dochodów w podatkach i opłatach lokalnych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3 000,00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2 950,00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0,1</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98,3</w:t>
            </w:r>
          </w:p>
        </w:tc>
      </w:tr>
      <w:tr w:rsidR="002A0F02" w:rsidRPr="003F01B6" w:rsidTr="0029077F">
        <w:trPr>
          <w:trHeight w:val="83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75616</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Wpływy z podatku rolnego, podatku leśnego, podatku od spadków i darowizn, podatku od czynności cywilno-prawnych oraz podatków i opłat lokalnych od osób fizycznych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3 138 808,00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3 236 013,61</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35,5</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103,1</w:t>
            </w:r>
          </w:p>
        </w:tc>
      </w:tr>
      <w:tr w:rsidR="002A0F02" w:rsidRPr="003F01B6" w:rsidTr="0029077F">
        <w:trPr>
          <w:trHeight w:val="268"/>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0310D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od nieruchomości</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1 000 000,00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996 574,42</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30,8</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99,7</w:t>
            </w:r>
          </w:p>
        </w:tc>
      </w:tr>
      <w:tr w:rsidR="002A0F02" w:rsidRPr="003F01B6" w:rsidTr="0029077F">
        <w:trPr>
          <w:trHeight w:val="28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0320D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rolnego</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1 880 000,00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1 946 515,60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60,2</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103,5</w:t>
            </w:r>
          </w:p>
        </w:tc>
      </w:tr>
      <w:tr w:rsidR="002A0F02" w:rsidRPr="003F01B6" w:rsidTr="0029077F">
        <w:trPr>
          <w:trHeight w:val="262"/>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0330D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leśnego</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14 500,00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16 527,24</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0,5</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114,0</w:t>
            </w:r>
          </w:p>
        </w:tc>
      </w:tr>
      <w:tr w:rsidR="002A0F02" w:rsidRPr="003F01B6" w:rsidTr="0029077F">
        <w:trPr>
          <w:trHeight w:val="2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0340D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od środków transportowych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46 000,00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45 764,63</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1,4</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99,5</w:t>
            </w:r>
          </w:p>
        </w:tc>
      </w:tr>
      <w:tr w:rsidR="002A0F02" w:rsidRPr="003F01B6" w:rsidTr="0029077F">
        <w:trPr>
          <w:trHeight w:val="284"/>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0360D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od spadków i darowizn</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23 000,00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22 796,80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0,7</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99,1</w:t>
            </w:r>
          </w:p>
        </w:tc>
      </w:tr>
      <w:tr w:rsidR="002A0F02" w:rsidRPr="003F01B6" w:rsidTr="0029077F">
        <w:trPr>
          <w:trHeight w:val="261"/>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0440D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opłaty miejscowej</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9 596,00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0,3</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106,6</w:t>
            </w:r>
          </w:p>
        </w:tc>
      </w:tr>
      <w:tr w:rsidR="002A0F02" w:rsidRPr="003F01B6" w:rsidTr="0029077F">
        <w:trPr>
          <w:trHeight w:val="278"/>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lastRenderedPageBreak/>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0500D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od czynności cywilnoprawnych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141 308,00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173 122,84</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5,3</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122,5</w:t>
            </w:r>
          </w:p>
        </w:tc>
      </w:tr>
      <w:tr w:rsidR="002A0F02" w:rsidRPr="003F01B6" w:rsidTr="0029077F">
        <w:trPr>
          <w:trHeight w:val="41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0910D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odsetek od nieterminowych wpłat z tytułu podatków i opłat</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25 000,00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25 116,08</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0,8</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100,5</w:t>
            </w:r>
          </w:p>
        </w:tc>
      </w:tr>
      <w:tr w:rsidR="002A0F02" w:rsidRPr="003F01B6" w:rsidTr="0029077F">
        <w:trPr>
          <w:trHeight w:val="55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75618</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Wpływy z innych opłat stanowiących dochody jednostek samorządu terytorialnego na podstawie ustaw</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842 814,00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837 802,65</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9,2</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99,4</w:t>
            </w:r>
          </w:p>
        </w:tc>
      </w:tr>
      <w:tr w:rsidR="002A0F02" w:rsidRPr="003F01B6" w:rsidTr="0029077F">
        <w:trPr>
          <w:trHeight w:val="3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0410D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opłaty skarbowej</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22 000,00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18 943,00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2,3</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86,1</w:t>
            </w:r>
          </w:p>
        </w:tc>
      </w:tr>
      <w:tr w:rsidR="002A0F02" w:rsidRPr="003F01B6" w:rsidTr="0029077F">
        <w:trPr>
          <w:trHeight w:val="274"/>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0460D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opłaty eksploatacyjnej</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90 000,00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88 494,83</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10,6</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98,3</w:t>
            </w:r>
          </w:p>
        </w:tc>
      </w:tr>
      <w:tr w:rsidR="002A0F02" w:rsidRPr="003F01B6" w:rsidTr="0029077F">
        <w:trPr>
          <w:trHeight w:val="41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0480D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opłat za zezwolenia na sprzedaż napojów alkoholowych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41 471,00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41 464,78</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4,9</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100,0</w:t>
            </w:r>
          </w:p>
        </w:tc>
      </w:tr>
      <w:tr w:rsidR="002A0F02" w:rsidRPr="003F01B6" w:rsidTr="0029077F">
        <w:trPr>
          <w:trHeight w:val="56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0490D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innych lokalnych opłat pobieranych przez jednostki samorządu terytorialnego na podstawie odrębnych ustaw</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689 343,00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688 882,10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82,2</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99,9</w:t>
            </w:r>
          </w:p>
        </w:tc>
      </w:tr>
      <w:tr w:rsidR="002A0F02" w:rsidRPr="003F01B6" w:rsidTr="0029077F">
        <w:trPr>
          <w:trHeight w:val="222"/>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0920D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pozostałych odsetek</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17,94</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0,0</w:t>
            </w:r>
          </w:p>
        </w:tc>
      </w:tr>
      <w:tr w:rsidR="002A0F02" w:rsidRPr="003F01B6" w:rsidTr="0029077F">
        <w:trPr>
          <w:trHeight w:val="5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75621</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Udziały gmin w podatkach stanowiących dochód budżetu państwa</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2 872 810,00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3 058 690,37</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33,5</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106,5</w:t>
            </w:r>
          </w:p>
        </w:tc>
      </w:tr>
      <w:tr w:rsidR="002A0F02" w:rsidRPr="003F01B6" w:rsidTr="0029077F">
        <w:trPr>
          <w:trHeight w:val="4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0010D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dochodowego od osób fizycznych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2 871 810,00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3 054 310,00</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99,9</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106,4</w:t>
            </w:r>
          </w:p>
        </w:tc>
      </w:tr>
      <w:tr w:rsidR="002A0F02" w:rsidRPr="003F01B6" w:rsidTr="0029077F">
        <w:trPr>
          <w:trHeight w:val="4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0020D</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Wpływy z podatku dochodowego od osób prawnych</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1 000,00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4 380,37</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0,1</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xml:space="preserve"> 438,0</w:t>
            </w:r>
          </w:p>
        </w:tc>
      </w:tr>
      <w:tr w:rsidR="002A0F02" w:rsidRPr="003F01B6" w:rsidTr="0029077F">
        <w:trPr>
          <w:trHeight w:val="431"/>
        </w:trPr>
        <w:tc>
          <w:tcPr>
            <w:tcW w:w="1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w:t>
            </w:r>
          </w:p>
        </w:tc>
        <w:tc>
          <w:tcPr>
            <w:tcW w:w="402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rPr>
                <w:rFonts w:ascii="Times New Roman" w:eastAsia="Times New Roman" w:hAnsi="Times New Roman"/>
                <w:b/>
                <w:color w:val="000000"/>
                <w:sz w:val="18"/>
                <w:szCs w:val="18"/>
                <w:lang w:eastAsia="pl-PL"/>
              </w:rPr>
            </w:pPr>
            <w:r w:rsidRPr="003F01B6">
              <w:rPr>
                <w:rFonts w:ascii="Times New Roman" w:eastAsia="Times New Roman" w:hAnsi="Times New Roman"/>
                <w:color w:val="000000"/>
                <w:sz w:val="18"/>
                <w:szCs w:val="18"/>
                <w:lang w:eastAsia="pl-PL"/>
              </w:rPr>
              <w:t> </w:t>
            </w:r>
            <w:r w:rsidRPr="0014171F">
              <w:rPr>
                <w:rFonts w:ascii="Times New Roman" w:eastAsia="Times New Roman" w:hAnsi="Times New Roman"/>
                <w:b/>
                <w:color w:val="000000"/>
                <w:sz w:val="18"/>
                <w:szCs w:val="18"/>
                <w:lang w:eastAsia="pl-PL"/>
              </w:rPr>
              <w:t>OGÓŁEM</w:t>
            </w:r>
          </w:p>
        </w:tc>
        <w:tc>
          <w:tcPr>
            <w:tcW w:w="129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9 012 492,00</w:t>
            </w:r>
          </w:p>
        </w:tc>
        <w:tc>
          <w:tcPr>
            <w:tcW w:w="1298"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right"/>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9 123 180,91</w:t>
            </w:r>
          </w:p>
        </w:tc>
        <w:tc>
          <w:tcPr>
            <w:tcW w:w="9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color w:val="000000"/>
                <w:sz w:val="18"/>
                <w:szCs w:val="18"/>
                <w:lang w:eastAsia="pl-PL"/>
              </w:rPr>
            </w:pPr>
            <w:r w:rsidRPr="003F01B6">
              <w:rPr>
                <w:rFonts w:ascii="Times New Roman" w:eastAsia="Times New Roman" w:hAnsi="Times New Roman"/>
                <w:color w:val="000000"/>
                <w:sz w:val="18"/>
                <w:szCs w:val="18"/>
                <w:lang w:eastAsia="pl-PL"/>
              </w:rPr>
              <w:t> </w:t>
            </w:r>
          </w:p>
        </w:tc>
        <w:tc>
          <w:tcPr>
            <w:tcW w:w="779" w:type="dxa"/>
            <w:tcBorders>
              <w:top w:val="nil"/>
              <w:left w:val="nil"/>
              <w:bottom w:val="single" w:sz="4" w:space="0" w:color="auto"/>
              <w:right w:val="single" w:sz="4" w:space="0" w:color="auto"/>
            </w:tcBorders>
            <w:shd w:val="clear" w:color="auto" w:fill="auto"/>
            <w:vAlign w:val="center"/>
            <w:hideMark/>
          </w:tcPr>
          <w:p w:rsidR="002A0F02" w:rsidRPr="003F01B6" w:rsidRDefault="002A0F02" w:rsidP="0029077F">
            <w:pPr>
              <w:spacing w:after="0" w:line="240" w:lineRule="auto"/>
              <w:jc w:val="center"/>
              <w:rPr>
                <w:rFonts w:ascii="Times New Roman" w:eastAsia="Times New Roman" w:hAnsi="Times New Roman"/>
                <w:b/>
                <w:bCs/>
                <w:color w:val="000000"/>
                <w:sz w:val="18"/>
                <w:szCs w:val="18"/>
                <w:lang w:eastAsia="pl-PL"/>
              </w:rPr>
            </w:pPr>
            <w:r w:rsidRPr="003F01B6">
              <w:rPr>
                <w:rFonts w:ascii="Times New Roman" w:eastAsia="Times New Roman" w:hAnsi="Times New Roman"/>
                <w:b/>
                <w:bCs/>
                <w:color w:val="000000"/>
                <w:sz w:val="18"/>
                <w:szCs w:val="18"/>
                <w:lang w:eastAsia="pl-PL"/>
              </w:rPr>
              <w:t xml:space="preserve"> 101,2</w:t>
            </w:r>
          </w:p>
        </w:tc>
      </w:tr>
    </w:tbl>
    <w:p w:rsidR="002A0F02" w:rsidRDefault="002A0F02" w:rsidP="00EA71E9">
      <w:pPr>
        <w:ind w:left="360"/>
        <w:jc w:val="center"/>
        <w:rPr>
          <w:rFonts w:ascii="Times New Roman" w:hAnsi="Times New Roman"/>
          <w:b/>
          <w:color w:val="C00000"/>
          <w:sz w:val="28"/>
          <w:szCs w:val="28"/>
        </w:rPr>
      </w:pPr>
    </w:p>
    <w:p w:rsidR="00A06CF6" w:rsidRPr="00C02A50" w:rsidRDefault="00A06CF6" w:rsidP="009A37DF">
      <w:pPr>
        <w:ind w:left="360"/>
        <w:rPr>
          <w:rFonts w:ascii="Times New Roman" w:hAnsi="Times New Roman"/>
          <w:sz w:val="24"/>
          <w:szCs w:val="24"/>
        </w:rPr>
      </w:pPr>
      <w:r w:rsidRPr="00C02A50">
        <w:rPr>
          <w:rFonts w:ascii="Times New Roman" w:hAnsi="Times New Roman"/>
          <w:sz w:val="24"/>
          <w:szCs w:val="24"/>
        </w:rPr>
        <w:t>Podsumowując dział 756 należy stwierdzić, że najwyższe dochody uzyskano z:</w:t>
      </w:r>
    </w:p>
    <w:p w:rsidR="00D70F2E" w:rsidRPr="00C02A50" w:rsidRDefault="00D70F2E" w:rsidP="00D70F2E">
      <w:pPr>
        <w:ind w:left="360"/>
        <w:rPr>
          <w:rFonts w:ascii="Times New Roman" w:hAnsi="Times New Roman"/>
          <w:sz w:val="24"/>
          <w:szCs w:val="24"/>
        </w:rPr>
      </w:pPr>
      <w:r w:rsidRPr="00C02A50">
        <w:rPr>
          <w:rFonts w:ascii="Times New Roman" w:hAnsi="Times New Roman"/>
          <w:sz w:val="24"/>
          <w:szCs w:val="24"/>
        </w:rPr>
        <w:t xml:space="preserve">- podatku od nieruchomości – </w:t>
      </w:r>
      <w:r w:rsidR="002E78DA" w:rsidRPr="00C02A50">
        <w:rPr>
          <w:rFonts w:ascii="Times New Roman" w:hAnsi="Times New Roman"/>
          <w:sz w:val="24"/>
          <w:szCs w:val="24"/>
        </w:rPr>
        <w:t>2 466 295,95</w:t>
      </w:r>
      <w:r w:rsidRPr="00C02A50">
        <w:rPr>
          <w:rFonts w:ascii="Times New Roman" w:hAnsi="Times New Roman"/>
          <w:sz w:val="24"/>
          <w:szCs w:val="24"/>
        </w:rPr>
        <w:t xml:space="preserve"> zł,</w:t>
      </w:r>
    </w:p>
    <w:p w:rsidR="00A06CF6" w:rsidRPr="00C02A50" w:rsidRDefault="00A06CF6" w:rsidP="00571F12">
      <w:pPr>
        <w:ind w:left="360"/>
        <w:rPr>
          <w:rFonts w:ascii="Times New Roman" w:hAnsi="Times New Roman"/>
          <w:sz w:val="24"/>
          <w:szCs w:val="24"/>
        </w:rPr>
      </w:pPr>
      <w:r w:rsidRPr="00C02A50">
        <w:rPr>
          <w:rFonts w:ascii="Times New Roman" w:hAnsi="Times New Roman"/>
          <w:sz w:val="24"/>
          <w:szCs w:val="24"/>
        </w:rPr>
        <w:t xml:space="preserve">- podatku rolnego </w:t>
      </w:r>
      <w:r w:rsidR="002802BC" w:rsidRPr="00C02A50">
        <w:rPr>
          <w:rFonts w:ascii="Times New Roman" w:hAnsi="Times New Roman"/>
          <w:sz w:val="24"/>
          <w:szCs w:val="24"/>
        </w:rPr>
        <w:t xml:space="preserve">– </w:t>
      </w:r>
      <w:r w:rsidR="002E78DA" w:rsidRPr="00C02A50">
        <w:rPr>
          <w:rFonts w:ascii="Times New Roman" w:hAnsi="Times New Roman"/>
          <w:sz w:val="24"/>
          <w:szCs w:val="24"/>
        </w:rPr>
        <w:t>2 130 924,73</w:t>
      </w:r>
      <w:r w:rsidR="002802BC" w:rsidRPr="00C02A50">
        <w:rPr>
          <w:rFonts w:ascii="Times New Roman" w:hAnsi="Times New Roman"/>
          <w:sz w:val="24"/>
          <w:szCs w:val="24"/>
        </w:rPr>
        <w:t xml:space="preserve"> zł</w:t>
      </w:r>
      <w:r w:rsidR="005730B1" w:rsidRPr="00C02A50">
        <w:rPr>
          <w:rFonts w:ascii="Times New Roman" w:hAnsi="Times New Roman"/>
          <w:sz w:val="24"/>
          <w:szCs w:val="24"/>
        </w:rPr>
        <w:t>,</w:t>
      </w:r>
    </w:p>
    <w:p w:rsidR="0023090A" w:rsidRPr="00C02A50" w:rsidRDefault="0023090A" w:rsidP="00571F12">
      <w:pPr>
        <w:ind w:left="360"/>
        <w:rPr>
          <w:rFonts w:ascii="Times New Roman" w:hAnsi="Times New Roman"/>
          <w:sz w:val="24"/>
          <w:szCs w:val="24"/>
        </w:rPr>
      </w:pPr>
      <w:r w:rsidRPr="00C02A50">
        <w:rPr>
          <w:rFonts w:ascii="Times New Roman" w:hAnsi="Times New Roman"/>
          <w:sz w:val="24"/>
          <w:szCs w:val="24"/>
        </w:rPr>
        <w:t xml:space="preserve">- opłat lokalnych pobieranych na podstawie odrębnych ustaw (za zajęcie pasa drogowego w ciągu dróg gminnych)  - </w:t>
      </w:r>
      <w:r w:rsidR="000219A9" w:rsidRPr="00C02A50">
        <w:rPr>
          <w:rFonts w:ascii="Times New Roman" w:hAnsi="Times New Roman"/>
          <w:sz w:val="24"/>
          <w:szCs w:val="24"/>
        </w:rPr>
        <w:t>688 882,10 zł,</w:t>
      </w:r>
    </w:p>
    <w:p w:rsidR="00A06CF6" w:rsidRPr="00C02A50" w:rsidRDefault="00A06CF6" w:rsidP="009A37DF">
      <w:pPr>
        <w:ind w:left="360"/>
        <w:rPr>
          <w:rFonts w:ascii="Times New Roman" w:hAnsi="Times New Roman"/>
          <w:sz w:val="24"/>
          <w:szCs w:val="24"/>
        </w:rPr>
      </w:pPr>
      <w:r w:rsidRPr="00C02A50">
        <w:rPr>
          <w:rFonts w:ascii="Times New Roman" w:hAnsi="Times New Roman"/>
          <w:sz w:val="24"/>
          <w:szCs w:val="24"/>
        </w:rPr>
        <w:t xml:space="preserve">- podatku leśnego </w:t>
      </w:r>
      <w:r w:rsidR="00396D94" w:rsidRPr="00C02A50">
        <w:rPr>
          <w:rFonts w:ascii="Times New Roman" w:hAnsi="Times New Roman"/>
          <w:sz w:val="24"/>
          <w:szCs w:val="24"/>
        </w:rPr>
        <w:t xml:space="preserve">– </w:t>
      </w:r>
      <w:r w:rsidR="002E78DA" w:rsidRPr="00C02A50">
        <w:rPr>
          <w:rFonts w:ascii="Times New Roman" w:hAnsi="Times New Roman"/>
          <w:sz w:val="24"/>
          <w:szCs w:val="24"/>
        </w:rPr>
        <w:t>338 626,63</w:t>
      </w:r>
      <w:r w:rsidR="00FB3EA7" w:rsidRPr="00C02A50">
        <w:rPr>
          <w:rFonts w:ascii="Times New Roman" w:hAnsi="Times New Roman"/>
          <w:sz w:val="24"/>
          <w:szCs w:val="24"/>
        </w:rPr>
        <w:t xml:space="preserve"> zł.</w:t>
      </w:r>
    </w:p>
    <w:p w:rsidR="00A06CF6" w:rsidRPr="00203951" w:rsidRDefault="00A06CF6" w:rsidP="005D6626">
      <w:pPr>
        <w:rPr>
          <w:rFonts w:ascii="Times New Roman" w:hAnsi="Times New Roman"/>
          <w:b/>
          <w:sz w:val="28"/>
          <w:szCs w:val="28"/>
        </w:rPr>
      </w:pPr>
      <w:r w:rsidRPr="00203951">
        <w:rPr>
          <w:rFonts w:ascii="Times New Roman" w:hAnsi="Times New Roman"/>
          <w:b/>
          <w:sz w:val="28"/>
          <w:szCs w:val="28"/>
        </w:rPr>
        <w:t xml:space="preserve">Dział 758 – różne rozliczenia </w:t>
      </w:r>
    </w:p>
    <w:p w:rsidR="00D30F8F" w:rsidRDefault="00D30F8F" w:rsidP="00D30F8F">
      <w:pPr>
        <w:ind w:left="360"/>
        <w:rPr>
          <w:rFonts w:ascii="Times New Roman" w:hAnsi="Times New Roman"/>
          <w:sz w:val="24"/>
          <w:szCs w:val="24"/>
        </w:rPr>
      </w:pPr>
      <w:r w:rsidRPr="00203951">
        <w:rPr>
          <w:rFonts w:ascii="Times New Roman" w:hAnsi="Times New Roman"/>
          <w:sz w:val="24"/>
          <w:szCs w:val="24"/>
        </w:rPr>
        <w:t xml:space="preserve">Dochody w tym dziale zostały wykonane w kwocie </w:t>
      </w:r>
      <w:r w:rsidR="0083554A">
        <w:rPr>
          <w:rFonts w:ascii="Times New Roman" w:hAnsi="Times New Roman"/>
          <w:sz w:val="24"/>
          <w:szCs w:val="24"/>
        </w:rPr>
        <w:t>7 745 779,80</w:t>
      </w:r>
      <w:r w:rsidRPr="00203951">
        <w:rPr>
          <w:rFonts w:ascii="Times New Roman" w:hAnsi="Times New Roman"/>
          <w:sz w:val="24"/>
          <w:szCs w:val="24"/>
        </w:rPr>
        <w:t xml:space="preserve"> zł tj.</w:t>
      </w:r>
      <w:r w:rsidR="0083554A">
        <w:rPr>
          <w:rFonts w:ascii="Times New Roman" w:hAnsi="Times New Roman"/>
          <w:sz w:val="24"/>
          <w:szCs w:val="24"/>
        </w:rPr>
        <w:t xml:space="preserve"> 100%</w:t>
      </w:r>
      <w:r w:rsidRPr="00203951">
        <w:rPr>
          <w:rFonts w:ascii="Times New Roman" w:hAnsi="Times New Roman"/>
          <w:sz w:val="24"/>
          <w:szCs w:val="24"/>
        </w:rPr>
        <w:t xml:space="preserve"> planu,</w:t>
      </w:r>
      <w:r w:rsidRPr="00203951">
        <w:rPr>
          <w:rFonts w:ascii="Times New Roman" w:hAnsi="Times New Roman"/>
          <w:sz w:val="24"/>
          <w:szCs w:val="24"/>
        </w:rPr>
        <w:br/>
        <w:t xml:space="preserve"> w tym:</w:t>
      </w:r>
    </w:p>
    <w:p w:rsidR="0083554A" w:rsidRDefault="0083554A" w:rsidP="0083554A">
      <w:pPr>
        <w:pStyle w:val="Akapitzlist"/>
        <w:numPr>
          <w:ilvl w:val="0"/>
          <w:numId w:val="6"/>
        </w:numPr>
        <w:rPr>
          <w:rFonts w:ascii="Times New Roman" w:hAnsi="Times New Roman"/>
          <w:sz w:val="24"/>
          <w:szCs w:val="24"/>
        </w:rPr>
      </w:pPr>
      <w:r>
        <w:rPr>
          <w:rFonts w:ascii="Times New Roman" w:hAnsi="Times New Roman"/>
          <w:sz w:val="24"/>
          <w:szCs w:val="24"/>
        </w:rPr>
        <w:t xml:space="preserve">Subwencja oświatowa </w:t>
      </w:r>
      <w:r w:rsidRPr="00203951">
        <w:rPr>
          <w:rFonts w:ascii="Times New Roman" w:hAnsi="Times New Roman"/>
          <w:sz w:val="24"/>
          <w:szCs w:val="24"/>
        </w:rPr>
        <w:t xml:space="preserve">– </w:t>
      </w:r>
      <w:r>
        <w:rPr>
          <w:rFonts w:ascii="Times New Roman" w:hAnsi="Times New Roman"/>
          <w:sz w:val="24"/>
          <w:szCs w:val="24"/>
        </w:rPr>
        <w:t>4 307 850,00</w:t>
      </w:r>
      <w:r w:rsidRPr="00203951">
        <w:rPr>
          <w:rFonts w:ascii="Times New Roman" w:hAnsi="Times New Roman"/>
          <w:sz w:val="24"/>
          <w:szCs w:val="24"/>
        </w:rPr>
        <w:t xml:space="preserve"> zł.</w:t>
      </w:r>
    </w:p>
    <w:p w:rsidR="0083554A" w:rsidRDefault="0083554A" w:rsidP="0083554A">
      <w:pPr>
        <w:pStyle w:val="Akapitzlist"/>
        <w:numPr>
          <w:ilvl w:val="0"/>
          <w:numId w:val="6"/>
        </w:numPr>
        <w:rPr>
          <w:rFonts w:ascii="Times New Roman" w:hAnsi="Times New Roman"/>
          <w:sz w:val="24"/>
          <w:szCs w:val="24"/>
        </w:rPr>
      </w:pPr>
      <w:r>
        <w:rPr>
          <w:rFonts w:ascii="Times New Roman" w:hAnsi="Times New Roman"/>
          <w:sz w:val="24"/>
          <w:szCs w:val="24"/>
        </w:rPr>
        <w:t>Część wyrównawcza subwencji ogólnej  - 3 182 970,00 zł.</w:t>
      </w:r>
    </w:p>
    <w:p w:rsidR="0083554A" w:rsidRPr="00203951" w:rsidRDefault="0083554A" w:rsidP="0083554A">
      <w:pPr>
        <w:pStyle w:val="Akapitzlist"/>
        <w:numPr>
          <w:ilvl w:val="0"/>
          <w:numId w:val="6"/>
        </w:numPr>
        <w:rPr>
          <w:rFonts w:ascii="Times New Roman" w:hAnsi="Times New Roman"/>
          <w:sz w:val="24"/>
          <w:szCs w:val="24"/>
        </w:rPr>
      </w:pPr>
      <w:r>
        <w:rPr>
          <w:rFonts w:ascii="Times New Roman" w:hAnsi="Times New Roman"/>
          <w:sz w:val="24"/>
          <w:szCs w:val="24"/>
        </w:rPr>
        <w:t>Część równoważąca subwencji ogólnej  56 684,00 zł.</w:t>
      </w:r>
    </w:p>
    <w:p w:rsidR="0083554A" w:rsidRPr="00151DD7" w:rsidRDefault="0083554A" w:rsidP="0083554A">
      <w:pPr>
        <w:pStyle w:val="Akapitzlist"/>
        <w:numPr>
          <w:ilvl w:val="0"/>
          <w:numId w:val="6"/>
        </w:numPr>
        <w:rPr>
          <w:rFonts w:ascii="Times New Roman" w:hAnsi="Times New Roman"/>
          <w:sz w:val="24"/>
          <w:szCs w:val="24"/>
        </w:rPr>
      </w:pPr>
      <w:r w:rsidRPr="00151DD7">
        <w:rPr>
          <w:rFonts w:ascii="Times New Roman" w:hAnsi="Times New Roman"/>
          <w:sz w:val="24"/>
          <w:szCs w:val="24"/>
        </w:rPr>
        <w:t xml:space="preserve">Wpływ różnych dochodów (zwrot podatku VAT z inwestycji przeprowadzonych </w:t>
      </w:r>
      <w:r>
        <w:rPr>
          <w:rFonts w:ascii="Times New Roman" w:hAnsi="Times New Roman"/>
          <w:sz w:val="24"/>
          <w:szCs w:val="24"/>
        </w:rPr>
        <w:br/>
      </w:r>
      <w:r w:rsidRPr="00151DD7">
        <w:rPr>
          <w:rFonts w:ascii="Times New Roman" w:hAnsi="Times New Roman"/>
          <w:sz w:val="24"/>
          <w:szCs w:val="24"/>
        </w:rPr>
        <w:t xml:space="preserve">w latach ubiegłych) – </w:t>
      </w:r>
      <w:r w:rsidR="00207242">
        <w:rPr>
          <w:rFonts w:ascii="Times New Roman" w:hAnsi="Times New Roman"/>
          <w:sz w:val="24"/>
          <w:szCs w:val="24"/>
        </w:rPr>
        <w:t>155 288,00</w:t>
      </w:r>
      <w:r w:rsidRPr="00151DD7">
        <w:rPr>
          <w:rFonts w:ascii="Times New Roman" w:hAnsi="Times New Roman"/>
          <w:sz w:val="24"/>
          <w:szCs w:val="24"/>
        </w:rPr>
        <w:t xml:space="preserve"> zł.</w:t>
      </w:r>
    </w:p>
    <w:p w:rsidR="0083554A" w:rsidRPr="0061491B" w:rsidRDefault="0083554A" w:rsidP="0083554A">
      <w:pPr>
        <w:pStyle w:val="Akapitzlist"/>
        <w:numPr>
          <w:ilvl w:val="0"/>
          <w:numId w:val="6"/>
        </w:numPr>
        <w:rPr>
          <w:rFonts w:ascii="Times New Roman" w:hAnsi="Times New Roman"/>
          <w:sz w:val="24"/>
          <w:szCs w:val="24"/>
        </w:rPr>
      </w:pPr>
      <w:r w:rsidRPr="0061491B">
        <w:rPr>
          <w:rFonts w:ascii="Times New Roman" w:hAnsi="Times New Roman"/>
          <w:sz w:val="24"/>
          <w:szCs w:val="24"/>
        </w:rPr>
        <w:t>Pozostałe odsetki (odsetki od lokat nocnych zgromadzonych na rachunku bankowym środków pieniężnych) –</w:t>
      </w:r>
      <w:r>
        <w:rPr>
          <w:rFonts w:ascii="Times New Roman" w:hAnsi="Times New Roman"/>
          <w:sz w:val="24"/>
          <w:szCs w:val="24"/>
        </w:rPr>
        <w:t xml:space="preserve"> </w:t>
      </w:r>
      <w:r w:rsidR="00207242">
        <w:rPr>
          <w:rFonts w:ascii="Times New Roman" w:hAnsi="Times New Roman"/>
          <w:sz w:val="24"/>
          <w:szCs w:val="24"/>
        </w:rPr>
        <w:t>34 370,21</w:t>
      </w:r>
      <w:r w:rsidRPr="0061491B">
        <w:rPr>
          <w:rFonts w:ascii="Times New Roman" w:hAnsi="Times New Roman"/>
          <w:sz w:val="24"/>
          <w:szCs w:val="24"/>
        </w:rPr>
        <w:t xml:space="preserve"> zł.</w:t>
      </w:r>
    </w:p>
    <w:p w:rsidR="001622CD" w:rsidRPr="0061491B" w:rsidRDefault="001622CD" w:rsidP="00D30F8F">
      <w:pPr>
        <w:pStyle w:val="Akapitzlist"/>
        <w:numPr>
          <w:ilvl w:val="0"/>
          <w:numId w:val="6"/>
        </w:numPr>
        <w:rPr>
          <w:rFonts w:ascii="Times New Roman" w:hAnsi="Times New Roman"/>
          <w:sz w:val="24"/>
          <w:szCs w:val="24"/>
        </w:rPr>
      </w:pPr>
      <w:r>
        <w:rPr>
          <w:rFonts w:ascii="Times New Roman" w:hAnsi="Times New Roman"/>
          <w:sz w:val="24"/>
          <w:szCs w:val="24"/>
        </w:rPr>
        <w:t xml:space="preserve">Wkład własny mieszkańców  do zadania „Inicjatywa lokalna” – </w:t>
      </w:r>
      <w:r w:rsidR="00207242">
        <w:rPr>
          <w:rFonts w:ascii="Times New Roman" w:hAnsi="Times New Roman"/>
          <w:sz w:val="24"/>
          <w:szCs w:val="24"/>
        </w:rPr>
        <w:t>7 957,51</w:t>
      </w:r>
      <w:r>
        <w:rPr>
          <w:rFonts w:ascii="Times New Roman" w:hAnsi="Times New Roman"/>
          <w:sz w:val="24"/>
          <w:szCs w:val="24"/>
        </w:rPr>
        <w:t xml:space="preserve"> zł.</w:t>
      </w:r>
    </w:p>
    <w:p w:rsidR="004D38BE" w:rsidRDefault="004D38BE" w:rsidP="00B72DE5">
      <w:pPr>
        <w:jc w:val="both"/>
        <w:rPr>
          <w:rFonts w:ascii="Times New Roman" w:hAnsi="Times New Roman"/>
          <w:b/>
          <w:sz w:val="28"/>
          <w:szCs w:val="28"/>
        </w:rPr>
      </w:pPr>
    </w:p>
    <w:p w:rsidR="004D38BE" w:rsidRDefault="004D38BE" w:rsidP="00B72DE5">
      <w:pPr>
        <w:jc w:val="both"/>
        <w:rPr>
          <w:rFonts w:ascii="Times New Roman" w:hAnsi="Times New Roman"/>
          <w:b/>
          <w:sz w:val="28"/>
          <w:szCs w:val="28"/>
        </w:rPr>
      </w:pPr>
    </w:p>
    <w:p w:rsidR="00A06CF6" w:rsidRPr="005A4C00" w:rsidRDefault="00A06CF6" w:rsidP="00B72DE5">
      <w:pPr>
        <w:jc w:val="both"/>
        <w:rPr>
          <w:rFonts w:ascii="Times New Roman" w:hAnsi="Times New Roman"/>
          <w:b/>
          <w:sz w:val="28"/>
          <w:szCs w:val="28"/>
        </w:rPr>
      </w:pPr>
      <w:r w:rsidRPr="005A4C00">
        <w:rPr>
          <w:rFonts w:ascii="Times New Roman" w:hAnsi="Times New Roman"/>
          <w:b/>
          <w:sz w:val="28"/>
          <w:szCs w:val="28"/>
        </w:rPr>
        <w:lastRenderedPageBreak/>
        <w:t>Dział  801 – Oświata i wychowanie</w:t>
      </w:r>
    </w:p>
    <w:p w:rsidR="00A06CF6" w:rsidRPr="000A6266" w:rsidRDefault="00A06CF6" w:rsidP="00B72DE5">
      <w:pPr>
        <w:ind w:left="360"/>
        <w:jc w:val="both"/>
        <w:rPr>
          <w:rFonts w:ascii="Times New Roman" w:hAnsi="Times New Roman"/>
          <w:sz w:val="24"/>
          <w:szCs w:val="24"/>
        </w:rPr>
      </w:pPr>
      <w:r w:rsidRPr="000A6266">
        <w:rPr>
          <w:rFonts w:ascii="Times New Roman" w:hAnsi="Times New Roman"/>
          <w:sz w:val="24"/>
          <w:szCs w:val="24"/>
        </w:rPr>
        <w:t xml:space="preserve">Dochody w tym dziale zostały wykonane w kwocie  </w:t>
      </w:r>
      <w:r w:rsidR="00207242">
        <w:rPr>
          <w:rFonts w:ascii="Times New Roman" w:hAnsi="Times New Roman"/>
          <w:sz w:val="24"/>
          <w:szCs w:val="24"/>
        </w:rPr>
        <w:t>342 342,94</w:t>
      </w:r>
      <w:r w:rsidRPr="000A6266">
        <w:rPr>
          <w:rFonts w:ascii="Times New Roman" w:hAnsi="Times New Roman"/>
          <w:sz w:val="24"/>
          <w:szCs w:val="24"/>
        </w:rPr>
        <w:t xml:space="preserve"> zł tj. </w:t>
      </w:r>
      <w:r w:rsidR="00207242">
        <w:rPr>
          <w:rFonts w:ascii="Times New Roman" w:hAnsi="Times New Roman"/>
          <w:sz w:val="24"/>
          <w:szCs w:val="24"/>
        </w:rPr>
        <w:t>91,91</w:t>
      </w:r>
      <w:r w:rsidR="009C62C1" w:rsidRPr="000A6266">
        <w:rPr>
          <w:rFonts w:ascii="Times New Roman" w:hAnsi="Times New Roman"/>
          <w:sz w:val="24"/>
          <w:szCs w:val="24"/>
        </w:rPr>
        <w:t>%</w:t>
      </w:r>
      <w:r w:rsidRPr="000A6266">
        <w:rPr>
          <w:rFonts w:ascii="Times New Roman" w:hAnsi="Times New Roman"/>
          <w:sz w:val="24"/>
          <w:szCs w:val="24"/>
        </w:rPr>
        <w:t xml:space="preserve"> planu</w:t>
      </w:r>
      <w:r w:rsidR="00652411" w:rsidRPr="000A6266">
        <w:rPr>
          <w:rFonts w:ascii="Times New Roman" w:hAnsi="Times New Roman"/>
          <w:sz w:val="24"/>
          <w:szCs w:val="24"/>
        </w:rPr>
        <w:br/>
      </w:r>
      <w:r w:rsidRPr="000A6266">
        <w:rPr>
          <w:rFonts w:ascii="Times New Roman" w:hAnsi="Times New Roman"/>
          <w:sz w:val="24"/>
          <w:szCs w:val="24"/>
        </w:rPr>
        <w:t xml:space="preserve"> </w:t>
      </w:r>
      <w:r w:rsidR="00652411" w:rsidRPr="000A6266">
        <w:rPr>
          <w:rFonts w:ascii="Times New Roman" w:hAnsi="Times New Roman"/>
          <w:sz w:val="24"/>
          <w:szCs w:val="24"/>
        </w:rPr>
        <w:t xml:space="preserve">i </w:t>
      </w:r>
      <w:r w:rsidRPr="000A6266">
        <w:rPr>
          <w:rFonts w:ascii="Times New Roman" w:hAnsi="Times New Roman"/>
          <w:sz w:val="24"/>
          <w:szCs w:val="24"/>
        </w:rPr>
        <w:t>obejmują w szczegółowości:</w:t>
      </w:r>
    </w:p>
    <w:p w:rsidR="00A06CF6" w:rsidRPr="00E374E9" w:rsidRDefault="00A06CF6" w:rsidP="0016111D">
      <w:pPr>
        <w:pStyle w:val="Akapitzlist"/>
        <w:numPr>
          <w:ilvl w:val="0"/>
          <w:numId w:val="7"/>
        </w:numPr>
        <w:jc w:val="both"/>
        <w:rPr>
          <w:rFonts w:ascii="Times New Roman" w:hAnsi="Times New Roman"/>
          <w:sz w:val="24"/>
          <w:szCs w:val="24"/>
        </w:rPr>
      </w:pPr>
      <w:r w:rsidRPr="00E374E9">
        <w:rPr>
          <w:rFonts w:ascii="Times New Roman" w:hAnsi="Times New Roman"/>
          <w:sz w:val="24"/>
          <w:szCs w:val="24"/>
        </w:rPr>
        <w:t xml:space="preserve">dochody z tytułu opłat za wyżywienie w stołówkach szkolnych i przedszkolnych </w:t>
      </w:r>
      <w:r w:rsidRPr="00E374E9">
        <w:rPr>
          <w:rFonts w:ascii="Times New Roman" w:hAnsi="Times New Roman"/>
          <w:sz w:val="24"/>
          <w:szCs w:val="24"/>
        </w:rPr>
        <w:br/>
        <w:t xml:space="preserve">w wysokości </w:t>
      </w:r>
      <w:r w:rsidR="0061491B" w:rsidRPr="00E374E9">
        <w:rPr>
          <w:rFonts w:ascii="Times New Roman" w:hAnsi="Times New Roman"/>
          <w:sz w:val="24"/>
          <w:szCs w:val="24"/>
        </w:rPr>
        <w:t>–</w:t>
      </w:r>
      <w:r w:rsidR="00991AD7" w:rsidRPr="00E374E9">
        <w:rPr>
          <w:rFonts w:ascii="Times New Roman" w:hAnsi="Times New Roman"/>
          <w:sz w:val="24"/>
          <w:szCs w:val="24"/>
        </w:rPr>
        <w:t xml:space="preserve"> </w:t>
      </w:r>
      <w:r w:rsidR="00207242">
        <w:rPr>
          <w:rFonts w:ascii="Times New Roman" w:hAnsi="Times New Roman"/>
          <w:sz w:val="24"/>
          <w:szCs w:val="24"/>
        </w:rPr>
        <w:t>150 494,00</w:t>
      </w:r>
      <w:r w:rsidR="00155601" w:rsidRPr="00E374E9">
        <w:rPr>
          <w:rFonts w:ascii="Times New Roman" w:hAnsi="Times New Roman"/>
          <w:sz w:val="24"/>
          <w:szCs w:val="24"/>
        </w:rPr>
        <w:t xml:space="preserve"> zł</w:t>
      </w:r>
      <w:r w:rsidRPr="00E374E9">
        <w:rPr>
          <w:rFonts w:ascii="Times New Roman" w:hAnsi="Times New Roman"/>
          <w:sz w:val="24"/>
          <w:szCs w:val="24"/>
        </w:rPr>
        <w:t>,</w:t>
      </w:r>
    </w:p>
    <w:p w:rsidR="00495518" w:rsidRPr="004F6753" w:rsidRDefault="00495518" w:rsidP="0016111D">
      <w:pPr>
        <w:pStyle w:val="Akapitzlist"/>
        <w:numPr>
          <w:ilvl w:val="0"/>
          <w:numId w:val="7"/>
        </w:numPr>
        <w:jc w:val="both"/>
        <w:rPr>
          <w:rFonts w:ascii="Times New Roman" w:hAnsi="Times New Roman"/>
          <w:sz w:val="24"/>
          <w:szCs w:val="24"/>
        </w:rPr>
      </w:pPr>
      <w:r w:rsidRPr="004F6753">
        <w:rPr>
          <w:rFonts w:ascii="Times New Roman" w:hAnsi="Times New Roman"/>
          <w:sz w:val="24"/>
          <w:szCs w:val="24"/>
        </w:rPr>
        <w:t xml:space="preserve">opłata za przedszkole za dzieci zamieszkałe spoza terenu gminy Lidzbark Warmiński – </w:t>
      </w:r>
      <w:r w:rsidR="00207242">
        <w:rPr>
          <w:rFonts w:ascii="Times New Roman" w:hAnsi="Times New Roman"/>
          <w:sz w:val="24"/>
          <w:szCs w:val="24"/>
        </w:rPr>
        <w:t>20 005,20</w:t>
      </w:r>
      <w:r w:rsidR="004F6753" w:rsidRPr="004F6753">
        <w:rPr>
          <w:rFonts w:ascii="Times New Roman" w:hAnsi="Times New Roman"/>
          <w:sz w:val="24"/>
          <w:szCs w:val="24"/>
        </w:rPr>
        <w:t xml:space="preserve"> </w:t>
      </w:r>
      <w:r w:rsidRPr="004F6753">
        <w:rPr>
          <w:rFonts w:ascii="Times New Roman" w:hAnsi="Times New Roman"/>
          <w:sz w:val="24"/>
          <w:szCs w:val="24"/>
        </w:rPr>
        <w:t>zł,</w:t>
      </w:r>
    </w:p>
    <w:p w:rsidR="00A06CF6" w:rsidRPr="004F6753" w:rsidRDefault="00A06CF6" w:rsidP="0016111D">
      <w:pPr>
        <w:pStyle w:val="Akapitzlist"/>
        <w:numPr>
          <w:ilvl w:val="0"/>
          <w:numId w:val="7"/>
        </w:numPr>
        <w:jc w:val="both"/>
        <w:rPr>
          <w:rFonts w:ascii="Times New Roman" w:hAnsi="Times New Roman"/>
          <w:sz w:val="24"/>
          <w:szCs w:val="24"/>
        </w:rPr>
      </w:pPr>
      <w:r w:rsidRPr="004F6753">
        <w:rPr>
          <w:rFonts w:ascii="Times New Roman" w:hAnsi="Times New Roman"/>
          <w:sz w:val="24"/>
          <w:szCs w:val="24"/>
        </w:rPr>
        <w:t xml:space="preserve">odsetki bankowe w wysokości </w:t>
      </w:r>
      <w:r w:rsidR="00991AD7" w:rsidRPr="004F6753">
        <w:rPr>
          <w:rFonts w:ascii="Times New Roman" w:hAnsi="Times New Roman"/>
          <w:sz w:val="24"/>
          <w:szCs w:val="24"/>
        </w:rPr>
        <w:t xml:space="preserve">– </w:t>
      </w:r>
      <w:r w:rsidR="0091077D">
        <w:rPr>
          <w:rFonts w:ascii="Times New Roman" w:hAnsi="Times New Roman"/>
          <w:sz w:val="24"/>
          <w:szCs w:val="24"/>
        </w:rPr>
        <w:t>1 589,09</w:t>
      </w:r>
      <w:r w:rsidRPr="004F6753">
        <w:rPr>
          <w:rFonts w:ascii="Times New Roman" w:hAnsi="Times New Roman"/>
          <w:sz w:val="24"/>
          <w:szCs w:val="24"/>
        </w:rPr>
        <w:t xml:space="preserve"> zł,</w:t>
      </w:r>
    </w:p>
    <w:p w:rsidR="00951693" w:rsidRPr="004F6753" w:rsidRDefault="00951693" w:rsidP="0016111D">
      <w:pPr>
        <w:pStyle w:val="Akapitzlist"/>
        <w:numPr>
          <w:ilvl w:val="0"/>
          <w:numId w:val="7"/>
        </w:numPr>
        <w:jc w:val="both"/>
        <w:rPr>
          <w:rFonts w:ascii="Times New Roman" w:hAnsi="Times New Roman"/>
          <w:sz w:val="24"/>
          <w:szCs w:val="24"/>
        </w:rPr>
      </w:pPr>
      <w:r w:rsidRPr="004F6753">
        <w:rPr>
          <w:rFonts w:ascii="Times New Roman" w:hAnsi="Times New Roman"/>
          <w:sz w:val="24"/>
          <w:szCs w:val="24"/>
        </w:rPr>
        <w:t xml:space="preserve">dochody różne </w:t>
      </w:r>
      <w:r w:rsidR="00495518" w:rsidRPr="004F6753">
        <w:rPr>
          <w:rFonts w:ascii="Times New Roman" w:hAnsi="Times New Roman"/>
          <w:sz w:val="24"/>
          <w:szCs w:val="24"/>
        </w:rPr>
        <w:t>(wynagrodzenie płatnika składek</w:t>
      </w:r>
      <w:r w:rsidRPr="004F6753">
        <w:rPr>
          <w:rFonts w:ascii="Times New Roman" w:hAnsi="Times New Roman"/>
          <w:sz w:val="24"/>
          <w:szCs w:val="24"/>
        </w:rPr>
        <w:t xml:space="preserve">) </w:t>
      </w:r>
      <w:r w:rsidRPr="005A4C00">
        <w:rPr>
          <w:rFonts w:ascii="Times New Roman" w:hAnsi="Times New Roman"/>
          <w:sz w:val="24"/>
          <w:szCs w:val="24"/>
        </w:rPr>
        <w:t xml:space="preserve">– </w:t>
      </w:r>
      <w:r w:rsidR="005A4C00" w:rsidRPr="005A4C00">
        <w:rPr>
          <w:rFonts w:ascii="Times New Roman" w:hAnsi="Times New Roman"/>
          <w:sz w:val="24"/>
          <w:szCs w:val="24"/>
        </w:rPr>
        <w:t>1 107,00</w:t>
      </w:r>
      <w:r w:rsidRPr="005A4C00">
        <w:rPr>
          <w:rFonts w:ascii="Times New Roman" w:hAnsi="Times New Roman"/>
          <w:sz w:val="24"/>
          <w:szCs w:val="24"/>
        </w:rPr>
        <w:t xml:space="preserve"> zł</w:t>
      </w:r>
      <w:r w:rsidRPr="004F6753">
        <w:rPr>
          <w:rFonts w:ascii="Times New Roman" w:hAnsi="Times New Roman"/>
          <w:sz w:val="24"/>
          <w:szCs w:val="24"/>
        </w:rPr>
        <w:t>,</w:t>
      </w:r>
    </w:p>
    <w:p w:rsidR="000965CB" w:rsidRPr="004F6753" w:rsidRDefault="0061491B" w:rsidP="0016111D">
      <w:pPr>
        <w:pStyle w:val="Akapitzlist"/>
        <w:numPr>
          <w:ilvl w:val="0"/>
          <w:numId w:val="7"/>
        </w:numPr>
        <w:jc w:val="both"/>
        <w:rPr>
          <w:rFonts w:ascii="Times New Roman" w:hAnsi="Times New Roman"/>
          <w:sz w:val="24"/>
          <w:szCs w:val="24"/>
        </w:rPr>
      </w:pPr>
      <w:r w:rsidRPr="004F6753">
        <w:rPr>
          <w:rFonts w:ascii="Times New Roman" w:hAnsi="Times New Roman"/>
          <w:sz w:val="24"/>
          <w:szCs w:val="24"/>
        </w:rPr>
        <w:t>d</w:t>
      </w:r>
      <w:r w:rsidR="000965CB" w:rsidRPr="004F6753">
        <w:rPr>
          <w:rFonts w:ascii="Times New Roman" w:hAnsi="Times New Roman"/>
          <w:sz w:val="24"/>
          <w:szCs w:val="24"/>
        </w:rPr>
        <w:t>otacje z Urzędu Wojewódzkiego na:</w:t>
      </w:r>
    </w:p>
    <w:p w:rsidR="000965CB" w:rsidRPr="004F6753" w:rsidRDefault="000965CB" w:rsidP="000965CB">
      <w:pPr>
        <w:pStyle w:val="Akapitzlist"/>
        <w:jc w:val="both"/>
        <w:rPr>
          <w:rFonts w:ascii="Times New Roman" w:hAnsi="Times New Roman"/>
          <w:sz w:val="24"/>
          <w:szCs w:val="24"/>
        </w:rPr>
      </w:pPr>
      <w:r w:rsidRPr="004F6753">
        <w:rPr>
          <w:rFonts w:ascii="Times New Roman" w:hAnsi="Times New Roman"/>
          <w:sz w:val="24"/>
          <w:szCs w:val="24"/>
        </w:rPr>
        <w:t xml:space="preserve">- wychowanie przedszkolne – </w:t>
      </w:r>
      <w:r w:rsidR="00207242">
        <w:rPr>
          <w:rFonts w:ascii="Times New Roman" w:hAnsi="Times New Roman"/>
          <w:sz w:val="24"/>
          <w:szCs w:val="24"/>
        </w:rPr>
        <w:t>92 707,90</w:t>
      </w:r>
      <w:r w:rsidRPr="004F6753">
        <w:rPr>
          <w:rFonts w:ascii="Times New Roman" w:hAnsi="Times New Roman"/>
          <w:sz w:val="24"/>
          <w:szCs w:val="24"/>
        </w:rPr>
        <w:t xml:space="preserve"> zł,</w:t>
      </w:r>
    </w:p>
    <w:p w:rsidR="000965CB" w:rsidRDefault="000965CB" w:rsidP="000965CB">
      <w:pPr>
        <w:pStyle w:val="Akapitzlist"/>
        <w:jc w:val="both"/>
        <w:rPr>
          <w:rFonts w:ascii="Times New Roman" w:hAnsi="Times New Roman"/>
          <w:spacing w:val="-8"/>
          <w:sz w:val="24"/>
          <w:szCs w:val="24"/>
        </w:rPr>
      </w:pPr>
      <w:r w:rsidRPr="004F6753">
        <w:rPr>
          <w:rFonts w:ascii="Times New Roman" w:hAnsi="Times New Roman"/>
          <w:spacing w:val="-8"/>
          <w:sz w:val="24"/>
          <w:szCs w:val="24"/>
        </w:rPr>
        <w:t>- zakup podręczników</w:t>
      </w:r>
      <w:r w:rsidR="00B922C9" w:rsidRPr="004F6753">
        <w:rPr>
          <w:rFonts w:ascii="Times New Roman" w:hAnsi="Times New Roman"/>
          <w:spacing w:val="-8"/>
          <w:sz w:val="24"/>
          <w:szCs w:val="24"/>
        </w:rPr>
        <w:t xml:space="preserve"> oraz materiałów edukacyjnych i ćwiczeń na wyposażenie</w:t>
      </w:r>
      <w:r w:rsidR="00B922C9" w:rsidRPr="00E374E9">
        <w:rPr>
          <w:rFonts w:ascii="Times New Roman" w:hAnsi="Times New Roman"/>
          <w:color w:val="C00000"/>
          <w:spacing w:val="-8"/>
          <w:sz w:val="24"/>
          <w:szCs w:val="24"/>
        </w:rPr>
        <w:t xml:space="preserve"> </w:t>
      </w:r>
      <w:r w:rsidR="00B922C9" w:rsidRPr="004F6753">
        <w:rPr>
          <w:rFonts w:ascii="Times New Roman" w:hAnsi="Times New Roman"/>
          <w:spacing w:val="-8"/>
          <w:sz w:val="24"/>
          <w:szCs w:val="24"/>
        </w:rPr>
        <w:t>szkół</w:t>
      </w:r>
      <w:r w:rsidR="00B922C9" w:rsidRPr="00E374E9">
        <w:rPr>
          <w:rFonts w:ascii="Times New Roman" w:hAnsi="Times New Roman"/>
          <w:color w:val="C00000"/>
          <w:spacing w:val="-8"/>
          <w:sz w:val="24"/>
          <w:szCs w:val="24"/>
        </w:rPr>
        <w:t xml:space="preserve">  </w:t>
      </w:r>
      <w:r w:rsidR="00991AD7" w:rsidRPr="00E374E9">
        <w:rPr>
          <w:rFonts w:ascii="Times New Roman" w:hAnsi="Times New Roman"/>
          <w:color w:val="C00000"/>
          <w:spacing w:val="-8"/>
          <w:sz w:val="24"/>
          <w:szCs w:val="24"/>
        </w:rPr>
        <w:t>–</w:t>
      </w:r>
      <w:r w:rsidRPr="00E374E9">
        <w:rPr>
          <w:rFonts w:ascii="Times New Roman" w:hAnsi="Times New Roman"/>
          <w:color w:val="C00000"/>
          <w:spacing w:val="-8"/>
          <w:sz w:val="24"/>
          <w:szCs w:val="24"/>
        </w:rPr>
        <w:t xml:space="preserve"> </w:t>
      </w:r>
      <w:r w:rsidR="00C67318" w:rsidRPr="00E374E9">
        <w:rPr>
          <w:rFonts w:ascii="Times New Roman" w:hAnsi="Times New Roman"/>
          <w:color w:val="C00000"/>
          <w:spacing w:val="-8"/>
          <w:sz w:val="24"/>
          <w:szCs w:val="24"/>
        </w:rPr>
        <w:t xml:space="preserve">  </w:t>
      </w:r>
      <w:r w:rsidR="005A4C00">
        <w:rPr>
          <w:rFonts w:ascii="Times New Roman" w:hAnsi="Times New Roman"/>
          <w:color w:val="C00000"/>
          <w:spacing w:val="-8"/>
          <w:sz w:val="24"/>
          <w:szCs w:val="24"/>
        </w:rPr>
        <w:t xml:space="preserve">  </w:t>
      </w:r>
      <w:r w:rsidR="00F86F56" w:rsidRPr="00763C6D">
        <w:rPr>
          <w:rFonts w:ascii="Times New Roman" w:hAnsi="Times New Roman"/>
          <w:spacing w:val="-8"/>
          <w:sz w:val="24"/>
          <w:szCs w:val="24"/>
        </w:rPr>
        <w:t>41 091,82</w:t>
      </w:r>
      <w:r w:rsidR="005E3347" w:rsidRPr="00763C6D">
        <w:rPr>
          <w:rFonts w:ascii="Times New Roman" w:hAnsi="Times New Roman"/>
          <w:spacing w:val="-8"/>
          <w:sz w:val="24"/>
          <w:szCs w:val="24"/>
        </w:rPr>
        <w:t xml:space="preserve"> zł</w:t>
      </w:r>
      <w:r w:rsidR="00C9723C">
        <w:rPr>
          <w:rFonts w:ascii="Times New Roman" w:hAnsi="Times New Roman"/>
          <w:spacing w:val="-8"/>
          <w:sz w:val="24"/>
          <w:szCs w:val="24"/>
        </w:rPr>
        <w:t>,</w:t>
      </w:r>
    </w:p>
    <w:p w:rsidR="005A4C00" w:rsidRDefault="005A4C00" w:rsidP="00C9723C">
      <w:pPr>
        <w:pStyle w:val="Akapitzlist"/>
        <w:ind w:left="0"/>
        <w:jc w:val="both"/>
        <w:rPr>
          <w:rFonts w:ascii="Times New Roman" w:hAnsi="Times New Roman"/>
          <w:spacing w:val="-8"/>
          <w:sz w:val="24"/>
          <w:szCs w:val="24"/>
        </w:rPr>
      </w:pPr>
      <w:r>
        <w:rPr>
          <w:rFonts w:ascii="Times New Roman" w:hAnsi="Times New Roman"/>
          <w:spacing w:val="-8"/>
          <w:sz w:val="24"/>
          <w:szCs w:val="24"/>
        </w:rPr>
        <w:t xml:space="preserve">              - zakup nowości wydawniczych do biblioteki szkolnej w Kraszewie – 11 999,94 zł,</w:t>
      </w:r>
    </w:p>
    <w:p w:rsidR="00C9723C" w:rsidRDefault="005A4C00" w:rsidP="00C9723C">
      <w:pPr>
        <w:pStyle w:val="Akapitzlist"/>
        <w:ind w:left="0"/>
        <w:jc w:val="both"/>
        <w:rPr>
          <w:rFonts w:ascii="Times New Roman" w:hAnsi="Times New Roman"/>
          <w:spacing w:val="-8"/>
          <w:sz w:val="24"/>
          <w:szCs w:val="24"/>
        </w:rPr>
      </w:pPr>
      <w:r>
        <w:rPr>
          <w:rFonts w:ascii="Times New Roman" w:hAnsi="Times New Roman"/>
          <w:spacing w:val="-8"/>
          <w:sz w:val="24"/>
          <w:szCs w:val="24"/>
        </w:rPr>
        <w:t xml:space="preserve">             - zakup tablicy interaktywnej do Szkoły Podstawowej w </w:t>
      </w:r>
      <w:proofErr w:type="spellStart"/>
      <w:r>
        <w:rPr>
          <w:rFonts w:ascii="Times New Roman" w:hAnsi="Times New Roman"/>
          <w:spacing w:val="-8"/>
          <w:sz w:val="24"/>
          <w:szCs w:val="24"/>
        </w:rPr>
        <w:t>Rogóżu</w:t>
      </w:r>
      <w:proofErr w:type="spellEnd"/>
      <w:r>
        <w:rPr>
          <w:rFonts w:ascii="Times New Roman" w:hAnsi="Times New Roman"/>
          <w:spacing w:val="-8"/>
          <w:sz w:val="24"/>
          <w:szCs w:val="24"/>
        </w:rPr>
        <w:t xml:space="preserve"> – 11 678,40.</w:t>
      </w:r>
    </w:p>
    <w:p w:rsidR="005A4C00" w:rsidRPr="00E374E9" w:rsidRDefault="005A4C00" w:rsidP="00C9723C">
      <w:pPr>
        <w:pStyle w:val="Akapitzlist"/>
        <w:ind w:left="0"/>
        <w:jc w:val="both"/>
        <w:rPr>
          <w:rFonts w:ascii="Times New Roman" w:hAnsi="Times New Roman"/>
          <w:color w:val="C00000"/>
          <w:spacing w:val="-8"/>
          <w:sz w:val="24"/>
          <w:szCs w:val="24"/>
        </w:rPr>
      </w:pPr>
      <w:r>
        <w:rPr>
          <w:rFonts w:ascii="Times New Roman" w:hAnsi="Times New Roman"/>
          <w:spacing w:val="-8"/>
          <w:sz w:val="24"/>
          <w:szCs w:val="24"/>
        </w:rPr>
        <w:t xml:space="preserve">       6) dotacja z Ministerstwa Edukacji Narodowej na edukację patriotyczną dzieci i młodzieży w </w:t>
      </w:r>
      <w:r>
        <w:rPr>
          <w:rFonts w:ascii="Times New Roman" w:hAnsi="Times New Roman"/>
          <w:spacing w:val="-8"/>
          <w:sz w:val="24"/>
          <w:szCs w:val="24"/>
        </w:rPr>
        <w:br/>
        <w:t xml:space="preserve">            ramach programu wieloletniego „Niepodległa” – 9 852,48 zł.</w:t>
      </w:r>
    </w:p>
    <w:p w:rsidR="00894FAC" w:rsidRDefault="00894FAC" w:rsidP="000965CB">
      <w:pPr>
        <w:pStyle w:val="Akapitzlist"/>
        <w:jc w:val="both"/>
        <w:rPr>
          <w:rFonts w:ascii="Times New Roman" w:hAnsi="Times New Roman"/>
          <w:color w:val="C00000"/>
          <w:sz w:val="24"/>
          <w:szCs w:val="24"/>
        </w:rPr>
      </w:pPr>
    </w:p>
    <w:p w:rsidR="00894FAC" w:rsidRPr="00A36C8A" w:rsidRDefault="00894FAC" w:rsidP="00894FAC">
      <w:pPr>
        <w:pStyle w:val="Akapitzlist"/>
        <w:ind w:left="0"/>
        <w:jc w:val="both"/>
        <w:rPr>
          <w:rFonts w:ascii="Times New Roman" w:hAnsi="Times New Roman"/>
          <w:b/>
          <w:sz w:val="28"/>
          <w:szCs w:val="28"/>
        </w:rPr>
      </w:pPr>
      <w:r w:rsidRPr="00A36C8A">
        <w:rPr>
          <w:rFonts w:ascii="Times New Roman" w:hAnsi="Times New Roman"/>
          <w:b/>
          <w:sz w:val="28"/>
          <w:szCs w:val="28"/>
        </w:rPr>
        <w:t>Dział 851 – Ochrona zdrowia</w:t>
      </w:r>
    </w:p>
    <w:p w:rsidR="00894FAC" w:rsidRPr="005E3347" w:rsidRDefault="00894FAC" w:rsidP="00894FAC">
      <w:pPr>
        <w:ind w:left="360"/>
        <w:jc w:val="both"/>
        <w:rPr>
          <w:rFonts w:ascii="Times New Roman" w:hAnsi="Times New Roman"/>
          <w:sz w:val="24"/>
          <w:szCs w:val="24"/>
        </w:rPr>
      </w:pPr>
      <w:r w:rsidRPr="005E3347">
        <w:rPr>
          <w:rFonts w:ascii="Times New Roman" w:hAnsi="Times New Roman"/>
          <w:sz w:val="24"/>
          <w:szCs w:val="24"/>
        </w:rPr>
        <w:t xml:space="preserve">Dochody w tym dziale zostały wykonane w kwocie </w:t>
      </w:r>
      <w:r w:rsidR="005715D5">
        <w:rPr>
          <w:rFonts w:ascii="Times New Roman" w:hAnsi="Times New Roman"/>
          <w:sz w:val="24"/>
          <w:szCs w:val="24"/>
        </w:rPr>
        <w:t>660</w:t>
      </w:r>
      <w:r>
        <w:rPr>
          <w:rFonts w:ascii="Times New Roman" w:hAnsi="Times New Roman"/>
          <w:sz w:val="24"/>
          <w:szCs w:val="24"/>
        </w:rPr>
        <w:t>,00</w:t>
      </w:r>
      <w:r w:rsidRPr="005E3347">
        <w:rPr>
          <w:rFonts w:ascii="Times New Roman" w:hAnsi="Times New Roman"/>
          <w:sz w:val="24"/>
          <w:szCs w:val="24"/>
        </w:rPr>
        <w:t xml:space="preserve"> zł tj. </w:t>
      </w:r>
      <w:r w:rsidR="005715D5">
        <w:rPr>
          <w:rFonts w:ascii="Times New Roman" w:hAnsi="Times New Roman"/>
          <w:sz w:val="24"/>
          <w:szCs w:val="24"/>
        </w:rPr>
        <w:t>95,70</w:t>
      </w:r>
      <w:r w:rsidRPr="005E3347">
        <w:rPr>
          <w:rFonts w:ascii="Times New Roman" w:hAnsi="Times New Roman"/>
          <w:sz w:val="24"/>
          <w:szCs w:val="24"/>
        </w:rPr>
        <w:t>% planu</w:t>
      </w:r>
      <w:r w:rsidRPr="005E3347">
        <w:rPr>
          <w:rFonts w:ascii="Times New Roman" w:hAnsi="Times New Roman"/>
          <w:sz w:val="24"/>
          <w:szCs w:val="24"/>
        </w:rPr>
        <w:br/>
        <w:t xml:space="preserve"> i obejmują dotacje z budżetu państwa</w:t>
      </w:r>
      <w:r>
        <w:rPr>
          <w:rFonts w:ascii="Times New Roman" w:hAnsi="Times New Roman"/>
          <w:sz w:val="24"/>
          <w:szCs w:val="24"/>
        </w:rPr>
        <w:t xml:space="preserve"> na koszt obsługi zadań zleconych dotyczących świadczeniobiorców</w:t>
      </w:r>
      <w:r w:rsidRPr="005E3347">
        <w:rPr>
          <w:rFonts w:ascii="Times New Roman" w:hAnsi="Times New Roman"/>
          <w:sz w:val="24"/>
          <w:szCs w:val="24"/>
        </w:rPr>
        <w:t>.</w:t>
      </w:r>
    </w:p>
    <w:p w:rsidR="00A06CF6" w:rsidRPr="005E3347" w:rsidRDefault="00A06CF6" w:rsidP="005D6626">
      <w:pPr>
        <w:rPr>
          <w:rFonts w:ascii="Times New Roman" w:hAnsi="Times New Roman"/>
          <w:b/>
          <w:sz w:val="28"/>
          <w:szCs w:val="28"/>
        </w:rPr>
      </w:pPr>
      <w:r w:rsidRPr="005E3347">
        <w:rPr>
          <w:rFonts w:ascii="Times New Roman" w:hAnsi="Times New Roman"/>
          <w:b/>
          <w:sz w:val="28"/>
          <w:szCs w:val="28"/>
        </w:rPr>
        <w:t xml:space="preserve">Dział 852 – Pomoc społeczna </w:t>
      </w:r>
    </w:p>
    <w:p w:rsidR="00A06CF6" w:rsidRDefault="00A06CF6" w:rsidP="00B72DE5">
      <w:pPr>
        <w:ind w:left="360"/>
        <w:jc w:val="both"/>
        <w:rPr>
          <w:rFonts w:ascii="Times New Roman" w:hAnsi="Times New Roman"/>
          <w:sz w:val="24"/>
          <w:szCs w:val="24"/>
        </w:rPr>
      </w:pPr>
      <w:r w:rsidRPr="005E3347">
        <w:rPr>
          <w:rFonts w:ascii="Times New Roman" w:hAnsi="Times New Roman"/>
          <w:sz w:val="24"/>
          <w:szCs w:val="24"/>
        </w:rPr>
        <w:t xml:space="preserve">Dochody w tym dziale zostały wykonane w kwocie </w:t>
      </w:r>
      <w:r w:rsidR="005715D5">
        <w:rPr>
          <w:rFonts w:ascii="Times New Roman" w:hAnsi="Times New Roman"/>
          <w:sz w:val="24"/>
          <w:szCs w:val="24"/>
        </w:rPr>
        <w:t>845 293,87</w:t>
      </w:r>
      <w:r w:rsidRPr="005E3347">
        <w:rPr>
          <w:rFonts w:ascii="Times New Roman" w:hAnsi="Times New Roman"/>
          <w:sz w:val="24"/>
          <w:szCs w:val="24"/>
        </w:rPr>
        <w:t xml:space="preserve"> zł tj. </w:t>
      </w:r>
      <w:r w:rsidR="005715D5">
        <w:rPr>
          <w:rFonts w:ascii="Times New Roman" w:hAnsi="Times New Roman"/>
          <w:sz w:val="24"/>
          <w:szCs w:val="24"/>
        </w:rPr>
        <w:t>100,10</w:t>
      </w:r>
      <w:r w:rsidRPr="005E3347">
        <w:rPr>
          <w:rFonts w:ascii="Times New Roman" w:hAnsi="Times New Roman"/>
          <w:sz w:val="24"/>
          <w:szCs w:val="24"/>
        </w:rPr>
        <w:t>% planu</w:t>
      </w:r>
      <w:r w:rsidRPr="005E3347">
        <w:rPr>
          <w:rFonts w:ascii="Times New Roman" w:hAnsi="Times New Roman"/>
          <w:sz w:val="24"/>
          <w:szCs w:val="24"/>
        </w:rPr>
        <w:br/>
        <w:t xml:space="preserve"> i obejmują przede wszystkim dotacje z budżetu państwa.</w:t>
      </w:r>
    </w:p>
    <w:p w:rsidR="00B964A5" w:rsidRPr="00B114C2" w:rsidRDefault="00B964A5" w:rsidP="00B964A5">
      <w:pPr>
        <w:rPr>
          <w:rFonts w:ascii="Times New Roman" w:hAnsi="Times New Roman"/>
          <w:b/>
          <w:sz w:val="28"/>
          <w:szCs w:val="28"/>
        </w:rPr>
      </w:pPr>
      <w:r w:rsidRPr="00B114C2">
        <w:rPr>
          <w:rFonts w:ascii="Times New Roman" w:hAnsi="Times New Roman"/>
          <w:b/>
          <w:sz w:val="28"/>
          <w:szCs w:val="28"/>
        </w:rPr>
        <w:t>Dział 853 – Pozostałe zadania w zakresie polityki społecznej</w:t>
      </w:r>
    </w:p>
    <w:p w:rsidR="00B964A5" w:rsidRPr="00B114C2" w:rsidRDefault="00B964A5" w:rsidP="00B964A5">
      <w:pPr>
        <w:ind w:left="426"/>
        <w:rPr>
          <w:rFonts w:ascii="Times New Roman" w:hAnsi="Times New Roman"/>
          <w:sz w:val="24"/>
          <w:szCs w:val="24"/>
        </w:rPr>
      </w:pPr>
      <w:r w:rsidRPr="00B114C2">
        <w:rPr>
          <w:rFonts w:ascii="Times New Roman" w:hAnsi="Times New Roman"/>
          <w:sz w:val="24"/>
          <w:szCs w:val="24"/>
        </w:rPr>
        <w:t xml:space="preserve">Dochody w tym dziale zostały wykonane na kwotę </w:t>
      </w:r>
      <w:r w:rsidR="0036041C">
        <w:rPr>
          <w:rFonts w:ascii="Times New Roman" w:hAnsi="Times New Roman"/>
          <w:sz w:val="24"/>
          <w:szCs w:val="24"/>
        </w:rPr>
        <w:t>134</w:t>
      </w:r>
      <w:r w:rsidR="002D482B">
        <w:rPr>
          <w:rFonts w:ascii="Times New Roman" w:hAnsi="Times New Roman"/>
          <w:sz w:val="24"/>
          <w:szCs w:val="24"/>
        </w:rPr>
        <w:t> 686,58</w:t>
      </w:r>
      <w:r w:rsidRPr="00B114C2">
        <w:rPr>
          <w:rFonts w:ascii="Times New Roman" w:hAnsi="Times New Roman"/>
          <w:sz w:val="24"/>
          <w:szCs w:val="24"/>
        </w:rPr>
        <w:t xml:space="preserve"> zł tj. </w:t>
      </w:r>
      <w:r w:rsidR="00C02A50" w:rsidRPr="00B114C2">
        <w:rPr>
          <w:rFonts w:ascii="Times New Roman" w:hAnsi="Times New Roman"/>
          <w:sz w:val="24"/>
          <w:szCs w:val="24"/>
        </w:rPr>
        <w:t>92,60</w:t>
      </w:r>
      <w:r w:rsidRPr="00B114C2">
        <w:rPr>
          <w:rFonts w:ascii="Times New Roman" w:hAnsi="Times New Roman"/>
          <w:sz w:val="24"/>
          <w:szCs w:val="24"/>
        </w:rPr>
        <w:t>% i obejmują dotację z Fundacji Projekt Arche na realizację projektu „Rodzina to siła” przez Gminny Ośrodek Pomocy Społecznej</w:t>
      </w:r>
      <w:r w:rsidR="002D482B">
        <w:rPr>
          <w:rFonts w:ascii="Times New Roman" w:hAnsi="Times New Roman"/>
          <w:sz w:val="24"/>
          <w:szCs w:val="24"/>
        </w:rPr>
        <w:t xml:space="preserve"> oraz projekt</w:t>
      </w:r>
      <w:r w:rsidR="00362392">
        <w:rPr>
          <w:rFonts w:ascii="Times New Roman" w:hAnsi="Times New Roman"/>
          <w:sz w:val="24"/>
          <w:szCs w:val="24"/>
        </w:rPr>
        <w:t>u</w:t>
      </w:r>
      <w:r w:rsidR="002D482B">
        <w:rPr>
          <w:rFonts w:ascii="Times New Roman" w:hAnsi="Times New Roman"/>
          <w:sz w:val="24"/>
          <w:szCs w:val="24"/>
        </w:rPr>
        <w:t xml:space="preserve"> „Ja w </w:t>
      </w:r>
      <w:proofErr w:type="spellStart"/>
      <w:r w:rsidR="002D482B">
        <w:rPr>
          <w:rFonts w:ascii="Times New Roman" w:hAnsi="Times New Roman"/>
          <w:sz w:val="24"/>
          <w:szCs w:val="24"/>
        </w:rPr>
        <w:t>internecie</w:t>
      </w:r>
      <w:proofErr w:type="spellEnd"/>
      <w:r w:rsidR="002D482B">
        <w:rPr>
          <w:rFonts w:ascii="Times New Roman" w:hAnsi="Times New Roman"/>
          <w:sz w:val="24"/>
          <w:szCs w:val="24"/>
        </w:rPr>
        <w:t>”  realizowan</w:t>
      </w:r>
      <w:r w:rsidR="00362392">
        <w:rPr>
          <w:rFonts w:ascii="Times New Roman" w:hAnsi="Times New Roman"/>
          <w:sz w:val="24"/>
          <w:szCs w:val="24"/>
        </w:rPr>
        <w:t>ego</w:t>
      </w:r>
      <w:r w:rsidR="002D482B">
        <w:rPr>
          <w:rFonts w:ascii="Times New Roman" w:hAnsi="Times New Roman"/>
          <w:sz w:val="24"/>
          <w:szCs w:val="24"/>
        </w:rPr>
        <w:t xml:space="preserve"> przez gminę.</w:t>
      </w:r>
    </w:p>
    <w:p w:rsidR="00A06CF6" w:rsidRPr="00B922C9" w:rsidRDefault="00A06CF6" w:rsidP="00B72DE5">
      <w:pPr>
        <w:jc w:val="both"/>
        <w:rPr>
          <w:rFonts w:ascii="Times New Roman" w:hAnsi="Times New Roman"/>
          <w:b/>
          <w:sz w:val="28"/>
          <w:szCs w:val="28"/>
        </w:rPr>
      </w:pPr>
      <w:r w:rsidRPr="00B922C9">
        <w:rPr>
          <w:rFonts w:ascii="Times New Roman" w:hAnsi="Times New Roman"/>
          <w:b/>
          <w:sz w:val="28"/>
          <w:szCs w:val="28"/>
        </w:rPr>
        <w:t>Dział 854 – Edukacyjna Opieka Wychowawcza</w:t>
      </w:r>
    </w:p>
    <w:p w:rsidR="00A06CF6" w:rsidRDefault="00A06CF6" w:rsidP="00B72DE5">
      <w:pPr>
        <w:ind w:left="360"/>
        <w:jc w:val="both"/>
        <w:rPr>
          <w:rFonts w:ascii="Times New Roman" w:hAnsi="Times New Roman"/>
          <w:sz w:val="24"/>
          <w:szCs w:val="24"/>
        </w:rPr>
      </w:pPr>
      <w:r w:rsidRPr="00B922C9">
        <w:rPr>
          <w:rFonts w:ascii="Times New Roman" w:hAnsi="Times New Roman"/>
          <w:sz w:val="24"/>
          <w:szCs w:val="24"/>
        </w:rPr>
        <w:t xml:space="preserve">Dochody w tym dziale zostały wykonane w kwocie </w:t>
      </w:r>
      <w:r w:rsidR="006E318A">
        <w:rPr>
          <w:rFonts w:ascii="Times New Roman" w:hAnsi="Times New Roman"/>
          <w:sz w:val="24"/>
          <w:szCs w:val="24"/>
        </w:rPr>
        <w:t>76 880,00</w:t>
      </w:r>
      <w:r w:rsidR="008554BC">
        <w:rPr>
          <w:rFonts w:ascii="Times New Roman" w:hAnsi="Times New Roman"/>
          <w:sz w:val="24"/>
          <w:szCs w:val="24"/>
        </w:rPr>
        <w:t xml:space="preserve"> zł </w:t>
      </w:r>
      <w:r w:rsidRPr="00B922C9">
        <w:rPr>
          <w:rFonts w:ascii="Times New Roman" w:hAnsi="Times New Roman"/>
          <w:sz w:val="24"/>
          <w:szCs w:val="24"/>
        </w:rPr>
        <w:t xml:space="preserve">tj. </w:t>
      </w:r>
      <w:r w:rsidR="006E318A">
        <w:rPr>
          <w:rFonts w:ascii="Times New Roman" w:hAnsi="Times New Roman"/>
          <w:sz w:val="24"/>
          <w:szCs w:val="24"/>
        </w:rPr>
        <w:t>76,10</w:t>
      </w:r>
      <w:r w:rsidRPr="00B922C9">
        <w:rPr>
          <w:rFonts w:ascii="Times New Roman" w:hAnsi="Times New Roman"/>
          <w:sz w:val="24"/>
          <w:szCs w:val="24"/>
        </w:rPr>
        <w:t>% planu</w:t>
      </w:r>
      <w:r w:rsidRPr="00B922C9">
        <w:rPr>
          <w:rFonts w:ascii="Times New Roman" w:hAnsi="Times New Roman"/>
          <w:sz w:val="24"/>
          <w:szCs w:val="24"/>
        </w:rPr>
        <w:br/>
        <w:t xml:space="preserve"> i obejmują dotację z budżetu państwa na pomoc materialną o ch</w:t>
      </w:r>
      <w:r w:rsidR="001B0D87">
        <w:rPr>
          <w:rFonts w:ascii="Times New Roman" w:hAnsi="Times New Roman"/>
          <w:sz w:val="24"/>
          <w:szCs w:val="24"/>
        </w:rPr>
        <w:t xml:space="preserve">arakterze socjalnym dla uczniów </w:t>
      </w:r>
      <w:r w:rsidR="001B0D87" w:rsidRPr="001B0D87">
        <w:rPr>
          <w:rFonts w:ascii="Times New Roman" w:hAnsi="Times New Roman"/>
          <w:sz w:val="24"/>
          <w:szCs w:val="24"/>
        </w:rPr>
        <w:t>tj.  „stypendia szkolne”.</w:t>
      </w:r>
    </w:p>
    <w:p w:rsidR="004D38BE" w:rsidRDefault="004D38BE" w:rsidP="004A4C52">
      <w:pPr>
        <w:jc w:val="both"/>
        <w:rPr>
          <w:rFonts w:ascii="Times New Roman" w:hAnsi="Times New Roman"/>
          <w:b/>
          <w:sz w:val="28"/>
          <w:szCs w:val="28"/>
        </w:rPr>
      </w:pPr>
    </w:p>
    <w:p w:rsidR="004D38BE" w:rsidRDefault="004D38BE" w:rsidP="004A4C52">
      <w:pPr>
        <w:jc w:val="both"/>
        <w:rPr>
          <w:rFonts w:ascii="Times New Roman" w:hAnsi="Times New Roman"/>
          <w:b/>
          <w:sz w:val="28"/>
          <w:szCs w:val="28"/>
        </w:rPr>
      </w:pPr>
    </w:p>
    <w:p w:rsidR="004A4C52" w:rsidRPr="004A4C52" w:rsidRDefault="004A4C52" w:rsidP="004A4C52">
      <w:pPr>
        <w:jc w:val="both"/>
        <w:rPr>
          <w:rFonts w:ascii="Times New Roman" w:hAnsi="Times New Roman"/>
          <w:b/>
          <w:sz w:val="28"/>
          <w:szCs w:val="28"/>
        </w:rPr>
      </w:pPr>
      <w:r w:rsidRPr="004A4C52">
        <w:rPr>
          <w:rFonts w:ascii="Times New Roman" w:hAnsi="Times New Roman"/>
          <w:b/>
          <w:sz w:val="28"/>
          <w:szCs w:val="28"/>
        </w:rPr>
        <w:lastRenderedPageBreak/>
        <w:t xml:space="preserve">Dział 855 – Rodzina </w:t>
      </w:r>
    </w:p>
    <w:p w:rsidR="004A4C52" w:rsidRPr="00B922C9" w:rsidRDefault="004A4C52" w:rsidP="004A4C52">
      <w:pPr>
        <w:jc w:val="both"/>
        <w:rPr>
          <w:rFonts w:ascii="Times New Roman" w:hAnsi="Times New Roman"/>
          <w:sz w:val="24"/>
          <w:szCs w:val="24"/>
        </w:rPr>
      </w:pPr>
      <w:r>
        <w:rPr>
          <w:rFonts w:ascii="Times New Roman" w:hAnsi="Times New Roman"/>
          <w:sz w:val="24"/>
          <w:szCs w:val="24"/>
        </w:rPr>
        <w:t xml:space="preserve">Dochody w tym dziale zostały wykonane w kwocie </w:t>
      </w:r>
      <w:r w:rsidR="006E318A">
        <w:rPr>
          <w:rFonts w:ascii="Times New Roman" w:hAnsi="Times New Roman"/>
          <w:sz w:val="24"/>
          <w:szCs w:val="24"/>
        </w:rPr>
        <w:t>8 360 356,6</w:t>
      </w:r>
      <w:r w:rsidR="00B964A5">
        <w:rPr>
          <w:rFonts w:ascii="Times New Roman" w:hAnsi="Times New Roman"/>
          <w:sz w:val="24"/>
          <w:szCs w:val="24"/>
        </w:rPr>
        <w:t>2</w:t>
      </w:r>
      <w:r>
        <w:rPr>
          <w:rFonts w:ascii="Times New Roman" w:hAnsi="Times New Roman"/>
          <w:sz w:val="24"/>
          <w:szCs w:val="24"/>
        </w:rPr>
        <w:t xml:space="preserve"> zł tj. </w:t>
      </w:r>
      <w:r w:rsidR="006E318A">
        <w:rPr>
          <w:rFonts w:ascii="Times New Roman" w:hAnsi="Times New Roman"/>
          <w:sz w:val="24"/>
          <w:szCs w:val="24"/>
        </w:rPr>
        <w:t>99,60</w:t>
      </w:r>
      <w:r>
        <w:rPr>
          <w:rFonts w:ascii="Times New Roman" w:hAnsi="Times New Roman"/>
          <w:sz w:val="24"/>
          <w:szCs w:val="24"/>
        </w:rPr>
        <w:t xml:space="preserve">% planu </w:t>
      </w:r>
      <w:r w:rsidR="008B2FA8">
        <w:rPr>
          <w:rFonts w:ascii="Times New Roman" w:hAnsi="Times New Roman"/>
          <w:sz w:val="24"/>
          <w:szCs w:val="24"/>
        </w:rPr>
        <w:br/>
      </w:r>
      <w:r>
        <w:rPr>
          <w:rFonts w:ascii="Times New Roman" w:hAnsi="Times New Roman"/>
          <w:sz w:val="24"/>
          <w:szCs w:val="24"/>
        </w:rPr>
        <w:t>i obejmują dotację z budżetu państwa na świadczenia rodzinne i  wychowawcze</w:t>
      </w:r>
      <w:r w:rsidR="00845650">
        <w:rPr>
          <w:rFonts w:ascii="Times New Roman" w:hAnsi="Times New Roman"/>
          <w:sz w:val="24"/>
          <w:szCs w:val="24"/>
        </w:rPr>
        <w:t>.</w:t>
      </w:r>
    </w:p>
    <w:p w:rsidR="00A06CF6" w:rsidRPr="00C433FC" w:rsidRDefault="00A06CF6" w:rsidP="00B72DE5">
      <w:pPr>
        <w:jc w:val="both"/>
        <w:rPr>
          <w:rFonts w:ascii="Times New Roman" w:hAnsi="Times New Roman"/>
          <w:b/>
          <w:sz w:val="28"/>
          <w:szCs w:val="28"/>
        </w:rPr>
      </w:pPr>
      <w:r w:rsidRPr="00C433FC">
        <w:rPr>
          <w:rFonts w:ascii="Times New Roman" w:hAnsi="Times New Roman"/>
          <w:b/>
          <w:sz w:val="28"/>
          <w:szCs w:val="28"/>
        </w:rPr>
        <w:t>Dział 900 – Gospodarka Komunalna i Ochrona Środowiska</w:t>
      </w:r>
    </w:p>
    <w:p w:rsidR="00423992" w:rsidRPr="003B46E2" w:rsidRDefault="00A06CF6" w:rsidP="00B72DE5">
      <w:pPr>
        <w:ind w:left="360"/>
        <w:jc w:val="both"/>
        <w:rPr>
          <w:rFonts w:ascii="Times New Roman" w:hAnsi="Times New Roman"/>
          <w:sz w:val="24"/>
          <w:szCs w:val="24"/>
        </w:rPr>
      </w:pPr>
      <w:r w:rsidRPr="003B46E2">
        <w:rPr>
          <w:rFonts w:ascii="Times New Roman" w:hAnsi="Times New Roman"/>
          <w:sz w:val="24"/>
          <w:szCs w:val="24"/>
        </w:rPr>
        <w:t xml:space="preserve">Dochody w tym dziale zostały wykonane w kwocie </w:t>
      </w:r>
      <w:r w:rsidR="006E318A">
        <w:rPr>
          <w:rFonts w:ascii="Times New Roman" w:hAnsi="Times New Roman"/>
          <w:sz w:val="24"/>
          <w:szCs w:val="24"/>
        </w:rPr>
        <w:t>709 304,13</w:t>
      </w:r>
      <w:r w:rsidRPr="003B46E2">
        <w:rPr>
          <w:rFonts w:ascii="Times New Roman" w:hAnsi="Times New Roman"/>
          <w:sz w:val="24"/>
          <w:szCs w:val="24"/>
        </w:rPr>
        <w:t xml:space="preserve"> zł, tj. </w:t>
      </w:r>
      <w:r w:rsidR="006E318A">
        <w:rPr>
          <w:rFonts w:ascii="Times New Roman" w:hAnsi="Times New Roman"/>
          <w:sz w:val="24"/>
          <w:szCs w:val="24"/>
        </w:rPr>
        <w:t>103,60</w:t>
      </w:r>
      <w:r w:rsidRPr="003B46E2">
        <w:rPr>
          <w:rFonts w:ascii="Times New Roman" w:hAnsi="Times New Roman"/>
          <w:sz w:val="24"/>
          <w:szCs w:val="24"/>
        </w:rPr>
        <w:t xml:space="preserve">% planu </w:t>
      </w:r>
      <w:r w:rsidRPr="003B46E2">
        <w:rPr>
          <w:rFonts w:ascii="Times New Roman" w:hAnsi="Times New Roman"/>
          <w:sz w:val="24"/>
          <w:szCs w:val="24"/>
        </w:rPr>
        <w:br/>
        <w:t>i obejmują dochody z tytułu</w:t>
      </w:r>
      <w:r w:rsidR="00423992" w:rsidRPr="003B46E2">
        <w:rPr>
          <w:rFonts w:ascii="Times New Roman" w:hAnsi="Times New Roman"/>
          <w:sz w:val="24"/>
          <w:szCs w:val="24"/>
        </w:rPr>
        <w:t>:</w:t>
      </w:r>
    </w:p>
    <w:p w:rsidR="004E5A4E" w:rsidRDefault="00A06CF6" w:rsidP="00E476DB">
      <w:pPr>
        <w:numPr>
          <w:ilvl w:val="0"/>
          <w:numId w:val="22"/>
        </w:numPr>
        <w:jc w:val="both"/>
        <w:rPr>
          <w:rFonts w:ascii="Times New Roman" w:hAnsi="Times New Roman"/>
          <w:sz w:val="24"/>
          <w:szCs w:val="24"/>
        </w:rPr>
      </w:pPr>
      <w:r w:rsidRPr="002D0C92">
        <w:rPr>
          <w:rFonts w:ascii="Times New Roman" w:hAnsi="Times New Roman"/>
          <w:sz w:val="24"/>
          <w:szCs w:val="24"/>
        </w:rPr>
        <w:t xml:space="preserve"> </w:t>
      </w:r>
      <w:r w:rsidR="004E5A4E" w:rsidRPr="002D0C92">
        <w:rPr>
          <w:rFonts w:ascii="Times New Roman" w:hAnsi="Times New Roman"/>
          <w:sz w:val="24"/>
          <w:szCs w:val="24"/>
        </w:rPr>
        <w:t xml:space="preserve">opłat za wywóz nieczystości stałych – </w:t>
      </w:r>
      <w:r w:rsidR="006E318A">
        <w:rPr>
          <w:rFonts w:ascii="Times New Roman" w:hAnsi="Times New Roman"/>
          <w:sz w:val="24"/>
          <w:szCs w:val="24"/>
        </w:rPr>
        <w:t>531 781,51</w:t>
      </w:r>
      <w:r w:rsidR="004E5A4E" w:rsidRPr="002D0C92">
        <w:rPr>
          <w:rFonts w:ascii="Times New Roman" w:hAnsi="Times New Roman"/>
          <w:sz w:val="24"/>
          <w:szCs w:val="24"/>
        </w:rPr>
        <w:t xml:space="preserve"> zł, </w:t>
      </w:r>
    </w:p>
    <w:p w:rsidR="00510E19" w:rsidRPr="002D0C92" w:rsidRDefault="00510E19" w:rsidP="00E476DB">
      <w:pPr>
        <w:numPr>
          <w:ilvl w:val="0"/>
          <w:numId w:val="22"/>
        </w:numPr>
        <w:jc w:val="both"/>
        <w:rPr>
          <w:rFonts w:ascii="Times New Roman" w:hAnsi="Times New Roman"/>
          <w:sz w:val="24"/>
          <w:szCs w:val="24"/>
        </w:rPr>
      </w:pPr>
      <w:r>
        <w:rPr>
          <w:rFonts w:ascii="Times New Roman" w:hAnsi="Times New Roman"/>
          <w:sz w:val="24"/>
          <w:szCs w:val="24"/>
        </w:rPr>
        <w:t xml:space="preserve">Wpływy opłat związanych z gromadzeniem opłat </w:t>
      </w:r>
      <w:r w:rsidR="00545AA2">
        <w:rPr>
          <w:rFonts w:ascii="Times New Roman" w:hAnsi="Times New Roman"/>
          <w:sz w:val="24"/>
          <w:szCs w:val="24"/>
        </w:rPr>
        <w:t>i</w:t>
      </w:r>
      <w:r>
        <w:rPr>
          <w:rFonts w:ascii="Times New Roman" w:hAnsi="Times New Roman"/>
          <w:sz w:val="24"/>
          <w:szCs w:val="24"/>
        </w:rPr>
        <w:t xml:space="preserve"> kar za korzystanie ze środowiska – 13 909,14 zł,</w:t>
      </w:r>
    </w:p>
    <w:p w:rsidR="005411D7" w:rsidRPr="009E3FDE" w:rsidRDefault="00474085" w:rsidP="00E476DB">
      <w:pPr>
        <w:numPr>
          <w:ilvl w:val="0"/>
          <w:numId w:val="22"/>
        </w:numPr>
        <w:rPr>
          <w:rFonts w:ascii="Times New Roman" w:hAnsi="Times New Roman"/>
          <w:sz w:val="24"/>
          <w:szCs w:val="24"/>
        </w:rPr>
      </w:pPr>
      <w:r w:rsidRPr="009E3FDE">
        <w:rPr>
          <w:rFonts w:ascii="Times New Roman" w:hAnsi="Times New Roman"/>
          <w:sz w:val="24"/>
          <w:szCs w:val="24"/>
        </w:rPr>
        <w:t>refundacja z Powiatowego Urzędu Pracy</w:t>
      </w:r>
      <w:r w:rsidR="009E3FDE" w:rsidRPr="009E3FDE">
        <w:rPr>
          <w:rFonts w:ascii="Times New Roman" w:hAnsi="Times New Roman"/>
          <w:sz w:val="24"/>
          <w:szCs w:val="24"/>
        </w:rPr>
        <w:t xml:space="preserve"> za pracowników robót publicznych</w:t>
      </w:r>
      <w:r w:rsidR="00C11260">
        <w:rPr>
          <w:rFonts w:ascii="Times New Roman" w:hAnsi="Times New Roman"/>
          <w:sz w:val="24"/>
          <w:szCs w:val="24"/>
        </w:rPr>
        <w:t xml:space="preserve"> </w:t>
      </w:r>
      <w:r w:rsidR="009E3FDE" w:rsidRPr="009E3FDE">
        <w:rPr>
          <w:rFonts w:ascii="Times New Roman" w:hAnsi="Times New Roman"/>
          <w:sz w:val="24"/>
          <w:szCs w:val="24"/>
        </w:rPr>
        <w:t xml:space="preserve">– </w:t>
      </w:r>
      <w:r w:rsidR="002D4517" w:rsidRPr="009E3FDE">
        <w:rPr>
          <w:rFonts w:ascii="Times New Roman" w:hAnsi="Times New Roman"/>
          <w:sz w:val="24"/>
          <w:szCs w:val="24"/>
        </w:rPr>
        <w:t xml:space="preserve"> </w:t>
      </w:r>
      <w:r w:rsidR="00EF2B37">
        <w:rPr>
          <w:rFonts w:ascii="Times New Roman" w:hAnsi="Times New Roman"/>
          <w:sz w:val="24"/>
          <w:szCs w:val="24"/>
        </w:rPr>
        <w:t>159 055,29 zł,</w:t>
      </w:r>
    </w:p>
    <w:p w:rsidR="002D0C92" w:rsidRDefault="002D0C92" w:rsidP="00E476DB">
      <w:pPr>
        <w:numPr>
          <w:ilvl w:val="0"/>
          <w:numId w:val="22"/>
        </w:numPr>
        <w:rPr>
          <w:rFonts w:ascii="Times New Roman" w:hAnsi="Times New Roman"/>
          <w:sz w:val="24"/>
          <w:szCs w:val="24"/>
        </w:rPr>
      </w:pPr>
      <w:r w:rsidRPr="009E3FDE">
        <w:rPr>
          <w:rFonts w:ascii="Times New Roman" w:hAnsi="Times New Roman"/>
          <w:sz w:val="24"/>
          <w:szCs w:val="24"/>
        </w:rPr>
        <w:t xml:space="preserve">odsetki od nieterminowych wpłat opłat – </w:t>
      </w:r>
      <w:r w:rsidR="00EF2B37">
        <w:rPr>
          <w:rFonts w:ascii="Times New Roman" w:hAnsi="Times New Roman"/>
          <w:sz w:val="24"/>
          <w:szCs w:val="24"/>
        </w:rPr>
        <w:t>3 692,69</w:t>
      </w:r>
      <w:r w:rsidRPr="009E3FDE">
        <w:rPr>
          <w:rFonts w:ascii="Times New Roman" w:hAnsi="Times New Roman"/>
          <w:sz w:val="24"/>
          <w:szCs w:val="24"/>
        </w:rPr>
        <w:t xml:space="preserve"> zł.</w:t>
      </w:r>
    </w:p>
    <w:p w:rsidR="00EF2B37" w:rsidRPr="00545AA2" w:rsidRDefault="00EF2B37" w:rsidP="00E476DB">
      <w:pPr>
        <w:numPr>
          <w:ilvl w:val="0"/>
          <w:numId w:val="22"/>
        </w:numPr>
        <w:rPr>
          <w:rFonts w:ascii="Times New Roman" w:hAnsi="Times New Roman"/>
          <w:sz w:val="24"/>
          <w:szCs w:val="24"/>
        </w:rPr>
      </w:pPr>
      <w:r w:rsidRPr="00545AA2">
        <w:rPr>
          <w:rFonts w:ascii="Times New Roman" w:hAnsi="Times New Roman"/>
          <w:sz w:val="24"/>
          <w:szCs w:val="24"/>
        </w:rPr>
        <w:t xml:space="preserve">opłata za </w:t>
      </w:r>
      <w:r w:rsidR="00545AA2" w:rsidRPr="00545AA2">
        <w:rPr>
          <w:rFonts w:ascii="Times New Roman" w:hAnsi="Times New Roman"/>
          <w:sz w:val="24"/>
          <w:szCs w:val="24"/>
        </w:rPr>
        <w:t xml:space="preserve">odebranie zwierząt na podstawie decyzji </w:t>
      </w:r>
      <w:r w:rsidRPr="00545AA2">
        <w:rPr>
          <w:rFonts w:ascii="Times New Roman" w:hAnsi="Times New Roman"/>
          <w:sz w:val="24"/>
          <w:szCs w:val="24"/>
        </w:rPr>
        <w:t xml:space="preserve"> – 771,10 zł</w:t>
      </w:r>
    </w:p>
    <w:p w:rsidR="00FB55EC" w:rsidRPr="00370098" w:rsidRDefault="00FB55EC" w:rsidP="00FB55EC">
      <w:pPr>
        <w:rPr>
          <w:rFonts w:ascii="Times New Roman" w:hAnsi="Times New Roman"/>
          <w:b/>
          <w:sz w:val="28"/>
          <w:szCs w:val="28"/>
        </w:rPr>
      </w:pPr>
      <w:r w:rsidRPr="00370098">
        <w:rPr>
          <w:rFonts w:ascii="Times New Roman" w:hAnsi="Times New Roman"/>
          <w:b/>
          <w:sz w:val="28"/>
          <w:szCs w:val="28"/>
        </w:rPr>
        <w:t>Dział 921 – Kultura i ochrona dziedzictwa narodowego</w:t>
      </w:r>
    </w:p>
    <w:p w:rsidR="00FB55EC" w:rsidRPr="00370098" w:rsidRDefault="00FB55EC" w:rsidP="00370098">
      <w:pPr>
        <w:jc w:val="both"/>
        <w:rPr>
          <w:rFonts w:ascii="Times New Roman" w:hAnsi="Times New Roman"/>
          <w:sz w:val="24"/>
          <w:szCs w:val="24"/>
        </w:rPr>
      </w:pPr>
      <w:r w:rsidRPr="00370098">
        <w:rPr>
          <w:rFonts w:ascii="Times New Roman" w:hAnsi="Times New Roman"/>
          <w:sz w:val="24"/>
          <w:szCs w:val="24"/>
        </w:rPr>
        <w:t xml:space="preserve">Dochody w tym dziale zostały wykonane w </w:t>
      </w:r>
      <w:r w:rsidR="007D58CA">
        <w:rPr>
          <w:rFonts w:ascii="Times New Roman" w:hAnsi="Times New Roman"/>
          <w:sz w:val="24"/>
          <w:szCs w:val="24"/>
        </w:rPr>
        <w:t xml:space="preserve">wysokości </w:t>
      </w:r>
      <w:r w:rsidRPr="00370098">
        <w:rPr>
          <w:rFonts w:ascii="Times New Roman" w:hAnsi="Times New Roman"/>
          <w:sz w:val="24"/>
          <w:szCs w:val="24"/>
        </w:rPr>
        <w:t xml:space="preserve"> 11 602,00 zł </w:t>
      </w:r>
      <w:bookmarkStart w:id="1" w:name="_GoBack"/>
      <w:bookmarkEnd w:id="1"/>
      <w:r w:rsidRPr="00370098">
        <w:rPr>
          <w:rFonts w:ascii="Times New Roman" w:hAnsi="Times New Roman"/>
          <w:sz w:val="24"/>
          <w:szCs w:val="24"/>
        </w:rPr>
        <w:br/>
        <w:t xml:space="preserve">i obejmują  zwrot </w:t>
      </w:r>
      <w:r w:rsidR="00370098" w:rsidRPr="00370098">
        <w:rPr>
          <w:rFonts w:ascii="Times New Roman" w:hAnsi="Times New Roman"/>
          <w:sz w:val="24"/>
          <w:szCs w:val="24"/>
        </w:rPr>
        <w:t xml:space="preserve">dotacji udzielonej na realizację </w:t>
      </w:r>
      <w:r w:rsidRPr="00370098">
        <w:rPr>
          <w:rFonts w:ascii="Times New Roman" w:hAnsi="Times New Roman"/>
          <w:sz w:val="24"/>
          <w:szCs w:val="24"/>
        </w:rPr>
        <w:t>projektu</w:t>
      </w:r>
      <w:r w:rsidR="00796332" w:rsidRPr="00370098">
        <w:rPr>
          <w:rFonts w:ascii="Times New Roman" w:hAnsi="Times New Roman"/>
          <w:sz w:val="24"/>
          <w:szCs w:val="24"/>
        </w:rPr>
        <w:t xml:space="preserve"> </w:t>
      </w:r>
      <w:r w:rsidR="00370098" w:rsidRPr="00370098">
        <w:rPr>
          <w:rFonts w:ascii="Times New Roman" w:hAnsi="Times New Roman"/>
          <w:sz w:val="24"/>
          <w:szCs w:val="24"/>
        </w:rPr>
        <w:t xml:space="preserve">pn. </w:t>
      </w:r>
      <w:r w:rsidR="00796332" w:rsidRPr="00370098">
        <w:rPr>
          <w:rFonts w:ascii="Times New Roman" w:hAnsi="Times New Roman"/>
          <w:sz w:val="24"/>
          <w:szCs w:val="24"/>
        </w:rPr>
        <w:t>Wzmocnienie kapitału społecznego mieszkańców Gminy Lidzbark Warmiński poprzez organizację spotkań, szkoleń i warsztatów dotyczących walorów przyrodniczo-kulturowych gminy</w:t>
      </w:r>
      <w:r w:rsidR="00370098" w:rsidRPr="00370098">
        <w:rPr>
          <w:rFonts w:ascii="Times New Roman" w:hAnsi="Times New Roman"/>
          <w:sz w:val="24"/>
          <w:szCs w:val="24"/>
        </w:rPr>
        <w:t>. Projekt realizowany był w 2017 roku przez Bibliotekę Publiczną w Kraszewie</w:t>
      </w:r>
      <w:r w:rsidR="00796332" w:rsidRPr="00370098">
        <w:rPr>
          <w:rFonts w:ascii="Times New Roman" w:hAnsi="Times New Roman"/>
          <w:sz w:val="24"/>
          <w:szCs w:val="24"/>
        </w:rPr>
        <w:t xml:space="preserve">. </w:t>
      </w:r>
    </w:p>
    <w:p w:rsidR="00FB55EC" w:rsidRPr="00EF2B37" w:rsidRDefault="00FB55EC" w:rsidP="00FB55EC">
      <w:pPr>
        <w:rPr>
          <w:rFonts w:ascii="Times New Roman" w:hAnsi="Times New Roman"/>
          <w:color w:val="C00000"/>
          <w:sz w:val="24"/>
          <w:szCs w:val="24"/>
        </w:rPr>
      </w:pPr>
    </w:p>
    <w:p w:rsidR="00BA51FB" w:rsidRPr="007637B3" w:rsidRDefault="00BA51FB" w:rsidP="00BA51FB">
      <w:pPr>
        <w:jc w:val="both"/>
        <w:rPr>
          <w:rFonts w:ascii="Times New Roman" w:hAnsi="Times New Roman"/>
          <w:b/>
          <w:sz w:val="28"/>
          <w:szCs w:val="28"/>
        </w:rPr>
      </w:pPr>
      <w:r w:rsidRPr="007637B3">
        <w:rPr>
          <w:rFonts w:ascii="Times New Roman" w:hAnsi="Times New Roman"/>
          <w:b/>
          <w:sz w:val="28"/>
          <w:szCs w:val="28"/>
        </w:rPr>
        <w:t>Dział 926 – Kultura fizyczna i sport</w:t>
      </w:r>
    </w:p>
    <w:p w:rsidR="00BA51FB" w:rsidRPr="00D52AEB" w:rsidRDefault="00BA51FB" w:rsidP="00BA51FB">
      <w:pPr>
        <w:jc w:val="both"/>
        <w:rPr>
          <w:rFonts w:ascii="Times New Roman" w:hAnsi="Times New Roman"/>
          <w:sz w:val="24"/>
          <w:szCs w:val="24"/>
        </w:rPr>
      </w:pPr>
      <w:r w:rsidRPr="00D52AEB">
        <w:rPr>
          <w:rFonts w:ascii="Times New Roman" w:hAnsi="Times New Roman"/>
          <w:sz w:val="24"/>
          <w:szCs w:val="24"/>
        </w:rPr>
        <w:t xml:space="preserve">Dochody w tym dziale zostały wykonane w kwocie </w:t>
      </w:r>
      <w:r w:rsidR="00FB55EC">
        <w:rPr>
          <w:rFonts w:ascii="Times New Roman" w:hAnsi="Times New Roman"/>
          <w:sz w:val="24"/>
          <w:szCs w:val="24"/>
        </w:rPr>
        <w:t>115 874,21</w:t>
      </w:r>
      <w:r w:rsidRPr="00D52AEB">
        <w:rPr>
          <w:rFonts w:ascii="Times New Roman" w:hAnsi="Times New Roman"/>
          <w:sz w:val="24"/>
          <w:szCs w:val="24"/>
        </w:rPr>
        <w:t xml:space="preserve"> zł tj. </w:t>
      </w:r>
      <w:r w:rsidR="00FB55EC">
        <w:rPr>
          <w:rFonts w:ascii="Times New Roman" w:hAnsi="Times New Roman"/>
          <w:sz w:val="24"/>
          <w:szCs w:val="24"/>
        </w:rPr>
        <w:t>96,10</w:t>
      </w:r>
      <w:r w:rsidRPr="00D52AEB">
        <w:rPr>
          <w:rFonts w:ascii="Times New Roman" w:hAnsi="Times New Roman"/>
          <w:sz w:val="24"/>
          <w:szCs w:val="24"/>
        </w:rPr>
        <w:t>% planu w tym:</w:t>
      </w:r>
    </w:p>
    <w:p w:rsidR="00BA51FB" w:rsidRPr="00DF6B45" w:rsidRDefault="00F712C5" w:rsidP="00E476DB">
      <w:pPr>
        <w:numPr>
          <w:ilvl w:val="0"/>
          <w:numId w:val="23"/>
        </w:numPr>
        <w:rPr>
          <w:rFonts w:ascii="Times New Roman" w:hAnsi="Times New Roman"/>
          <w:spacing w:val="-12"/>
          <w:sz w:val="24"/>
          <w:szCs w:val="24"/>
        </w:rPr>
      </w:pPr>
      <w:r w:rsidRPr="00DF6B45">
        <w:rPr>
          <w:rFonts w:ascii="Times New Roman" w:hAnsi="Times New Roman"/>
          <w:spacing w:val="-12"/>
          <w:sz w:val="24"/>
          <w:szCs w:val="24"/>
        </w:rPr>
        <w:t xml:space="preserve">zwrot niewykorzystanej dotacji z 2017 roku </w:t>
      </w:r>
      <w:r w:rsidR="00362392">
        <w:rPr>
          <w:rFonts w:ascii="Times New Roman" w:hAnsi="Times New Roman"/>
          <w:spacing w:val="-12"/>
          <w:sz w:val="24"/>
          <w:szCs w:val="24"/>
        </w:rPr>
        <w:t xml:space="preserve">przez </w:t>
      </w:r>
      <w:r w:rsidRPr="00DF6B45">
        <w:rPr>
          <w:rFonts w:ascii="Times New Roman" w:hAnsi="Times New Roman"/>
          <w:spacing w:val="-12"/>
          <w:sz w:val="24"/>
          <w:szCs w:val="24"/>
        </w:rPr>
        <w:t>Klu</w:t>
      </w:r>
      <w:r w:rsidR="00D55C74" w:rsidRPr="00DF6B45">
        <w:rPr>
          <w:rFonts w:ascii="Times New Roman" w:hAnsi="Times New Roman"/>
          <w:spacing w:val="-12"/>
          <w:sz w:val="24"/>
          <w:szCs w:val="24"/>
        </w:rPr>
        <w:t xml:space="preserve">b Sportowy </w:t>
      </w:r>
      <w:r w:rsidRPr="00DF6B45">
        <w:rPr>
          <w:rFonts w:ascii="Times New Roman" w:hAnsi="Times New Roman"/>
          <w:spacing w:val="-12"/>
          <w:sz w:val="24"/>
          <w:szCs w:val="24"/>
        </w:rPr>
        <w:t xml:space="preserve">LUKS Kraszewo  - </w:t>
      </w:r>
      <w:r w:rsidR="00D55C74" w:rsidRPr="00DF6B45">
        <w:rPr>
          <w:rFonts w:ascii="Times New Roman" w:hAnsi="Times New Roman"/>
          <w:spacing w:val="-12"/>
          <w:sz w:val="24"/>
          <w:szCs w:val="24"/>
        </w:rPr>
        <w:t>6 148,84 zł,</w:t>
      </w:r>
    </w:p>
    <w:p w:rsidR="00000063" w:rsidRDefault="00D55C74" w:rsidP="00E476DB">
      <w:pPr>
        <w:numPr>
          <w:ilvl w:val="0"/>
          <w:numId w:val="23"/>
        </w:numPr>
        <w:rPr>
          <w:rFonts w:ascii="Times New Roman" w:hAnsi="Times New Roman"/>
          <w:sz w:val="24"/>
          <w:szCs w:val="24"/>
        </w:rPr>
      </w:pPr>
      <w:r w:rsidRPr="00D52AEB">
        <w:rPr>
          <w:rFonts w:ascii="Times New Roman" w:hAnsi="Times New Roman"/>
          <w:sz w:val="24"/>
          <w:szCs w:val="24"/>
        </w:rPr>
        <w:t>dotacja z Urzędu Marszałkowskiego za wykonan</w:t>
      </w:r>
      <w:r w:rsidR="00362392">
        <w:rPr>
          <w:rFonts w:ascii="Times New Roman" w:hAnsi="Times New Roman"/>
          <w:sz w:val="24"/>
          <w:szCs w:val="24"/>
        </w:rPr>
        <w:t>e</w:t>
      </w:r>
      <w:r w:rsidRPr="00D52AEB">
        <w:rPr>
          <w:rFonts w:ascii="Times New Roman" w:hAnsi="Times New Roman"/>
          <w:sz w:val="24"/>
          <w:szCs w:val="24"/>
        </w:rPr>
        <w:t xml:space="preserve"> inwestyc</w:t>
      </w:r>
      <w:r w:rsidR="00A15327">
        <w:rPr>
          <w:rFonts w:ascii="Times New Roman" w:hAnsi="Times New Roman"/>
          <w:sz w:val="24"/>
          <w:szCs w:val="24"/>
        </w:rPr>
        <w:t>j</w:t>
      </w:r>
      <w:r w:rsidR="00362392">
        <w:rPr>
          <w:rFonts w:ascii="Times New Roman" w:hAnsi="Times New Roman"/>
          <w:sz w:val="24"/>
          <w:szCs w:val="24"/>
        </w:rPr>
        <w:t>e</w:t>
      </w:r>
      <w:r w:rsidRPr="00D52AEB">
        <w:rPr>
          <w:rFonts w:ascii="Times New Roman" w:hAnsi="Times New Roman"/>
          <w:sz w:val="24"/>
          <w:szCs w:val="24"/>
        </w:rPr>
        <w:t xml:space="preserve"> </w:t>
      </w:r>
      <w:r w:rsidR="00D52AEB" w:rsidRPr="00D52AEB">
        <w:rPr>
          <w:rFonts w:ascii="Times New Roman" w:hAnsi="Times New Roman"/>
          <w:sz w:val="24"/>
          <w:szCs w:val="24"/>
        </w:rPr>
        <w:t>pn</w:t>
      </w:r>
      <w:r w:rsidR="00000063">
        <w:rPr>
          <w:rFonts w:ascii="Times New Roman" w:hAnsi="Times New Roman"/>
          <w:sz w:val="24"/>
          <w:szCs w:val="24"/>
        </w:rPr>
        <w:t>.:</w:t>
      </w:r>
    </w:p>
    <w:p w:rsidR="00D55C74" w:rsidRDefault="00000063" w:rsidP="00000063">
      <w:pPr>
        <w:ind w:left="360"/>
        <w:rPr>
          <w:rFonts w:ascii="Times New Roman" w:hAnsi="Times New Roman"/>
          <w:sz w:val="24"/>
          <w:szCs w:val="24"/>
        </w:rPr>
      </w:pPr>
      <w:r>
        <w:rPr>
          <w:rFonts w:ascii="Times New Roman" w:hAnsi="Times New Roman"/>
          <w:sz w:val="24"/>
          <w:szCs w:val="24"/>
        </w:rPr>
        <w:t>-</w:t>
      </w:r>
      <w:r w:rsidR="00D52AEB" w:rsidRPr="00D52AEB">
        <w:rPr>
          <w:rFonts w:ascii="Times New Roman" w:hAnsi="Times New Roman"/>
          <w:sz w:val="24"/>
          <w:szCs w:val="24"/>
        </w:rPr>
        <w:t xml:space="preserve"> Utworzenie infrastruktury rekreacyjnej w m. Świętnik poprzez wykonanie placu zabaw, siłowni zewnętrznej oraz postawienie drewnianej altany</w:t>
      </w:r>
      <w:r>
        <w:rPr>
          <w:rFonts w:ascii="Times New Roman" w:hAnsi="Times New Roman"/>
          <w:sz w:val="24"/>
          <w:szCs w:val="24"/>
        </w:rPr>
        <w:t xml:space="preserve"> </w:t>
      </w:r>
      <w:r w:rsidR="00D55C74" w:rsidRPr="00D52AEB">
        <w:rPr>
          <w:rFonts w:ascii="Times New Roman" w:hAnsi="Times New Roman"/>
          <w:sz w:val="24"/>
          <w:szCs w:val="24"/>
        </w:rPr>
        <w:t xml:space="preserve">– 39 450,00 zł. </w:t>
      </w:r>
    </w:p>
    <w:p w:rsidR="00FB55EC" w:rsidRDefault="00000063" w:rsidP="00000063">
      <w:pPr>
        <w:ind w:left="360"/>
        <w:rPr>
          <w:rFonts w:ascii="Times New Roman" w:hAnsi="Times New Roman"/>
          <w:sz w:val="24"/>
          <w:szCs w:val="24"/>
        </w:rPr>
      </w:pPr>
      <w:r>
        <w:rPr>
          <w:rFonts w:ascii="Times New Roman" w:hAnsi="Times New Roman"/>
          <w:sz w:val="24"/>
          <w:szCs w:val="24"/>
        </w:rPr>
        <w:t>-Utworzenie placu zabaw w Stabunitach oraz siłowni zewnętrznej w Medynach – 28 704,00 zł,</w:t>
      </w:r>
    </w:p>
    <w:p w:rsidR="00000063" w:rsidRDefault="00000063" w:rsidP="00000063">
      <w:pPr>
        <w:ind w:left="360"/>
        <w:rPr>
          <w:rFonts w:ascii="Times New Roman" w:hAnsi="Times New Roman"/>
          <w:sz w:val="24"/>
          <w:szCs w:val="24"/>
        </w:rPr>
      </w:pPr>
      <w:r>
        <w:rPr>
          <w:rFonts w:ascii="Times New Roman" w:hAnsi="Times New Roman"/>
          <w:sz w:val="24"/>
          <w:szCs w:val="24"/>
        </w:rPr>
        <w:t>- Budowa sceny w Miłogórzu – 33 571,37 zł,</w:t>
      </w:r>
    </w:p>
    <w:p w:rsidR="00000063" w:rsidRPr="001508B2" w:rsidRDefault="00000063" w:rsidP="00000063">
      <w:pPr>
        <w:ind w:left="360"/>
        <w:rPr>
          <w:rFonts w:ascii="Times New Roman" w:hAnsi="Times New Roman"/>
          <w:sz w:val="24"/>
          <w:szCs w:val="24"/>
        </w:rPr>
      </w:pPr>
      <w:r w:rsidRPr="001508B2">
        <w:rPr>
          <w:rFonts w:ascii="Times New Roman" w:hAnsi="Times New Roman"/>
          <w:sz w:val="24"/>
          <w:szCs w:val="24"/>
        </w:rPr>
        <w:t xml:space="preserve">- Utworzenie placu zabaw w Nowej Wsi Wielkiej  - 8 000,00 </w:t>
      </w:r>
      <w:r w:rsidR="001508B2" w:rsidRPr="001508B2">
        <w:rPr>
          <w:rFonts w:ascii="Times New Roman" w:hAnsi="Times New Roman"/>
          <w:sz w:val="24"/>
          <w:szCs w:val="24"/>
        </w:rPr>
        <w:t>zł.</w:t>
      </w:r>
    </w:p>
    <w:p w:rsidR="00A06CF6" w:rsidRDefault="00A06CF6" w:rsidP="0016111D">
      <w:pPr>
        <w:numPr>
          <w:ilvl w:val="0"/>
          <w:numId w:val="1"/>
        </w:numPr>
        <w:rPr>
          <w:rFonts w:ascii="Times New Roman" w:hAnsi="Times New Roman"/>
          <w:b/>
          <w:sz w:val="32"/>
          <w:szCs w:val="32"/>
          <w:u w:val="single"/>
        </w:rPr>
      </w:pPr>
      <w:r w:rsidRPr="00B72DE5">
        <w:rPr>
          <w:rFonts w:ascii="Times New Roman" w:hAnsi="Times New Roman"/>
          <w:b/>
          <w:sz w:val="32"/>
          <w:szCs w:val="32"/>
          <w:u w:val="single"/>
        </w:rPr>
        <w:lastRenderedPageBreak/>
        <w:t>WYDATKI BUDŻETOWE</w:t>
      </w:r>
    </w:p>
    <w:p w:rsidR="00A06CF6" w:rsidRPr="004C1E61" w:rsidRDefault="00A06CF6" w:rsidP="00F45486">
      <w:pPr>
        <w:rPr>
          <w:rFonts w:ascii="Times New Roman" w:hAnsi="Times New Roman"/>
          <w:b/>
          <w:sz w:val="24"/>
          <w:szCs w:val="24"/>
        </w:rPr>
      </w:pPr>
      <w:r>
        <w:rPr>
          <w:rFonts w:ascii="Times New Roman" w:hAnsi="Times New Roman"/>
          <w:sz w:val="24"/>
          <w:szCs w:val="24"/>
        </w:rPr>
        <w:t xml:space="preserve">Wydatki Gminy zostały zrealizowane w wysokości </w:t>
      </w:r>
      <w:r w:rsidR="00A75558">
        <w:rPr>
          <w:rFonts w:ascii="Times New Roman" w:hAnsi="Times New Roman"/>
          <w:b/>
          <w:sz w:val="24"/>
          <w:szCs w:val="24"/>
        </w:rPr>
        <w:t>33 284 530,11</w:t>
      </w:r>
      <w:r w:rsidR="006065F6">
        <w:rPr>
          <w:rFonts w:ascii="Times New Roman" w:hAnsi="Times New Roman"/>
          <w:b/>
          <w:sz w:val="24"/>
          <w:szCs w:val="24"/>
        </w:rPr>
        <w:t xml:space="preserve"> zł</w:t>
      </w:r>
      <w:r w:rsidRPr="004C1E61">
        <w:rPr>
          <w:rFonts w:ascii="Times New Roman" w:hAnsi="Times New Roman"/>
          <w:b/>
          <w:sz w:val="24"/>
          <w:szCs w:val="24"/>
        </w:rPr>
        <w:t xml:space="preserve"> tj. </w:t>
      </w:r>
      <w:r w:rsidR="00A75558">
        <w:rPr>
          <w:rFonts w:ascii="Times New Roman" w:hAnsi="Times New Roman"/>
          <w:b/>
          <w:sz w:val="24"/>
          <w:szCs w:val="24"/>
        </w:rPr>
        <w:t>92,10</w:t>
      </w:r>
      <w:r w:rsidRPr="004C1E61">
        <w:rPr>
          <w:rFonts w:ascii="Times New Roman" w:hAnsi="Times New Roman"/>
          <w:b/>
          <w:sz w:val="24"/>
          <w:szCs w:val="24"/>
        </w:rPr>
        <w:t>%</w:t>
      </w:r>
      <w:r w:rsidR="008D4F32">
        <w:rPr>
          <w:rFonts w:ascii="Times New Roman" w:hAnsi="Times New Roman"/>
          <w:b/>
          <w:sz w:val="24"/>
          <w:szCs w:val="24"/>
        </w:rPr>
        <w:t xml:space="preserve"> planu</w:t>
      </w:r>
      <w:r w:rsidRPr="004C1E61">
        <w:rPr>
          <w:rFonts w:ascii="Times New Roman" w:hAnsi="Times New Roman"/>
          <w:b/>
          <w:sz w:val="24"/>
          <w:szCs w:val="24"/>
        </w:rPr>
        <w:t>.</w:t>
      </w:r>
    </w:p>
    <w:p w:rsidR="00A06CF6" w:rsidRPr="004C1E61" w:rsidRDefault="00A06CF6" w:rsidP="00F45486">
      <w:pPr>
        <w:rPr>
          <w:rFonts w:ascii="Times New Roman" w:hAnsi="Times New Roman"/>
          <w:b/>
          <w:sz w:val="24"/>
          <w:szCs w:val="24"/>
        </w:rPr>
      </w:pPr>
      <w:r w:rsidRPr="004C1E61">
        <w:rPr>
          <w:rFonts w:ascii="Times New Roman" w:hAnsi="Times New Roman"/>
          <w:b/>
          <w:sz w:val="24"/>
          <w:szCs w:val="24"/>
        </w:rPr>
        <w:t>Struktura wykonania wydatków gminy:</w:t>
      </w:r>
    </w:p>
    <w:p w:rsidR="00A06CF6" w:rsidRPr="00CF75A7" w:rsidRDefault="00A06CF6" w:rsidP="005C5B19">
      <w:pPr>
        <w:numPr>
          <w:ilvl w:val="0"/>
          <w:numId w:val="8"/>
        </w:numPr>
        <w:rPr>
          <w:rFonts w:ascii="Times New Roman" w:hAnsi="Times New Roman"/>
          <w:b/>
          <w:sz w:val="24"/>
          <w:szCs w:val="24"/>
        </w:rPr>
      </w:pPr>
      <w:r w:rsidRPr="00CF75A7">
        <w:rPr>
          <w:rFonts w:ascii="Times New Roman" w:hAnsi="Times New Roman"/>
          <w:b/>
          <w:sz w:val="24"/>
          <w:szCs w:val="24"/>
        </w:rPr>
        <w:t xml:space="preserve">wydatki bieżące </w:t>
      </w:r>
      <w:r w:rsidR="00A75558">
        <w:rPr>
          <w:rFonts w:ascii="Times New Roman" w:hAnsi="Times New Roman"/>
          <w:b/>
          <w:sz w:val="24"/>
          <w:szCs w:val="24"/>
        </w:rPr>
        <w:t>80,35</w:t>
      </w:r>
      <w:r w:rsidRPr="00CF75A7">
        <w:rPr>
          <w:rFonts w:ascii="Times New Roman" w:hAnsi="Times New Roman"/>
          <w:b/>
          <w:sz w:val="24"/>
          <w:szCs w:val="24"/>
        </w:rPr>
        <w:t>%</w:t>
      </w:r>
    </w:p>
    <w:p w:rsidR="00A06CF6" w:rsidRPr="00CF75A7" w:rsidRDefault="00B71058" w:rsidP="005C5B19">
      <w:pPr>
        <w:numPr>
          <w:ilvl w:val="0"/>
          <w:numId w:val="8"/>
        </w:numPr>
        <w:rPr>
          <w:rFonts w:ascii="Times New Roman" w:hAnsi="Times New Roman"/>
          <w:b/>
          <w:sz w:val="24"/>
          <w:szCs w:val="24"/>
        </w:rPr>
      </w:pPr>
      <w:r w:rsidRPr="00CF75A7">
        <w:rPr>
          <w:rFonts w:ascii="Times New Roman" w:hAnsi="Times New Roman"/>
          <w:b/>
          <w:sz w:val="24"/>
          <w:szCs w:val="24"/>
        </w:rPr>
        <w:t xml:space="preserve">wydatki majątkowe </w:t>
      </w:r>
      <w:r w:rsidR="00847807">
        <w:rPr>
          <w:rFonts w:ascii="Times New Roman" w:hAnsi="Times New Roman"/>
          <w:b/>
          <w:sz w:val="24"/>
          <w:szCs w:val="24"/>
        </w:rPr>
        <w:t>19,65</w:t>
      </w:r>
      <w:r w:rsidR="00A06CF6" w:rsidRPr="00CF75A7">
        <w:rPr>
          <w:rFonts w:ascii="Times New Roman" w:hAnsi="Times New Roman"/>
          <w:b/>
          <w:sz w:val="24"/>
          <w:szCs w:val="24"/>
        </w:rPr>
        <w:t>%</w:t>
      </w:r>
    </w:p>
    <w:p w:rsidR="00A06CF6" w:rsidRPr="00F44F2D" w:rsidRDefault="00DD198D" w:rsidP="00DD198D">
      <w:pPr>
        <w:ind w:left="360"/>
        <w:rPr>
          <w:rFonts w:ascii="Times New Roman" w:hAnsi="Times New Roman"/>
          <w:b/>
          <w:sz w:val="32"/>
          <w:szCs w:val="32"/>
        </w:rPr>
      </w:pPr>
      <w:r>
        <w:rPr>
          <w:rFonts w:ascii="Times New Roman" w:hAnsi="Times New Roman"/>
          <w:b/>
          <w:sz w:val="32"/>
          <w:szCs w:val="32"/>
        </w:rPr>
        <w:t>III.1</w:t>
      </w:r>
      <w:r w:rsidR="00A06CF6" w:rsidRPr="00F44F2D">
        <w:rPr>
          <w:rFonts w:ascii="Times New Roman" w:hAnsi="Times New Roman"/>
          <w:b/>
          <w:sz w:val="32"/>
          <w:szCs w:val="32"/>
        </w:rPr>
        <w:t>. Wydatki według działów</w:t>
      </w:r>
    </w:p>
    <w:p w:rsidR="00A06CF6" w:rsidRPr="00E14BD2" w:rsidRDefault="00A06CF6" w:rsidP="00CE1A05">
      <w:pPr>
        <w:ind w:left="360"/>
        <w:rPr>
          <w:rFonts w:ascii="Times New Roman" w:hAnsi="Times New Roman"/>
          <w:b/>
          <w:sz w:val="28"/>
          <w:szCs w:val="28"/>
        </w:rPr>
      </w:pPr>
      <w:r w:rsidRPr="00E14BD2">
        <w:rPr>
          <w:rFonts w:ascii="Times New Roman" w:hAnsi="Times New Roman"/>
          <w:b/>
          <w:sz w:val="28"/>
          <w:szCs w:val="28"/>
        </w:rPr>
        <w:t>010 – Rolnictwo i łowiectwo</w:t>
      </w:r>
    </w:p>
    <w:p w:rsidR="00A06CF6" w:rsidRPr="00EA2DB9" w:rsidRDefault="00A06CF6" w:rsidP="00CE1A05">
      <w:pPr>
        <w:ind w:left="360"/>
        <w:rPr>
          <w:rFonts w:ascii="Times New Roman" w:hAnsi="Times New Roman"/>
          <w:sz w:val="24"/>
          <w:szCs w:val="24"/>
        </w:rPr>
      </w:pPr>
      <w:r w:rsidRPr="00EA2DB9">
        <w:rPr>
          <w:rFonts w:ascii="Times New Roman" w:hAnsi="Times New Roman"/>
          <w:sz w:val="24"/>
          <w:szCs w:val="24"/>
        </w:rPr>
        <w:t xml:space="preserve">Wydatki w tym dziale zostały wykonane w kwocie </w:t>
      </w:r>
      <w:r w:rsidR="000F06A0" w:rsidRPr="00B311A3">
        <w:rPr>
          <w:rFonts w:ascii="Times New Roman" w:hAnsi="Times New Roman"/>
          <w:b/>
          <w:sz w:val="24"/>
          <w:szCs w:val="24"/>
        </w:rPr>
        <w:t>3 248 296,69</w:t>
      </w:r>
      <w:r w:rsidR="005464F5" w:rsidRPr="00B311A3">
        <w:rPr>
          <w:rFonts w:ascii="Times New Roman" w:hAnsi="Times New Roman"/>
          <w:b/>
          <w:sz w:val="24"/>
          <w:szCs w:val="24"/>
        </w:rPr>
        <w:t xml:space="preserve"> zł</w:t>
      </w:r>
      <w:r w:rsidRPr="00EA2DB9">
        <w:rPr>
          <w:rFonts w:ascii="Times New Roman" w:hAnsi="Times New Roman"/>
          <w:sz w:val="24"/>
          <w:szCs w:val="24"/>
        </w:rPr>
        <w:t xml:space="preserve"> tj. </w:t>
      </w:r>
      <w:r w:rsidR="000F06A0">
        <w:rPr>
          <w:rFonts w:ascii="Times New Roman" w:hAnsi="Times New Roman"/>
          <w:sz w:val="24"/>
          <w:szCs w:val="24"/>
        </w:rPr>
        <w:t>74,50</w:t>
      </w:r>
      <w:r w:rsidRPr="00EA2DB9">
        <w:rPr>
          <w:rFonts w:ascii="Times New Roman" w:hAnsi="Times New Roman"/>
          <w:sz w:val="24"/>
          <w:szCs w:val="24"/>
        </w:rPr>
        <w:t xml:space="preserve">% planu, </w:t>
      </w:r>
      <w:r w:rsidRPr="00EA2DB9">
        <w:rPr>
          <w:rFonts w:ascii="Times New Roman" w:hAnsi="Times New Roman"/>
          <w:sz w:val="24"/>
          <w:szCs w:val="24"/>
        </w:rPr>
        <w:br/>
        <w:t>i obejmują:</w:t>
      </w:r>
    </w:p>
    <w:p w:rsidR="00A06CF6" w:rsidRPr="008D354D" w:rsidRDefault="00A06CF6" w:rsidP="005C5B19">
      <w:pPr>
        <w:numPr>
          <w:ilvl w:val="0"/>
          <w:numId w:val="9"/>
        </w:numPr>
        <w:rPr>
          <w:rFonts w:ascii="Times New Roman" w:hAnsi="Times New Roman"/>
          <w:sz w:val="24"/>
          <w:szCs w:val="24"/>
        </w:rPr>
      </w:pPr>
      <w:r w:rsidRPr="008D354D">
        <w:rPr>
          <w:rFonts w:ascii="Times New Roman" w:hAnsi="Times New Roman"/>
          <w:sz w:val="24"/>
          <w:szCs w:val="24"/>
        </w:rPr>
        <w:t>dopłata do akcyzy zawartej w cenie oleju napędowego producentom rolnym</w:t>
      </w:r>
      <w:r w:rsidR="009C128D" w:rsidRPr="008D354D">
        <w:rPr>
          <w:rFonts w:ascii="Times New Roman" w:hAnsi="Times New Roman"/>
          <w:sz w:val="24"/>
          <w:szCs w:val="24"/>
        </w:rPr>
        <w:t xml:space="preserve"> wraz</w:t>
      </w:r>
      <w:r w:rsidR="00207F94" w:rsidRPr="008D354D">
        <w:rPr>
          <w:rFonts w:ascii="Times New Roman" w:hAnsi="Times New Roman"/>
          <w:sz w:val="24"/>
          <w:szCs w:val="24"/>
        </w:rPr>
        <w:br/>
      </w:r>
      <w:r w:rsidR="009C128D" w:rsidRPr="008D354D">
        <w:rPr>
          <w:rFonts w:ascii="Times New Roman" w:hAnsi="Times New Roman"/>
          <w:sz w:val="24"/>
          <w:szCs w:val="24"/>
        </w:rPr>
        <w:t xml:space="preserve"> z kosztami obsługi zadania </w:t>
      </w:r>
      <w:r w:rsidRPr="008D354D">
        <w:rPr>
          <w:rFonts w:ascii="Times New Roman" w:hAnsi="Times New Roman"/>
          <w:sz w:val="24"/>
          <w:szCs w:val="24"/>
        </w:rPr>
        <w:t xml:space="preserve"> – </w:t>
      </w:r>
      <w:r w:rsidR="000F06A0">
        <w:rPr>
          <w:rFonts w:ascii="Times New Roman" w:hAnsi="Times New Roman"/>
          <w:sz w:val="24"/>
          <w:szCs w:val="24"/>
        </w:rPr>
        <w:t>890 272,41</w:t>
      </w:r>
      <w:r w:rsidR="000F06A0" w:rsidRPr="009F01BF">
        <w:rPr>
          <w:rFonts w:ascii="Times New Roman" w:hAnsi="Times New Roman"/>
          <w:sz w:val="24"/>
          <w:szCs w:val="24"/>
        </w:rPr>
        <w:t xml:space="preserve"> </w:t>
      </w:r>
      <w:r w:rsidRPr="008D354D">
        <w:rPr>
          <w:rFonts w:ascii="Times New Roman" w:hAnsi="Times New Roman"/>
          <w:sz w:val="24"/>
          <w:szCs w:val="24"/>
        </w:rPr>
        <w:t>zł,</w:t>
      </w:r>
    </w:p>
    <w:p w:rsidR="00A06CF6" w:rsidRPr="008D354D" w:rsidRDefault="00A06CF6" w:rsidP="005C5B19">
      <w:pPr>
        <w:numPr>
          <w:ilvl w:val="0"/>
          <w:numId w:val="9"/>
        </w:numPr>
        <w:rPr>
          <w:rFonts w:ascii="Times New Roman" w:hAnsi="Times New Roman"/>
          <w:sz w:val="24"/>
          <w:szCs w:val="24"/>
        </w:rPr>
      </w:pPr>
      <w:r w:rsidRPr="008D354D">
        <w:rPr>
          <w:rFonts w:ascii="Times New Roman" w:hAnsi="Times New Roman"/>
          <w:sz w:val="24"/>
          <w:szCs w:val="24"/>
        </w:rPr>
        <w:t xml:space="preserve">wpłata 2% wpływów z podatku rolnego na rzecz Izb Rolniczych -  </w:t>
      </w:r>
      <w:r w:rsidR="000F06A0">
        <w:rPr>
          <w:rFonts w:ascii="Times New Roman" w:hAnsi="Times New Roman"/>
          <w:sz w:val="24"/>
          <w:szCs w:val="24"/>
        </w:rPr>
        <w:t>37 251,36</w:t>
      </w:r>
      <w:r w:rsidR="00DB4CB2" w:rsidRPr="008D354D">
        <w:rPr>
          <w:rFonts w:ascii="Times New Roman" w:hAnsi="Times New Roman"/>
          <w:sz w:val="24"/>
          <w:szCs w:val="24"/>
        </w:rPr>
        <w:t xml:space="preserve"> </w:t>
      </w:r>
      <w:r w:rsidRPr="008D354D">
        <w:rPr>
          <w:rFonts w:ascii="Times New Roman" w:hAnsi="Times New Roman"/>
          <w:sz w:val="24"/>
          <w:szCs w:val="24"/>
        </w:rPr>
        <w:t>zł,</w:t>
      </w:r>
    </w:p>
    <w:p w:rsidR="003D7080" w:rsidRPr="00424912" w:rsidRDefault="003D7080" w:rsidP="005C5B19">
      <w:pPr>
        <w:numPr>
          <w:ilvl w:val="0"/>
          <w:numId w:val="9"/>
        </w:numPr>
        <w:rPr>
          <w:rFonts w:ascii="Times New Roman" w:hAnsi="Times New Roman"/>
          <w:sz w:val="24"/>
          <w:szCs w:val="24"/>
        </w:rPr>
      </w:pPr>
      <w:r w:rsidRPr="00424912">
        <w:rPr>
          <w:rFonts w:ascii="Times New Roman" w:hAnsi="Times New Roman"/>
          <w:sz w:val="24"/>
          <w:szCs w:val="24"/>
        </w:rPr>
        <w:t>skł</w:t>
      </w:r>
      <w:r w:rsidR="00DD3614" w:rsidRPr="00424912">
        <w:rPr>
          <w:rFonts w:ascii="Times New Roman" w:hAnsi="Times New Roman"/>
          <w:sz w:val="24"/>
          <w:szCs w:val="24"/>
        </w:rPr>
        <w:t>a</w:t>
      </w:r>
      <w:r w:rsidRPr="00424912">
        <w:rPr>
          <w:rFonts w:ascii="Times New Roman" w:hAnsi="Times New Roman"/>
          <w:sz w:val="24"/>
          <w:szCs w:val="24"/>
        </w:rPr>
        <w:t xml:space="preserve">dka członkowska na rzecz Związku Gmin </w:t>
      </w:r>
      <w:proofErr w:type="spellStart"/>
      <w:r w:rsidRPr="00424912">
        <w:rPr>
          <w:rFonts w:ascii="Times New Roman" w:hAnsi="Times New Roman"/>
          <w:sz w:val="24"/>
          <w:szCs w:val="24"/>
        </w:rPr>
        <w:t>Ekowod</w:t>
      </w:r>
      <w:proofErr w:type="spellEnd"/>
      <w:r w:rsidRPr="00424912">
        <w:rPr>
          <w:rFonts w:ascii="Times New Roman" w:hAnsi="Times New Roman"/>
          <w:sz w:val="24"/>
          <w:szCs w:val="24"/>
        </w:rPr>
        <w:t xml:space="preserve"> </w:t>
      </w:r>
      <w:r w:rsidR="00B34AA5" w:rsidRPr="00424912">
        <w:rPr>
          <w:rFonts w:ascii="Times New Roman" w:hAnsi="Times New Roman"/>
          <w:sz w:val="24"/>
          <w:szCs w:val="24"/>
        </w:rPr>
        <w:t>–</w:t>
      </w:r>
      <w:r w:rsidRPr="00424912">
        <w:rPr>
          <w:rFonts w:ascii="Times New Roman" w:hAnsi="Times New Roman"/>
          <w:sz w:val="24"/>
          <w:szCs w:val="24"/>
        </w:rPr>
        <w:t xml:space="preserve"> </w:t>
      </w:r>
      <w:r w:rsidR="00424912" w:rsidRPr="00424912">
        <w:rPr>
          <w:rFonts w:ascii="Times New Roman" w:hAnsi="Times New Roman"/>
          <w:sz w:val="24"/>
          <w:szCs w:val="24"/>
        </w:rPr>
        <w:t>40 422,00</w:t>
      </w:r>
      <w:r w:rsidRPr="00424912">
        <w:rPr>
          <w:rFonts w:ascii="Times New Roman" w:hAnsi="Times New Roman"/>
          <w:sz w:val="24"/>
          <w:szCs w:val="24"/>
        </w:rPr>
        <w:t xml:space="preserve"> zł</w:t>
      </w:r>
      <w:r w:rsidR="00AD6863" w:rsidRPr="00424912">
        <w:rPr>
          <w:rFonts w:ascii="Times New Roman" w:hAnsi="Times New Roman"/>
          <w:sz w:val="24"/>
          <w:szCs w:val="24"/>
        </w:rPr>
        <w:t>,</w:t>
      </w:r>
    </w:p>
    <w:p w:rsidR="00371629" w:rsidRPr="00424912" w:rsidRDefault="00683590" w:rsidP="005C5B19">
      <w:pPr>
        <w:numPr>
          <w:ilvl w:val="0"/>
          <w:numId w:val="9"/>
        </w:numPr>
        <w:rPr>
          <w:rFonts w:ascii="Times New Roman" w:hAnsi="Times New Roman"/>
          <w:sz w:val="24"/>
          <w:szCs w:val="24"/>
        </w:rPr>
      </w:pPr>
      <w:r w:rsidRPr="00424912">
        <w:rPr>
          <w:rFonts w:ascii="Times New Roman" w:hAnsi="Times New Roman"/>
          <w:sz w:val="24"/>
          <w:szCs w:val="24"/>
        </w:rPr>
        <w:t>zakup usług pozostałych (</w:t>
      </w:r>
      <w:r w:rsidR="00270C80" w:rsidRPr="00424912">
        <w:rPr>
          <w:rFonts w:ascii="Times New Roman" w:hAnsi="Times New Roman"/>
          <w:sz w:val="24"/>
          <w:szCs w:val="24"/>
        </w:rPr>
        <w:t xml:space="preserve"> opłata za </w:t>
      </w:r>
      <w:r w:rsidR="00424912">
        <w:rPr>
          <w:rFonts w:ascii="Times New Roman" w:hAnsi="Times New Roman"/>
          <w:sz w:val="24"/>
          <w:szCs w:val="24"/>
        </w:rPr>
        <w:t xml:space="preserve">umieszczenie sieci wodociągowej w pasie </w:t>
      </w:r>
      <w:r w:rsidR="00270C80" w:rsidRPr="00424912">
        <w:rPr>
          <w:rFonts w:ascii="Times New Roman" w:hAnsi="Times New Roman"/>
          <w:sz w:val="24"/>
          <w:szCs w:val="24"/>
        </w:rPr>
        <w:t xml:space="preserve"> drogow</w:t>
      </w:r>
      <w:r w:rsidR="00424912">
        <w:rPr>
          <w:rFonts w:ascii="Times New Roman" w:hAnsi="Times New Roman"/>
          <w:sz w:val="24"/>
          <w:szCs w:val="24"/>
        </w:rPr>
        <w:t>ym</w:t>
      </w:r>
      <w:r w:rsidR="00270C80" w:rsidRPr="00424912">
        <w:rPr>
          <w:rFonts w:ascii="Times New Roman" w:hAnsi="Times New Roman"/>
          <w:sz w:val="24"/>
          <w:szCs w:val="24"/>
        </w:rPr>
        <w:t>)</w:t>
      </w:r>
      <w:r w:rsidR="00371629" w:rsidRPr="00424912">
        <w:rPr>
          <w:rFonts w:ascii="Times New Roman" w:hAnsi="Times New Roman"/>
          <w:sz w:val="24"/>
          <w:szCs w:val="24"/>
        </w:rPr>
        <w:t xml:space="preserve">– </w:t>
      </w:r>
      <w:r w:rsidR="00F627DB">
        <w:rPr>
          <w:rFonts w:ascii="Times New Roman" w:hAnsi="Times New Roman"/>
          <w:sz w:val="24"/>
          <w:szCs w:val="24"/>
        </w:rPr>
        <w:t>3 533,06</w:t>
      </w:r>
      <w:r w:rsidR="00371629" w:rsidRPr="00424912">
        <w:rPr>
          <w:rFonts w:ascii="Times New Roman" w:hAnsi="Times New Roman"/>
          <w:sz w:val="24"/>
          <w:szCs w:val="24"/>
        </w:rPr>
        <w:t xml:space="preserve"> zł,</w:t>
      </w:r>
    </w:p>
    <w:p w:rsidR="0092026C" w:rsidRPr="00FD2812" w:rsidRDefault="00FD1849" w:rsidP="005C5B19">
      <w:pPr>
        <w:numPr>
          <w:ilvl w:val="0"/>
          <w:numId w:val="9"/>
        </w:numPr>
        <w:rPr>
          <w:rFonts w:ascii="Times New Roman" w:hAnsi="Times New Roman"/>
          <w:sz w:val="24"/>
          <w:szCs w:val="24"/>
        </w:rPr>
      </w:pPr>
      <w:r w:rsidRPr="008D354D">
        <w:rPr>
          <w:rFonts w:ascii="Times New Roman" w:hAnsi="Times New Roman"/>
          <w:sz w:val="24"/>
          <w:szCs w:val="24"/>
        </w:rPr>
        <w:t>d</w:t>
      </w:r>
      <w:r w:rsidR="00EA2DB9" w:rsidRPr="008D354D">
        <w:rPr>
          <w:rFonts w:ascii="Times New Roman" w:hAnsi="Times New Roman"/>
          <w:sz w:val="24"/>
          <w:szCs w:val="24"/>
        </w:rPr>
        <w:t>otacj</w:t>
      </w:r>
      <w:r w:rsidRPr="008D354D">
        <w:rPr>
          <w:rFonts w:ascii="Times New Roman" w:hAnsi="Times New Roman"/>
          <w:sz w:val="24"/>
          <w:szCs w:val="24"/>
        </w:rPr>
        <w:t>a celowa</w:t>
      </w:r>
      <w:r w:rsidR="00EA2DB9" w:rsidRPr="008D354D">
        <w:rPr>
          <w:rFonts w:ascii="Times New Roman" w:hAnsi="Times New Roman"/>
          <w:sz w:val="24"/>
          <w:szCs w:val="24"/>
        </w:rPr>
        <w:t xml:space="preserve"> na dofinansowanie przydomowych oczyszczalni ścieków </w:t>
      </w:r>
      <w:r w:rsidR="00F064B2" w:rsidRPr="008D354D">
        <w:rPr>
          <w:rFonts w:ascii="Times New Roman" w:hAnsi="Times New Roman"/>
          <w:sz w:val="24"/>
          <w:szCs w:val="24"/>
        </w:rPr>
        <w:t>–</w:t>
      </w:r>
      <w:r w:rsidR="00EA2DB9" w:rsidRPr="008D354D">
        <w:rPr>
          <w:rFonts w:ascii="Times New Roman" w:hAnsi="Times New Roman"/>
          <w:sz w:val="24"/>
          <w:szCs w:val="24"/>
        </w:rPr>
        <w:t xml:space="preserve"> </w:t>
      </w:r>
      <w:r w:rsidR="000F06A0">
        <w:rPr>
          <w:rFonts w:ascii="Times New Roman" w:hAnsi="Times New Roman"/>
          <w:sz w:val="24"/>
          <w:szCs w:val="24"/>
        </w:rPr>
        <w:t>44 984,00</w:t>
      </w:r>
      <w:r w:rsidR="00EA2DB9" w:rsidRPr="008D354D">
        <w:rPr>
          <w:rFonts w:ascii="Times New Roman" w:hAnsi="Times New Roman"/>
          <w:sz w:val="24"/>
          <w:szCs w:val="24"/>
        </w:rPr>
        <w:t xml:space="preserve"> zł</w:t>
      </w:r>
      <w:r w:rsidR="00EA2DB9" w:rsidRPr="00424912">
        <w:rPr>
          <w:rFonts w:ascii="Times New Roman" w:hAnsi="Times New Roman"/>
          <w:sz w:val="24"/>
          <w:szCs w:val="24"/>
        </w:rPr>
        <w:t>.</w:t>
      </w:r>
      <w:r w:rsidR="00371629" w:rsidRPr="00424912">
        <w:rPr>
          <w:rFonts w:ascii="Times New Roman" w:hAnsi="Times New Roman"/>
          <w:sz w:val="24"/>
          <w:szCs w:val="24"/>
        </w:rPr>
        <w:t xml:space="preserve"> </w:t>
      </w:r>
      <w:r w:rsidR="00371629" w:rsidRPr="00FD2812">
        <w:rPr>
          <w:rFonts w:ascii="Times New Roman" w:hAnsi="Times New Roman"/>
          <w:sz w:val="24"/>
          <w:szCs w:val="24"/>
        </w:rPr>
        <w:t xml:space="preserve">Dotację udzielono </w:t>
      </w:r>
      <w:r w:rsidR="00FD2812" w:rsidRPr="00FD2812">
        <w:rPr>
          <w:rFonts w:ascii="Times New Roman" w:hAnsi="Times New Roman"/>
          <w:sz w:val="24"/>
          <w:szCs w:val="24"/>
        </w:rPr>
        <w:t>dwunastu</w:t>
      </w:r>
      <w:r w:rsidR="00424912" w:rsidRPr="00FD2812">
        <w:rPr>
          <w:rFonts w:ascii="Times New Roman" w:hAnsi="Times New Roman"/>
          <w:sz w:val="24"/>
          <w:szCs w:val="24"/>
        </w:rPr>
        <w:t xml:space="preserve"> </w:t>
      </w:r>
      <w:r w:rsidR="00371629" w:rsidRPr="00FD2812">
        <w:rPr>
          <w:rFonts w:ascii="Times New Roman" w:hAnsi="Times New Roman"/>
          <w:sz w:val="24"/>
          <w:szCs w:val="24"/>
        </w:rPr>
        <w:t>mieszkańcom gminy na budowę</w:t>
      </w:r>
      <w:r w:rsidRPr="00FD2812">
        <w:rPr>
          <w:rFonts w:ascii="Times New Roman" w:hAnsi="Times New Roman"/>
          <w:sz w:val="24"/>
          <w:szCs w:val="24"/>
        </w:rPr>
        <w:t xml:space="preserve"> przydomowych czyszczalni ścieków</w:t>
      </w:r>
      <w:r w:rsidR="00D11EB3" w:rsidRPr="00FD2812">
        <w:rPr>
          <w:rFonts w:ascii="Times New Roman" w:hAnsi="Times New Roman"/>
          <w:sz w:val="24"/>
          <w:szCs w:val="24"/>
        </w:rPr>
        <w:t>.</w:t>
      </w:r>
      <w:r w:rsidR="00F627DB" w:rsidRPr="00FD2812">
        <w:rPr>
          <w:rFonts w:ascii="Times New Roman" w:hAnsi="Times New Roman"/>
          <w:sz w:val="24"/>
          <w:szCs w:val="24"/>
        </w:rPr>
        <w:t xml:space="preserve"> </w:t>
      </w:r>
    </w:p>
    <w:p w:rsidR="00E61C05" w:rsidRPr="005B5C6F" w:rsidRDefault="00E61C05" w:rsidP="005C5B19">
      <w:pPr>
        <w:numPr>
          <w:ilvl w:val="0"/>
          <w:numId w:val="9"/>
        </w:numPr>
        <w:rPr>
          <w:rFonts w:ascii="Times New Roman" w:hAnsi="Times New Roman"/>
          <w:sz w:val="24"/>
          <w:szCs w:val="24"/>
        </w:rPr>
      </w:pPr>
      <w:r w:rsidRPr="005B5C6F">
        <w:rPr>
          <w:rFonts w:ascii="Times New Roman" w:hAnsi="Times New Roman"/>
          <w:sz w:val="24"/>
          <w:szCs w:val="24"/>
        </w:rPr>
        <w:t xml:space="preserve">Wydatki inwestycyjne </w:t>
      </w:r>
      <w:r w:rsidR="00362392">
        <w:rPr>
          <w:rFonts w:ascii="Times New Roman" w:hAnsi="Times New Roman"/>
          <w:sz w:val="24"/>
          <w:szCs w:val="24"/>
        </w:rPr>
        <w:t xml:space="preserve">w kocie </w:t>
      </w:r>
      <w:r w:rsidR="00F627DB">
        <w:rPr>
          <w:rFonts w:ascii="Times New Roman" w:hAnsi="Times New Roman"/>
          <w:sz w:val="24"/>
          <w:szCs w:val="24"/>
        </w:rPr>
        <w:t>2 231 721,33</w:t>
      </w:r>
      <w:r w:rsidRPr="005B5C6F">
        <w:rPr>
          <w:rFonts w:ascii="Times New Roman" w:hAnsi="Times New Roman"/>
          <w:sz w:val="24"/>
          <w:szCs w:val="24"/>
        </w:rPr>
        <w:t xml:space="preserve"> zł</w:t>
      </w:r>
      <w:r w:rsidR="00362392">
        <w:rPr>
          <w:rFonts w:ascii="Times New Roman" w:hAnsi="Times New Roman"/>
          <w:sz w:val="24"/>
          <w:szCs w:val="24"/>
        </w:rPr>
        <w:t xml:space="preserve"> przeznaczono na:</w:t>
      </w:r>
    </w:p>
    <w:p w:rsidR="00F627DB" w:rsidRDefault="00F627DB" w:rsidP="00E476DB">
      <w:pPr>
        <w:numPr>
          <w:ilvl w:val="0"/>
          <w:numId w:val="26"/>
        </w:numPr>
        <w:rPr>
          <w:rFonts w:ascii="Times New Roman" w:hAnsi="Times New Roman"/>
          <w:sz w:val="24"/>
          <w:szCs w:val="24"/>
        </w:rPr>
      </w:pPr>
      <w:r>
        <w:rPr>
          <w:rFonts w:ascii="Times New Roman" w:hAnsi="Times New Roman"/>
          <w:sz w:val="24"/>
          <w:szCs w:val="24"/>
        </w:rPr>
        <w:t>Remont Stacji Uzdatniania Wody w Babiaku – 926 942,99 zł,</w:t>
      </w:r>
    </w:p>
    <w:p w:rsidR="00F627DB" w:rsidRDefault="00F627DB" w:rsidP="00E476DB">
      <w:pPr>
        <w:numPr>
          <w:ilvl w:val="0"/>
          <w:numId w:val="26"/>
        </w:numPr>
        <w:rPr>
          <w:rFonts w:ascii="Times New Roman" w:hAnsi="Times New Roman"/>
          <w:sz w:val="24"/>
          <w:szCs w:val="24"/>
        </w:rPr>
      </w:pPr>
      <w:r>
        <w:rPr>
          <w:rFonts w:ascii="Times New Roman" w:hAnsi="Times New Roman"/>
          <w:sz w:val="24"/>
          <w:szCs w:val="24"/>
        </w:rPr>
        <w:t>Budow</w:t>
      </w:r>
      <w:r w:rsidR="00F61C6C">
        <w:rPr>
          <w:rFonts w:ascii="Times New Roman" w:hAnsi="Times New Roman"/>
          <w:sz w:val="24"/>
          <w:szCs w:val="24"/>
        </w:rPr>
        <w:t>ę</w:t>
      </w:r>
      <w:r>
        <w:rPr>
          <w:rFonts w:ascii="Times New Roman" w:hAnsi="Times New Roman"/>
          <w:sz w:val="24"/>
          <w:szCs w:val="24"/>
        </w:rPr>
        <w:t xml:space="preserve"> sieci kanalizacyjnej wraz z oczyszczalnią ścieków w miejscowości Redy-osada – 818 728,97 zł,</w:t>
      </w:r>
    </w:p>
    <w:p w:rsidR="00602AB5" w:rsidRPr="005B5C6F" w:rsidRDefault="00123C6C" w:rsidP="00E476DB">
      <w:pPr>
        <w:numPr>
          <w:ilvl w:val="0"/>
          <w:numId w:val="26"/>
        </w:numPr>
        <w:rPr>
          <w:rFonts w:ascii="Times New Roman" w:hAnsi="Times New Roman"/>
          <w:sz w:val="24"/>
          <w:szCs w:val="24"/>
        </w:rPr>
      </w:pPr>
      <w:r w:rsidRPr="005B5C6F">
        <w:rPr>
          <w:rFonts w:ascii="Times New Roman" w:hAnsi="Times New Roman"/>
          <w:sz w:val="24"/>
          <w:szCs w:val="24"/>
        </w:rPr>
        <w:t>Rozbudow</w:t>
      </w:r>
      <w:r w:rsidR="00F61C6C">
        <w:rPr>
          <w:rFonts w:ascii="Times New Roman" w:hAnsi="Times New Roman"/>
          <w:sz w:val="24"/>
          <w:szCs w:val="24"/>
        </w:rPr>
        <w:t>ę</w:t>
      </w:r>
      <w:r w:rsidRPr="005B5C6F">
        <w:rPr>
          <w:rFonts w:ascii="Times New Roman" w:hAnsi="Times New Roman"/>
          <w:sz w:val="24"/>
          <w:szCs w:val="24"/>
        </w:rPr>
        <w:t xml:space="preserve"> sieci wodno-kanalizacyjną w m</w:t>
      </w:r>
      <w:r w:rsidR="00DA4586" w:rsidRPr="005B5C6F">
        <w:rPr>
          <w:rFonts w:ascii="Times New Roman" w:hAnsi="Times New Roman"/>
          <w:sz w:val="24"/>
          <w:szCs w:val="24"/>
        </w:rPr>
        <w:t>.</w:t>
      </w:r>
      <w:r w:rsidRPr="005B5C6F">
        <w:rPr>
          <w:rFonts w:ascii="Times New Roman" w:hAnsi="Times New Roman"/>
          <w:sz w:val="24"/>
          <w:szCs w:val="24"/>
        </w:rPr>
        <w:t xml:space="preserve"> Kraszewo – </w:t>
      </w:r>
      <w:r w:rsidR="00F627DB">
        <w:rPr>
          <w:rFonts w:ascii="Times New Roman" w:hAnsi="Times New Roman"/>
          <w:sz w:val="24"/>
          <w:szCs w:val="24"/>
        </w:rPr>
        <w:t>281 980,94</w:t>
      </w:r>
      <w:r w:rsidRPr="005B5C6F">
        <w:rPr>
          <w:rFonts w:ascii="Times New Roman" w:hAnsi="Times New Roman"/>
          <w:sz w:val="24"/>
          <w:szCs w:val="24"/>
        </w:rPr>
        <w:t xml:space="preserve"> zł,</w:t>
      </w:r>
    </w:p>
    <w:p w:rsidR="00747F6F" w:rsidRDefault="00123C6C" w:rsidP="00E476DB">
      <w:pPr>
        <w:numPr>
          <w:ilvl w:val="0"/>
          <w:numId w:val="26"/>
        </w:numPr>
        <w:rPr>
          <w:rFonts w:ascii="Times New Roman" w:hAnsi="Times New Roman"/>
          <w:sz w:val="24"/>
          <w:szCs w:val="24"/>
        </w:rPr>
      </w:pPr>
      <w:r w:rsidRPr="005B5C6F">
        <w:rPr>
          <w:rFonts w:ascii="Times New Roman" w:hAnsi="Times New Roman"/>
          <w:sz w:val="24"/>
          <w:szCs w:val="24"/>
        </w:rPr>
        <w:t>Rozbudow</w:t>
      </w:r>
      <w:r w:rsidR="00F61C6C">
        <w:rPr>
          <w:rFonts w:ascii="Times New Roman" w:hAnsi="Times New Roman"/>
          <w:sz w:val="24"/>
          <w:szCs w:val="24"/>
        </w:rPr>
        <w:t>ę</w:t>
      </w:r>
      <w:r w:rsidRPr="005B5C6F">
        <w:rPr>
          <w:rFonts w:ascii="Times New Roman" w:hAnsi="Times New Roman"/>
          <w:sz w:val="24"/>
          <w:szCs w:val="24"/>
        </w:rPr>
        <w:t xml:space="preserve"> sie</w:t>
      </w:r>
      <w:r w:rsidR="00F61C6C">
        <w:rPr>
          <w:rFonts w:ascii="Times New Roman" w:hAnsi="Times New Roman"/>
          <w:sz w:val="24"/>
          <w:szCs w:val="24"/>
        </w:rPr>
        <w:t>ci</w:t>
      </w:r>
      <w:r w:rsidRPr="005B5C6F">
        <w:rPr>
          <w:rFonts w:ascii="Times New Roman" w:hAnsi="Times New Roman"/>
          <w:sz w:val="24"/>
          <w:szCs w:val="24"/>
        </w:rPr>
        <w:t xml:space="preserve"> wodociągow</w:t>
      </w:r>
      <w:r w:rsidR="00F61C6C">
        <w:rPr>
          <w:rFonts w:ascii="Times New Roman" w:hAnsi="Times New Roman"/>
          <w:sz w:val="24"/>
          <w:szCs w:val="24"/>
        </w:rPr>
        <w:t>ej</w:t>
      </w:r>
      <w:r w:rsidRPr="005B5C6F">
        <w:rPr>
          <w:rFonts w:ascii="Times New Roman" w:hAnsi="Times New Roman"/>
          <w:sz w:val="24"/>
          <w:szCs w:val="24"/>
        </w:rPr>
        <w:t xml:space="preserve"> w m. Nowa Wieś Wielka – </w:t>
      </w:r>
      <w:r w:rsidR="00F627DB">
        <w:rPr>
          <w:rFonts w:ascii="Times New Roman" w:hAnsi="Times New Roman"/>
          <w:sz w:val="24"/>
          <w:szCs w:val="24"/>
        </w:rPr>
        <w:t>168 563,60</w:t>
      </w:r>
      <w:r w:rsidRPr="005B5C6F">
        <w:rPr>
          <w:rFonts w:ascii="Times New Roman" w:hAnsi="Times New Roman"/>
          <w:sz w:val="24"/>
          <w:szCs w:val="24"/>
        </w:rPr>
        <w:t xml:space="preserve"> zł,</w:t>
      </w:r>
    </w:p>
    <w:p w:rsidR="00F627DB" w:rsidRPr="005B5C6F" w:rsidRDefault="00F627DB" w:rsidP="00E476DB">
      <w:pPr>
        <w:numPr>
          <w:ilvl w:val="0"/>
          <w:numId w:val="26"/>
        </w:numPr>
        <w:rPr>
          <w:rFonts w:ascii="Times New Roman" w:hAnsi="Times New Roman"/>
          <w:sz w:val="24"/>
          <w:szCs w:val="24"/>
        </w:rPr>
      </w:pPr>
      <w:r>
        <w:rPr>
          <w:rFonts w:ascii="Times New Roman" w:hAnsi="Times New Roman"/>
          <w:sz w:val="24"/>
          <w:szCs w:val="24"/>
        </w:rPr>
        <w:t>Modernizacj</w:t>
      </w:r>
      <w:r w:rsidR="00F61C6C">
        <w:rPr>
          <w:rFonts w:ascii="Times New Roman" w:hAnsi="Times New Roman"/>
          <w:sz w:val="24"/>
          <w:szCs w:val="24"/>
        </w:rPr>
        <w:t>ę</w:t>
      </w:r>
      <w:r>
        <w:rPr>
          <w:rFonts w:ascii="Times New Roman" w:hAnsi="Times New Roman"/>
          <w:sz w:val="24"/>
          <w:szCs w:val="24"/>
        </w:rPr>
        <w:t xml:space="preserve"> przepompowni w Kochanówce </w:t>
      </w:r>
      <w:r w:rsidR="002275B5">
        <w:rPr>
          <w:rFonts w:ascii="Times New Roman" w:hAnsi="Times New Roman"/>
          <w:sz w:val="24"/>
          <w:szCs w:val="24"/>
        </w:rPr>
        <w:t>–</w:t>
      </w:r>
      <w:r>
        <w:rPr>
          <w:rFonts w:ascii="Times New Roman" w:hAnsi="Times New Roman"/>
          <w:sz w:val="24"/>
          <w:szCs w:val="24"/>
        </w:rPr>
        <w:t xml:space="preserve"> </w:t>
      </w:r>
      <w:r w:rsidR="002275B5">
        <w:rPr>
          <w:rFonts w:ascii="Times New Roman" w:hAnsi="Times New Roman"/>
          <w:sz w:val="24"/>
          <w:szCs w:val="24"/>
        </w:rPr>
        <w:t>33 604,83 zł,</w:t>
      </w:r>
    </w:p>
    <w:p w:rsidR="00123C6C" w:rsidRPr="00D86BA1" w:rsidRDefault="00123C6C" w:rsidP="00E476DB">
      <w:pPr>
        <w:numPr>
          <w:ilvl w:val="0"/>
          <w:numId w:val="26"/>
        </w:numPr>
        <w:rPr>
          <w:rFonts w:ascii="Times New Roman" w:hAnsi="Times New Roman"/>
          <w:sz w:val="24"/>
          <w:szCs w:val="24"/>
        </w:rPr>
      </w:pPr>
      <w:r w:rsidRPr="00D86BA1">
        <w:rPr>
          <w:rFonts w:ascii="Times New Roman" w:hAnsi="Times New Roman"/>
          <w:sz w:val="24"/>
          <w:szCs w:val="24"/>
        </w:rPr>
        <w:t>Wykonan</w:t>
      </w:r>
      <w:r w:rsidR="00F61C6C">
        <w:rPr>
          <w:rFonts w:ascii="Times New Roman" w:hAnsi="Times New Roman"/>
          <w:sz w:val="24"/>
          <w:szCs w:val="24"/>
        </w:rPr>
        <w:t>ie</w:t>
      </w:r>
      <w:r w:rsidRPr="00D86BA1">
        <w:rPr>
          <w:rFonts w:ascii="Times New Roman" w:hAnsi="Times New Roman"/>
          <w:sz w:val="24"/>
          <w:szCs w:val="24"/>
        </w:rPr>
        <w:t xml:space="preserve"> map</w:t>
      </w:r>
      <w:r w:rsidR="00F61C6C">
        <w:rPr>
          <w:rFonts w:ascii="Times New Roman" w:hAnsi="Times New Roman"/>
          <w:sz w:val="24"/>
          <w:szCs w:val="24"/>
        </w:rPr>
        <w:t>y</w:t>
      </w:r>
      <w:r w:rsidRPr="00D86BA1">
        <w:rPr>
          <w:rFonts w:ascii="Times New Roman" w:hAnsi="Times New Roman"/>
          <w:sz w:val="24"/>
          <w:szCs w:val="24"/>
        </w:rPr>
        <w:t xml:space="preserve"> do celów projektowych </w:t>
      </w:r>
      <w:r w:rsidR="00D86BA1" w:rsidRPr="00D86BA1">
        <w:rPr>
          <w:rFonts w:ascii="Times New Roman" w:hAnsi="Times New Roman"/>
          <w:sz w:val="24"/>
          <w:szCs w:val="24"/>
        </w:rPr>
        <w:t>na budowę kanalizacji w Markajmach – 1 900,00 zł.</w:t>
      </w:r>
    </w:p>
    <w:p w:rsidR="004D38BE" w:rsidRDefault="004D38BE" w:rsidP="00817E41">
      <w:pPr>
        <w:ind w:left="360"/>
        <w:rPr>
          <w:rFonts w:ascii="Times New Roman" w:hAnsi="Times New Roman"/>
          <w:b/>
          <w:sz w:val="28"/>
          <w:szCs w:val="28"/>
        </w:rPr>
      </w:pPr>
    </w:p>
    <w:p w:rsidR="00A06CF6" w:rsidRPr="00F44F2D" w:rsidRDefault="00A06CF6" w:rsidP="00817E41">
      <w:pPr>
        <w:ind w:left="360"/>
        <w:rPr>
          <w:rFonts w:ascii="Times New Roman" w:hAnsi="Times New Roman"/>
          <w:b/>
          <w:sz w:val="28"/>
          <w:szCs w:val="28"/>
        </w:rPr>
      </w:pPr>
      <w:r w:rsidRPr="00F44F2D">
        <w:rPr>
          <w:rFonts w:ascii="Times New Roman" w:hAnsi="Times New Roman"/>
          <w:b/>
          <w:sz w:val="28"/>
          <w:szCs w:val="28"/>
        </w:rPr>
        <w:lastRenderedPageBreak/>
        <w:t>600 – Transport i łączność</w:t>
      </w:r>
    </w:p>
    <w:p w:rsidR="00A06CF6" w:rsidRPr="00767110" w:rsidRDefault="00A06CF6" w:rsidP="00817E41">
      <w:pPr>
        <w:ind w:left="360"/>
        <w:rPr>
          <w:rFonts w:ascii="Times New Roman" w:hAnsi="Times New Roman"/>
          <w:sz w:val="24"/>
          <w:szCs w:val="24"/>
        </w:rPr>
      </w:pPr>
      <w:r w:rsidRPr="00767110">
        <w:rPr>
          <w:rFonts w:ascii="Times New Roman" w:hAnsi="Times New Roman"/>
          <w:sz w:val="24"/>
          <w:szCs w:val="24"/>
        </w:rPr>
        <w:t xml:space="preserve">Wydatki w tym dziale zostały wykonane w kwocie </w:t>
      </w:r>
      <w:r w:rsidR="007D21D4" w:rsidRPr="00B311A3">
        <w:rPr>
          <w:rFonts w:ascii="Times New Roman" w:hAnsi="Times New Roman"/>
          <w:b/>
          <w:sz w:val="24"/>
          <w:szCs w:val="24"/>
        </w:rPr>
        <w:t>4 369 954,07</w:t>
      </w:r>
      <w:r w:rsidRPr="00B311A3">
        <w:rPr>
          <w:rFonts w:ascii="Times New Roman" w:hAnsi="Times New Roman"/>
          <w:b/>
          <w:sz w:val="24"/>
          <w:szCs w:val="24"/>
        </w:rPr>
        <w:t xml:space="preserve"> </w:t>
      </w:r>
      <w:r w:rsidR="00046A49" w:rsidRPr="00B311A3">
        <w:rPr>
          <w:rFonts w:ascii="Times New Roman" w:hAnsi="Times New Roman"/>
          <w:b/>
          <w:sz w:val="24"/>
          <w:szCs w:val="24"/>
        </w:rPr>
        <w:t>zł</w:t>
      </w:r>
      <w:r w:rsidR="00046A49" w:rsidRPr="00767110">
        <w:rPr>
          <w:rFonts w:ascii="Times New Roman" w:hAnsi="Times New Roman"/>
          <w:sz w:val="24"/>
          <w:szCs w:val="24"/>
        </w:rPr>
        <w:t xml:space="preserve"> </w:t>
      </w:r>
      <w:r w:rsidRPr="00767110">
        <w:rPr>
          <w:rFonts w:ascii="Times New Roman" w:hAnsi="Times New Roman"/>
          <w:sz w:val="24"/>
          <w:szCs w:val="24"/>
        </w:rPr>
        <w:t xml:space="preserve">tj. </w:t>
      </w:r>
      <w:r w:rsidR="007D21D4">
        <w:rPr>
          <w:rFonts w:ascii="Times New Roman" w:hAnsi="Times New Roman"/>
          <w:sz w:val="24"/>
          <w:szCs w:val="24"/>
        </w:rPr>
        <w:t>98,10</w:t>
      </w:r>
      <w:r w:rsidRPr="00767110">
        <w:rPr>
          <w:rFonts w:ascii="Times New Roman" w:hAnsi="Times New Roman"/>
          <w:sz w:val="24"/>
          <w:szCs w:val="24"/>
        </w:rPr>
        <w:t>% planu,</w:t>
      </w:r>
      <w:r w:rsidRPr="00767110">
        <w:rPr>
          <w:rFonts w:ascii="Times New Roman" w:hAnsi="Times New Roman"/>
          <w:sz w:val="24"/>
          <w:szCs w:val="24"/>
        </w:rPr>
        <w:br/>
        <w:t xml:space="preserve"> i obejmowały:</w:t>
      </w:r>
    </w:p>
    <w:p w:rsidR="00A06CF6" w:rsidRPr="00E16B81" w:rsidRDefault="00603D7F" w:rsidP="005C5B19">
      <w:pPr>
        <w:numPr>
          <w:ilvl w:val="0"/>
          <w:numId w:val="10"/>
        </w:numPr>
        <w:jc w:val="both"/>
        <w:rPr>
          <w:rFonts w:ascii="Times New Roman" w:hAnsi="Times New Roman"/>
          <w:sz w:val="24"/>
          <w:szCs w:val="24"/>
        </w:rPr>
      </w:pPr>
      <w:r w:rsidRPr="00E16B81">
        <w:rPr>
          <w:rFonts w:ascii="Times New Roman" w:hAnsi="Times New Roman"/>
          <w:sz w:val="24"/>
          <w:szCs w:val="24"/>
        </w:rPr>
        <w:t xml:space="preserve">zajęcie pasa drogowego </w:t>
      </w:r>
      <w:r w:rsidR="007D21D4">
        <w:rPr>
          <w:rFonts w:ascii="Times New Roman" w:hAnsi="Times New Roman"/>
          <w:sz w:val="24"/>
          <w:szCs w:val="24"/>
        </w:rPr>
        <w:t>– 17 398,37</w:t>
      </w:r>
      <w:r w:rsidRPr="00E16B81">
        <w:rPr>
          <w:rFonts w:ascii="Times New Roman" w:hAnsi="Times New Roman"/>
          <w:sz w:val="24"/>
          <w:szCs w:val="24"/>
        </w:rPr>
        <w:t xml:space="preserve"> zł,  </w:t>
      </w:r>
    </w:p>
    <w:p w:rsidR="00A06CF6" w:rsidRPr="00B311A3" w:rsidRDefault="00A06CF6" w:rsidP="005C5B19">
      <w:pPr>
        <w:numPr>
          <w:ilvl w:val="0"/>
          <w:numId w:val="10"/>
        </w:numPr>
        <w:jc w:val="both"/>
        <w:rPr>
          <w:rFonts w:ascii="Times New Roman" w:hAnsi="Times New Roman"/>
          <w:sz w:val="24"/>
          <w:szCs w:val="24"/>
        </w:rPr>
      </w:pPr>
      <w:r w:rsidRPr="00D86BA1">
        <w:rPr>
          <w:rFonts w:ascii="Times New Roman" w:hAnsi="Times New Roman"/>
          <w:b/>
          <w:sz w:val="24"/>
          <w:szCs w:val="24"/>
        </w:rPr>
        <w:t xml:space="preserve">wydatki na publiczne drogi gminne wyniosły </w:t>
      </w:r>
      <w:r w:rsidR="007D21D4">
        <w:rPr>
          <w:rFonts w:ascii="Times New Roman" w:hAnsi="Times New Roman"/>
          <w:b/>
          <w:sz w:val="24"/>
          <w:szCs w:val="24"/>
        </w:rPr>
        <w:t xml:space="preserve">– </w:t>
      </w:r>
      <w:r w:rsidR="007D21D4" w:rsidRPr="008D2C4D">
        <w:rPr>
          <w:rFonts w:ascii="Times New Roman" w:hAnsi="Times New Roman"/>
          <w:b/>
          <w:sz w:val="24"/>
          <w:szCs w:val="24"/>
        </w:rPr>
        <w:t>4 352 555,70</w:t>
      </w:r>
      <w:r w:rsidRPr="008D2C4D">
        <w:rPr>
          <w:rFonts w:ascii="Times New Roman" w:hAnsi="Times New Roman"/>
          <w:b/>
          <w:sz w:val="24"/>
          <w:szCs w:val="24"/>
        </w:rPr>
        <w:t xml:space="preserve"> zł</w:t>
      </w:r>
      <w:r w:rsidRPr="00B311A3">
        <w:rPr>
          <w:rFonts w:ascii="Times New Roman" w:hAnsi="Times New Roman"/>
          <w:sz w:val="24"/>
          <w:szCs w:val="24"/>
        </w:rPr>
        <w:t>, z tego:</w:t>
      </w:r>
    </w:p>
    <w:p w:rsidR="00A06CF6" w:rsidRPr="00D86BA1" w:rsidRDefault="00EC537F" w:rsidP="005C5B19">
      <w:pPr>
        <w:numPr>
          <w:ilvl w:val="0"/>
          <w:numId w:val="12"/>
        </w:numPr>
        <w:rPr>
          <w:rFonts w:ascii="Times New Roman" w:hAnsi="Times New Roman"/>
          <w:sz w:val="24"/>
          <w:szCs w:val="24"/>
        </w:rPr>
      </w:pPr>
      <w:r w:rsidRPr="00D86BA1">
        <w:rPr>
          <w:rFonts w:ascii="Times New Roman" w:hAnsi="Times New Roman"/>
          <w:sz w:val="24"/>
          <w:szCs w:val="24"/>
        </w:rPr>
        <w:t>olej napędowy, części zamienne, kruszywo</w:t>
      </w:r>
      <w:r w:rsidR="00A06CF6" w:rsidRPr="00D86BA1">
        <w:rPr>
          <w:rFonts w:ascii="Times New Roman" w:hAnsi="Times New Roman"/>
          <w:sz w:val="24"/>
          <w:szCs w:val="24"/>
        </w:rPr>
        <w:t xml:space="preserve">  – </w:t>
      </w:r>
      <w:r w:rsidR="007D21D4">
        <w:rPr>
          <w:rFonts w:ascii="Times New Roman" w:hAnsi="Times New Roman"/>
          <w:sz w:val="24"/>
          <w:szCs w:val="24"/>
        </w:rPr>
        <w:t>456 224,53</w:t>
      </w:r>
      <w:r w:rsidR="00805BB4" w:rsidRPr="00D86BA1">
        <w:rPr>
          <w:rFonts w:ascii="Times New Roman" w:hAnsi="Times New Roman"/>
          <w:sz w:val="24"/>
          <w:szCs w:val="24"/>
        </w:rPr>
        <w:t xml:space="preserve"> zł</w:t>
      </w:r>
      <w:r w:rsidR="002E6B32" w:rsidRPr="00D86BA1">
        <w:rPr>
          <w:rFonts w:ascii="Times New Roman" w:hAnsi="Times New Roman"/>
          <w:sz w:val="24"/>
          <w:szCs w:val="24"/>
        </w:rPr>
        <w:t>,</w:t>
      </w:r>
    </w:p>
    <w:p w:rsidR="00A06CF6" w:rsidRPr="00D86BA1" w:rsidRDefault="00A06CF6" w:rsidP="005C5B19">
      <w:pPr>
        <w:numPr>
          <w:ilvl w:val="0"/>
          <w:numId w:val="12"/>
        </w:numPr>
        <w:rPr>
          <w:rFonts w:ascii="Times New Roman" w:hAnsi="Times New Roman"/>
          <w:sz w:val="24"/>
          <w:szCs w:val="24"/>
        </w:rPr>
      </w:pPr>
      <w:r w:rsidRPr="00D86BA1">
        <w:rPr>
          <w:rFonts w:ascii="Times New Roman" w:hAnsi="Times New Roman"/>
          <w:sz w:val="24"/>
          <w:szCs w:val="24"/>
        </w:rPr>
        <w:t>usługi (</w:t>
      </w:r>
      <w:r w:rsidR="006037FD" w:rsidRPr="00D86BA1">
        <w:rPr>
          <w:rFonts w:ascii="Times New Roman" w:hAnsi="Times New Roman"/>
          <w:sz w:val="24"/>
          <w:szCs w:val="24"/>
        </w:rPr>
        <w:t>przeglądy techniczne maszyn</w:t>
      </w:r>
      <w:r w:rsidR="00FE61AF" w:rsidRPr="00D86BA1">
        <w:rPr>
          <w:rFonts w:ascii="Times New Roman" w:hAnsi="Times New Roman"/>
          <w:sz w:val="24"/>
          <w:szCs w:val="24"/>
        </w:rPr>
        <w:t>,</w:t>
      </w:r>
      <w:r w:rsidR="00EC537F" w:rsidRPr="00D86BA1">
        <w:rPr>
          <w:rFonts w:ascii="Times New Roman" w:hAnsi="Times New Roman"/>
          <w:sz w:val="24"/>
          <w:szCs w:val="24"/>
        </w:rPr>
        <w:t xml:space="preserve"> usługi geodezyjne</w:t>
      </w:r>
      <w:r w:rsidR="00D86BA1" w:rsidRPr="00D86BA1">
        <w:rPr>
          <w:rFonts w:ascii="Times New Roman" w:hAnsi="Times New Roman"/>
          <w:sz w:val="24"/>
          <w:szCs w:val="24"/>
        </w:rPr>
        <w:t>, abonament GPS</w:t>
      </w:r>
      <w:r w:rsidRPr="00D86BA1">
        <w:rPr>
          <w:rFonts w:ascii="Times New Roman" w:hAnsi="Times New Roman"/>
          <w:sz w:val="24"/>
          <w:szCs w:val="24"/>
        </w:rPr>
        <w:t xml:space="preserve">) – </w:t>
      </w:r>
      <w:r w:rsidR="000870F9">
        <w:rPr>
          <w:rFonts w:ascii="Times New Roman" w:hAnsi="Times New Roman"/>
          <w:sz w:val="24"/>
          <w:szCs w:val="24"/>
        </w:rPr>
        <w:t>40 881,51</w:t>
      </w:r>
      <w:r w:rsidRPr="00D86BA1">
        <w:rPr>
          <w:rFonts w:ascii="Times New Roman" w:hAnsi="Times New Roman"/>
          <w:sz w:val="24"/>
          <w:szCs w:val="24"/>
        </w:rPr>
        <w:t xml:space="preserve"> zł,</w:t>
      </w:r>
    </w:p>
    <w:p w:rsidR="00377CD6" w:rsidRDefault="00A06CF6" w:rsidP="005C5B19">
      <w:pPr>
        <w:numPr>
          <w:ilvl w:val="0"/>
          <w:numId w:val="12"/>
        </w:numPr>
        <w:rPr>
          <w:rFonts w:ascii="Times New Roman" w:hAnsi="Times New Roman"/>
          <w:sz w:val="24"/>
          <w:szCs w:val="24"/>
        </w:rPr>
      </w:pPr>
      <w:r w:rsidRPr="00D86BA1">
        <w:rPr>
          <w:rFonts w:ascii="Times New Roman" w:hAnsi="Times New Roman"/>
          <w:sz w:val="24"/>
          <w:szCs w:val="24"/>
        </w:rPr>
        <w:t xml:space="preserve">remont pojazdów drogowych – </w:t>
      </w:r>
      <w:r w:rsidR="00456F04">
        <w:rPr>
          <w:rFonts w:ascii="Times New Roman" w:hAnsi="Times New Roman"/>
          <w:sz w:val="24"/>
          <w:szCs w:val="24"/>
        </w:rPr>
        <w:t>110 202,79</w:t>
      </w:r>
      <w:r w:rsidR="00903AA1">
        <w:rPr>
          <w:rFonts w:ascii="Times New Roman" w:hAnsi="Times New Roman"/>
          <w:sz w:val="24"/>
          <w:szCs w:val="24"/>
        </w:rPr>
        <w:t xml:space="preserve"> zł,</w:t>
      </w:r>
    </w:p>
    <w:p w:rsidR="00377CD6" w:rsidRDefault="00377CD6" w:rsidP="005C5B19">
      <w:pPr>
        <w:numPr>
          <w:ilvl w:val="0"/>
          <w:numId w:val="12"/>
        </w:numPr>
        <w:rPr>
          <w:rFonts w:ascii="Times New Roman" w:hAnsi="Times New Roman"/>
          <w:sz w:val="24"/>
          <w:szCs w:val="24"/>
        </w:rPr>
      </w:pPr>
      <w:r>
        <w:rPr>
          <w:rFonts w:ascii="Times New Roman" w:hAnsi="Times New Roman"/>
          <w:sz w:val="24"/>
          <w:szCs w:val="24"/>
        </w:rPr>
        <w:t>remont dróg – 92 105,17 zł,</w:t>
      </w:r>
    </w:p>
    <w:p w:rsidR="007866CB" w:rsidRPr="00D86BA1" w:rsidRDefault="007866CB" w:rsidP="005C5B19">
      <w:pPr>
        <w:numPr>
          <w:ilvl w:val="0"/>
          <w:numId w:val="12"/>
        </w:numPr>
        <w:rPr>
          <w:rFonts w:ascii="Times New Roman" w:hAnsi="Times New Roman"/>
          <w:sz w:val="24"/>
          <w:szCs w:val="24"/>
        </w:rPr>
      </w:pPr>
      <w:r w:rsidRPr="00D86BA1">
        <w:rPr>
          <w:rFonts w:ascii="Times New Roman" w:hAnsi="Times New Roman"/>
          <w:sz w:val="24"/>
          <w:szCs w:val="24"/>
        </w:rPr>
        <w:t xml:space="preserve">ubezpieczenie samochodów i </w:t>
      </w:r>
      <w:r w:rsidR="00D65A3C" w:rsidRPr="00D86BA1">
        <w:rPr>
          <w:rFonts w:ascii="Times New Roman" w:hAnsi="Times New Roman"/>
          <w:sz w:val="24"/>
          <w:szCs w:val="24"/>
        </w:rPr>
        <w:t>maszyn drogowych</w:t>
      </w:r>
      <w:r w:rsidRPr="00D86BA1">
        <w:rPr>
          <w:rFonts w:ascii="Times New Roman" w:hAnsi="Times New Roman"/>
          <w:sz w:val="24"/>
          <w:szCs w:val="24"/>
        </w:rPr>
        <w:t xml:space="preserve"> – </w:t>
      </w:r>
      <w:r w:rsidR="003A2FE3">
        <w:rPr>
          <w:rFonts w:ascii="Times New Roman" w:hAnsi="Times New Roman"/>
          <w:sz w:val="24"/>
          <w:szCs w:val="24"/>
        </w:rPr>
        <w:t>26 469,00</w:t>
      </w:r>
      <w:r w:rsidRPr="00D86BA1">
        <w:rPr>
          <w:rFonts w:ascii="Times New Roman" w:hAnsi="Times New Roman"/>
          <w:sz w:val="24"/>
          <w:szCs w:val="24"/>
        </w:rPr>
        <w:t xml:space="preserve"> zł, </w:t>
      </w:r>
    </w:p>
    <w:p w:rsidR="00A06CF6" w:rsidRDefault="00120C26" w:rsidP="005C5B19">
      <w:pPr>
        <w:numPr>
          <w:ilvl w:val="0"/>
          <w:numId w:val="12"/>
        </w:numPr>
        <w:rPr>
          <w:rFonts w:ascii="Times New Roman" w:hAnsi="Times New Roman"/>
          <w:sz w:val="24"/>
          <w:szCs w:val="24"/>
        </w:rPr>
      </w:pPr>
      <w:r>
        <w:rPr>
          <w:rFonts w:ascii="Times New Roman" w:hAnsi="Times New Roman"/>
          <w:sz w:val="24"/>
          <w:szCs w:val="24"/>
        </w:rPr>
        <w:t>wydatki inwestycyjne dróg</w:t>
      </w:r>
      <w:r w:rsidR="00A06CF6" w:rsidRPr="00D86BA1">
        <w:rPr>
          <w:rFonts w:ascii="Times New Roman" w:hAnsi="Times New Roman"/>
          <w:sz w:val="24"/>
          <w:szCs w:val="24"/>
        </w:rPr>
        <w:t xml:space="preserve"> – </w:t>
      </w:r>
      <w:r w:rsidR="00F82390">
        <w:rPr>
          <w:rFonts w:ascii="Times New Roman" w:hAnsi="Times New Roman"/>
          <w:sz w:val="24"/>
          <w:szCs w:val="24"/>
        </w:rPr>
        <w:t>3 625 222,70</w:t>
      </w:r>
      <w:r w:rsidR="00400BA0" w:rsidRPr="00D86BA1">
        <w:rPr>
          <w:rFonts w:ascii="Times New Roman" w:hAnsi="Times New Roman"/>
          <w:sz w:val="24"/>
          <w:szCs w:val="24"/>
        </w:rPr>
        <w:t xml:space="preserve"> zł,</w:t>
      </w:r>
    </w:p>
    <w:p w:rsidR="00120C26" w:rsidRPr="00863E61" w:rsidRDefault="00120C26" w:rsidP="00120C26">
      <w:pPr>
        <w:tabs>
          <w:tab w:val="left" w:pos="360"/>
        </w:tabs>
        <w:spacing w:line="360" w:lineRule="auto"/>
        <w:jc w:val="both"/>
        <w:rPr>
          <w:rFonts w:ascii="Times New Roman" w:hAnsi="Times New Roman"/>
        </w:rPr>
      </w:pPr>
      <w:r>
        <w:rPr>
          <w:rFonts w:ascii="Times New Roman" w:hAnsi="Times New Roman"/>
        </w:rPr>
        <w:t xml:space="preserve">W 2018 roku na inwestycje drogowe wydatkowano kwotę w </w:t>
      </w:r>
      <w:r w:rsidRPr="00052B54">
        <w:rPr>
          <w:rFonts w:ascii="Times New Roman" w:hAnsi="Times New Roman"/>
        </w:rPr>
        <w:t>wysokości 3 625 222,70 zł</w:t>
      </w:r>
      <w:r w:rsidRPr="00394CC1">
        <w:rPr>
          <w:rFonts w:ascii="Times New Roman" w:hAnsi="Times New Roman"/>
          <w:b/>
        </w:rPr>
        <w:t>.</w:t>
      </w:r>
      <w:r>
        <w:rPr>
          <w:rFonts w:ascii="Times New Roman" w:hAnsi="Times New Roman"/>
        </w:rPr>
        <w:t xml:space="preserve"> Największą inwestycję drogową było wykonanie przebudowy drogi gminnej Nr 117030N w m. Morawa </w:t>
      </w:r>
      <w:r w:rsidR="00052B54">
        <w:rPr>
          <w:rFonts w:ascii="Times New Roman" w:hAnsi="Times New Roman"/>
        </w:rPr>
        <w:t>w kwocie</w:t>
      </w:r>
      <w:r>
        <w:rPr>
          <w:rFonts w:ascii="Times New Roman" w:hAnsi="Times New Roman"/>
        </w:rPr>
        <w:t xml:space="preserve"> 2 510 678,08 zł na którą pozyskano środki zewnętrzne w wysokości 1 991 263,00 zł. Kolejną przeprowadzoną inwestycją z udziałem zewnętrznych źródeł finansowania była Modernizacja drogi publicznej Nr 117024N </w:t>
      </w:r>
      <w:proofErr w:type="spellStart"/>
      <w:r>
        <w:rPr>
          <w:rFonts w:ascii="Times New Roman" w:hAnsi="Times New Roman"/>
        </w:rPr>
        <w:t>Rogóż</w:t>
      </w:r>
      <w:proofErr w:type="spellEnd"/>
      <w:r>
        <w:rPr>
          <w:rFonts w:ascii="Times New Roman" w:hAnsi="Times New Roman"/>
        </w:rPr>
        <w:t xml:space="preserve">-Napraty na łączną kwotę 250 530,22 zł, z tego dofinansowanie wyniosło 50 000,00 zł. Kolejne inwestycje drogowe to: Modernizacja drogi wewnętrznej Dz. Nr 377 obręb </w:t>
      </w:r>
      <w:proofErr w:type="spellStart"/>
      <w:r>
        <w:rPr>
          <w:rFonts w:ascii="Times New Roman" w:hAnsi="Times New Roman"/>
        </w:rPr>
        <w:t>Rogóż</w:t>
      </w:r>
      <w:proofErr w:type="spellEnd"/>
      <w:r>
        <w:rPr>
          <w:rFonts w:ascii="Times New Roman" w:hAnsi="Times New Roman"/>
        </w:rPr>
        <w:t xml:space="preserve">, Modernizacja odcinka drogi publicznej nr 117024N </w:t>
      </w:r>
      <w:proofErr w:type="spellStart"/>
      <w:r>
        <w:rPr>
          <w:rFonts w:ascii="Times New Roman" w:hAnsi="Times New Roman"/>
        </w:rPr>
        <w:t>Rogóż</w:t>
      </w:r>
      <w:proofErr w:type="spellEnd"/>
      <w:r>
        <w:rPr>
          <w:rFonts w:ascii="Times New Roman" w:hAnsi="Times New Roman"/>
        </w:rPr>
        <w:t xml:space="preserve"> (działka 343/7), Modernizacja odcinka drogi publicznej Nr 117031N do m. Redy osada.</w:t>
      </w:r>
      <w:r w:rsidRPr="00120C26">
        <w:rPr>
          <w:rFonts w:ascii="Times New Roman" w:hAnsi="Times New Roman"/>
        </w:rPr>
        <w:t xml:space="preserve"> </w:t>
      </w:r>
      <w:r w:rsidRPr="00863E61">
        <w:rPr>
          <w:rFonts w:ascii="Times New Roman" w:hAnsi="Times New Roman"/>
        </w:rPr>
        <w:t>Do usprawnienia pracy przy wykonywaniu remontów dróg zakupiono nowy ciągnik rolniczy wraz z przyczepą budowlaną</w:t>
      </w:r>
      <w:r>
        <w:rPr>
          <w:rFonts w:ascii="Times New Roman" w:hAnsi="Times New Roman"/>
        </w:rPr>
        <w:t xml:space="preserve"> za kwotę 396 060,00 zł.</w:t>
      </w:r>
    </w:p>
    <w:p w:rsidR="00863E61" w:rsidRDefault="00863E61" w:rsidP="00863E61">
      <w:pPr>
        <w:tabs>
          <w:tab w:val="left" w:pos="360"/>
        </w:tabs>
        <w:spacing w:line="360" w:lineRule="auto"/>
        <w:jc w:val="both"/>
        <w:rPr>
          <w:rFonts w:ascii="Times New Roman" w:hAnsi="Times New Roman"/>
        </w:rPr>
      </w:pPr>
      <w:r w:rsidRPr="00863E61">
        <w:rPr>
          <w:rFonts w:ascii="Times New Roman" w:hAnsi="Times New Roman"/>
        </w:rPr>
        <w:t>W ramach konserwacji bieżącej przeprofilowano 470 km dróg oraz wykonano żwirowanie</w:t>
      </w:r>
      <w:r>
        <w:rPr>
          <w:rFonts w:ascii="Times New Roman" w:hAnsi="Times New Roman"/>
        </w:rPr>
        <w:br/>
      </w:r>
      <w:r w:rsidRPr="00863E61">
        <w:rPr>
          <w:rFonts w:ascii="Times New Roman" w:hAnsi="Times New Roman"/>
        </w:rPr>
        <w:t xml:space="preserve"> i gruzowanie na łącznym odcinku 84 km. Do poprawy stanu technicznego dróg zużyto około 7100 ton materiału do naprawy dróg w tym gruz, żwir i kruszywo. W celu prawidłowego odprowadzenia wód powierzchniowych wmontowano 73 szt. </w:t>
      </w:r>
      <w:r>
        <w:rPr>
          <w:rFonts w:ascii="Times New Roman" w:hAnsi="Times New Roman"/>
        </w:rPr>
        <w:t>p</w:t>
      </w:r>
      <w:r w:rsidRPr="00863E61">
        <w:rPr>
          <w:rFonts w:ascii="Times New Roman" w:hAnsi="Times New Roman"/>
        </w:rPr>
        <w:t xml:space="preserve">rzepustów o łącznej długości 438 </w:t>
      </w:r>
      <w:proofErr w:type="spellStart"/>
      <w:r w:rsidRPr="00863E61">
        <w:rPr>
          <w:rFonts w:ascii="Times New Roman" w:hAnsi="Times New Roman"/>
        </w:rPr>
        <w:t>mb</w:t>
      </w:r>
      <w:proofErr w:type="spellEnd"/>
      <w:r w:rsidRPr="00863E61">
        <w:rPr>
          <w:rFonts w:ascii="Times New Roman" w:hAnsi="Times New Roman"/>
        </w:rPr>
        <w:t xml:space="preserve">. oraz wykonano czyszczenie rowów na długości około 3600 </w:t>
      </w:r>
      <w:proofErr w:type="spellStart"/>
      <w:r w:rsidRPr="00863E61">
        <w:rPr>
          <w:rFonts w:ascii="Times New Roman" w:hAnsi="Times New Roman"/>
        </w:rPr>
        <w:t>mb</w:t>
      </w:r>
      <w:proofErr w:type="spellEnd"/>
      <w:r w:rsidRPr="00863E61">
        <w:rPr>
          <w:rFonts w:ascii="Times New Roman" w:hAnsi="Times New Roman"/>
        </w:rPr>
        <w:t xml:space="preserve">. Przy drogach gminnych ustawiono znaki w ilości 9 szt. w miejscowościach Kaszuny, Bugi, Wielochowo, </w:t>
      </w:r>
      <w:proofErr w:type="spellStart"/>
      <w:r w:rsidRPr="00863E61">
        <w:rPr>
          <w:rFonts w:ascii="Times New Roman" w:hAnsi="Times New Roman"/>
        </w:rPr>
        <w:t>Rogóż</w:t>
      </w:r>
      <w:proofErr w:type="spellEnd"/>
      <w:r w:rsidRPr="00863E61">
        <w:rPr>
          <w:rFonts w:ascii="Times New Roman" w:hAnsi="Times New Roman"/>
        </w:rPr>
        <w:t xml:space="preserve"> oraz słupki prowadzące w ilości 5 szt. w miejscowości </w:t>
      </w:r>
      <w:proofErr w:type="spellStart"/>
      <w:r w:rsidRPr="00863E61">
        <w:rPr>
          <w:rFonts w:ascii="Times New Roman" w:hAnsi="Times New Roman"/>
        </w:rPr>
        <w:t>Rogóż</w:t>
      </w:r>
      <w:proofErr w:type="spellEnd"/>
      <w:r w:rsidRPr="00863E61">
        <w:rPr>
          <w:rFonts w:ascii="Times New Roman" w:hAnsi="Times New Roman"/>
        </w:rPr>
        <w:t>. W ciągu roku wykonano remonty cząstkowe na powierzchni ok. 60 m</w:t>
      </w:r>
      <w:r w:rsidRPr="00863E61">
        <w:rPr>
          <w:rFonts w:ascii="Times New Roman" w:hAnsi="Times New Roman"/>
          <w:vertAlign w:val="superscript"/>
        </w:rPr>
        <w:t>2</w:t>
      </w:r>
      <w:r w:rsidRPr="00863E61">
        <w:rPr>
          <w:rFonts w:ascii="Times New Roman" w:hAnsi="Times New Roman"/>
        </w:rPr>
        <w:t xml:space="preserve"> w miejscowościach: Zaręby, Medyny, Kłębowo, Kraszewo, Miłogórze, Runowo.. Na bieżąco wykonywano także remonty sprzętu drogowego.</w:t>
      </w:r>
    </w:p>
    <w:p w:rsidR="00B311A3" w:rsidRPr="001861CC" w:rsidRDefault="00B311A3" w:rsidP="004478BC">
      <w:pPr>
        <w:rPr>
          <w:rFonts w:ascii="Times New Roman" w:hAnsi="Times New Roman"/>
          <w:b/>
          <w:spacing w:val="6"/>
          <w:sz w:val="28"/>
          <w:szCs w:val="28"/>
        </w:rPr>
      </w:pPr>
      <w:r w:rsidRPr="001861CC">
        <w:rPr>
          <w:rFonts w:ascii="Times New Roman" w:hAnsi="Times New Roman"/>
          <w:b/>
          <w:spacing w:val="6"/>
          <w:sz w:val="28"/>
          <w:szCs w:val="28"/>
        </w:rPr>
        <w:lastRenderedPageBreak/>
        <w:t xml:space="preserve">630 – Turystyka </w:t>
      </w:r>
    </w:p>
    <w:p w:rsidR="00B311A3" w:rsidRPr="00B311A3" w:rsidRDefault="00B311A3" w:rsidP="004478BC">
      <w:pPr>
        <w:rPr>
          <w:rFonts w:ascii="Times New Roman" w:hAnsi="Times New Roman"/>
          <w:spacing w:val="6"/>
          <w:sz w:val="24"/>
          <w:szCs w:val="24"/>
        </w:rPr>
      </w:pPr>
      <w:r w:rsidRPr="00B311A3">
        <w:rPr>
          <w:rFonts w:ascii="Times New Roman" w:hAnsi="Times New Roman"/>
          <w:spacing w:val="6"/>
          <w:sz w:val="24"/>
          <w:szCs w:val="24"/>
        </w:rPr>
        <w:t>Zaplanowana kwota w tym dziale w wysokości 17 184, 00 zł na zadania w zakresie upowszechniania turystyki nie została zrealizowana.</w:t>
      </w:r>
    </w:p>
    <w:p w:rsidR="00A06CF6" w:rsidRPr="00232338" w:rsidRDefault="00A06CF6" w:rsidP="00EA5089">
      <w:pPr>
        <w:rPr>
          <w:rFonts w:ascii="Times New Roman" w:hAnsi="Times New Roman"/>
          <w:b/>
          <w:sz w:val="28"/>
          <w:szCs w:val="28"/>
        </w:rPr>
      </w:pPr>
      <w:r w:rsidRPr="00232338">
        <w:rPr>
          <w:rFonts w:ascii="Times New Roman" w:hAnsi="Times New Roman"/>
          <w:b/>
          <w:sz w:val="28"/>
          <w:szCs w:val="28"/>
        </w:rPr>
        <w:t xml:space="preserve">700 – Gospodarka mieszkaniowa </w:t>
      </w:r>
    </w:p>
    <w:p w:rsidR="00A06CF6" w:rsidRPr="00BF628F" w:rsidRDefault="00A06CF6" w:rsidP="00EA5089">
      <w:pPr>
        <w:rPr>
          <w:rFonts w:ascii="Times New Roman" w:hAnsi="Times New Roman"/>
          <w:sz w:val="24"/>
          <w:szCs w:val="24"/>
        </w:rPr>
      </w:pPr>
      <w:bookmarkStart w:id="2" w:name="_Hlk522270494"/>
      <w:r w:rsidRPr="00BF628F">
        <w:rPr>
          <w:rFonts w:ascii="Times New Roman" w:hAnsi="Times New Roman"/>
          <w:sz w:val="24"/>
          <w:szCs w:val="24"/>
        </w:rPr>
        <w:t xml:space="preserve">Wydatki w tym dziale zostały wykonane w kwocie </w:t>
      </w:r>
      <w:bookmarkEnd w:id="2"/>
      <w:r w:rsidR="00B311A3" w:rsidRPr="00DB77DD">
        <w:rPr>
          <w:rFonts w:ascii="Times New Roman" w:hAnsi="Times New Roman"/>
          <w:b/>
          <w:sz w:val="24"/>
          <w:szCs w:val="24"/>
        </w:rPr>
        <w:t>423 373,93</w:t>
      </w:r>
      <w:r w:rsidRPr="00DB77DD">
        <w:rPr>
          <w:rFonts w:ascii="Times New Roman" w:hAnsi="Times New Roman"/>
          <w:b/>
          <w:sz w:val="24"/>
          <w:szCs w:val="24"/>
        </w:rPr>
        <w:t xml:space="preserve"> </w:t>
      </w:r>
      <w:r w:rsidR="00AD0994" w:rsidRPr="00DB77DD">
        <w:rPr>
          <w:rFonts w:ascii="Times New Roman" w:hAnsi="Times New Roman"/>
          <w:b/>
          <w:sz w:val="24"/>
          <w:szCs w:val="24"/>
        </w:rPr>
        <w:t>zł</w:t>
      </w:r>
      <w:r w:rsidR="00AD0994">
        <w:rPr>
          <w:rFonts w:ascii="Times New Roman" w:hAnsi="Times New Roman"/>
          <w:sz w:val="24"/>
          <w:szCs w:val="24"/>
        </w:rPr>
        <w:t xml:space="preserve">, </w:t>
      </w:r>
      <w:r w:rsidRPr="00BF628F">
        <w:rPr>
          <w:rFonts w:ascii="Times New Roman" w:hAnsi="Times New Roman"/>
          <w:sz w:val="24"/>
          <w:szCs w:val="24"/>
        </w:rPr>
        <w:t xml:space="preserve">tj. </w:t>
      </w:r>
      <w:r w:rsidR="00B311A3">
        <w:rPr>
          <w:rFonts w:ascii="Times New Roman" w:hAnsi="Times New Roman"/>
          <w:sz w:val="24"/>
          <w:szCs w:val="24"/>
        </w:rPr>
        <w:t>72,70</w:t>
      </w:r>
      <w:r w:rsidR="006459DA" w:rsidRPr="00BF628F">
        <w:rPr>
          <w:rFonts w:ascii="Times New Roman" w:hAnsi="Times New Roman"/>
          <w:sz w:val="24"/>
          <w:szCs w:val="24"/>
        </w:rPr>
        <w:t xml:space="preserve"> </w:t>
      </w:r>
      <w:r w:rsidRPr="00BF628F">
        <w:rPr>
          <w:rFonts w:ascii="Times New Roman" w:hAnsi="Times New Roman"/>
          <w:sz w:val="24"/>
          <w:szCs w:val="24"/>
        </w:rPr>
        <w:t>%</w:t>
      </w:r>
      <w:r w:rsidR="00767110" w:rsidRPr="00BF628F">
        <w:rPr>
          <w:rFonts w:ascii="Times New Roman" w:hAnsi="Times New Roman"/>
          <w:sz w:val="24"/>
          <w:szCs w:val="24"/>
        </w:rPr>
        <w:t xml:space="preserve"> </w:t>
      </w:r>
      <w:r w:rsidRPr="00BF628F">
        <w:rPr>
          <w:rFonts w:ascii="Times New Roman" w:hAnsi="Times New Roman"/>
          <w:sz w:val="24"/>
          <w:szCs w:val="24"/>
        </w:rPr>
        <w:t>planu. Główne pozycje wydatkowe w tym dziale to:</w:t>
      </w:r>
    </w:p>
    <w:p w:rsidR="00A06CF6" w:rsidRDefault="00A06CF6" w:rsidP="005C5B19">
      <w:pPr>
        <w:numPr>
          <w:ilvl w:val="0"/>
          <w:numId w:val="11"/>
        </w:numPr>
        <w:rPr>
          <w:rFonts w:ascii="Times New Roman" w:hAnsi="Times New Roman"/>
          <w:sz w:val="24"/>
          <w:szCs w:val="24"/>
        </w:rPr>
      </w:pPr>
      <w:r w:rsidRPr="00BF628F">
        <w:rPr>
          <w:rFonts w:ascii="Times New Roman" w:hAnsi="Times New Roman"/>
          <w:sz w:val="24"/>
          <w:szCs w:val="24"/>
        </w:rPr>
        <w:t xml:space="preserve">wydatki </w:t>
      </w:r>
      <w:r w:rsidR="00157256" w:rsidRPr="00BF628F">
        <w:rPr>
          <w:rFonts w:ascii="Times New Roman" w:hAnsi="Times New Roman"/>
          <w:sz w:val="24"/>
          <w:szCs w:val="24"/>
        </w:rPr>
        <w:t xml:space="preserve">bieżące związane </w:t>
      </w:r>
      <w:r w:rsidRPr="00BF628F">
        <w:rPr>
          <w:rFonts w:ascii="Times New Roman" w:hAnsi="Times New Roman"/>
          <w:sz w:val="24"/>
          <w:szCs w:val="24"/>
        </w:rPr>
        <w:t xml:space="preserve"> z gospodarką gruntami i nieruchomościami </w:t>
      </w:r>
      <w:r w:rsidR="00157256" w:rsidRPr="00BF628F">
        <w:rPr>
          <w:rFonts w:ascii="Times New Roman" w:hAnsi="Times New Roman"/>
          <w:sz w:val="24"/>
          <w:szCs w:val="24"/>
        </w:rPr>
        <w:t>(opał,</w:t>
      </w:r>
      <w:r w:rsidR="00BF628F" w:rsidRPr="00BF628F">
        <w:rPr>
          <w:rFonts w:ascii="Times New Roman" w:hAnsi="Times New Roman"/>
          <w:sz w:val="24"/>
          <w:szCs w:val="24"/>
        </w:rPr>
        <w:t xml:space="preserve"> paliwo</w:t>
      </w:r>
      <w:r w:rsidR="00157256" w:rsidRPr="00BF628F">
        <w:rPr>
          <w:rFonts w:ascii="Times New Roman" w:hAnsi="Times New Roman"/>
          <w:sz w:val="24"/>
          <w:szCs w:val="24"/>
        </w:rPr>
        <w:t xml:space="preserve"> energia</w:t>
      </w:r>
      <w:r w:rsidR="00BF628F" w:rsidRPr="00BF628F">
        <w:rPr>
          <w:rFonts w:ascii="Times New Roman" w:hAnsi="Times New Roman"/>
          <w:sz w:val="24"/>
          <w:szCs w:val="24"/>
        </w:rPr>
        <w:t xml:space="preserve"> elektryczna</w:t>
      </w:r>
      <w:r w:rsidR="00157256" w:rsidRPr="00BF628F">
        <w:rPr>
          <w:rFonts w:ascii="Times New Roman" w:hAnsi="Times New Roman"/>
          <w:sz w:val="24"/>
          <w:szCs w:val="24"/>
        </w:rPr>
        <w:t xml:space="preserve">) </w:t>
      </w:r>
      <w:r w:rsidRPr="00BF628F">
        <w:rPr>
          <w:rFonts w:ascii="Times New Roman" w:hAnsi="Times New Roman"/>
          <w:sz w:val="24"/>
          <w:szCs w:val="24"/>
        </w:rPr>
        <w:t>–</w:t>
      </w:r>
      <w:r w:rsidR="00BF628F" w:rsidRPr="00BF628F">
        <w:rPr>
          <w:rFonts w:ascii="Times New Roman" w:hAnsi="Times New Roman"/>
          <w:sz w:val="24"/>
          <w:szCs w:val="24"/>
        </w:rPr>
        <w:t xml:space="preserve"> </w:t>
      </w:r>
      <w:r w:rsidR="00585FA0">
        <w:rPr>
          <w:rFonts w:ascii="Times New Roman" w:hAnsi="Times New Roman"/>
          <w:sz w:val="24"/>
          <w:szCs w:val="24"/>
        </w:rPr>
        <w:t>190 087,74</w:t>
      </w:r>
      <w:r w:rsidR="00BF628F" w:rsidRPr="00BF628F">
        <w:rPr>
          <w:rFonts w:ascii="Times New Roman" w:hAnsi="Times New Roman"/>
          <w:sz w:val="24"/>
          <w:szCs w:val="24"/>
        </w:rPr>
        <w:t xml:space="preserve"> </w:t>
      </w:r>
      <w:r w:rsidRPr="00BF628F">
        <w:rPr>
          <w:rFonts w:ascii="Times New Roman" w:hAnsi="Times New Roman"/>
          <w:sz w:val="24"/>
          <w:szCs w:val="24"/>
        </w:rPr>
        <w:t>zł,</w:t>
      </w:r>
    </w:p>
    <w:p w:rsidR="00A06CF6" w:rsidRDefault="00A06CF6" w:rsidP="005C5B19">
      <w:pPr>
        <w:numPr>
          <w:ilvl w:val="0"/>
          <w:numId w:val="11"/>
        </w:numPr>
        <w:rPr>
          <w:rFonts w:ascii="Times New Roman" w:hAnsi="Times New Roman"/>
          <w:sz w:val="24"/>
          <w:szCs w:val="24"/>
        </w:rPr>
      </w:pPr>
      <w:r w:rsidRPr="00BF628F">
        <w:rPr>
          <w:rFonts w:ascii="Times New Roman" w:hAnsi="Times New Roman"/>
          <w:sz w:val="24"/>
          <w:szCs w:val="24"/>
        </w:rPr>
        <w:t xml:space="preserve">wydatki </w:t>
      </w:r>
      <w:r w:rsidR="008D3BD8" w:rsidRPr="00BF628F">
        <w:rPr>
          <w:rFonts w:ascii="Times New Roman" w:hAnsi="Times New Roman"/>
          <w:sz w:val="24"/>
          <w:szCs w:val="24"/>
        </w:rPr>
        <w:t>zwi</w:t>
      </w:r>
      <w:r w:rsidR="008D3BD8">
        <w:rPr>
          <w:rFonts w:ascii="Times New Roman" w:hAnsi="Times New Roman"/>
          <w:sz w:val="24"/>
          <w:szCs w:val="24"/>
        </w:rPr>
        <w:t>ązane</w:t>
      </w:r>
      <w:r w:rsidRPr="00BF628F">
        <w:rPr>
          <w:rFonts w:ascii="Times New Roman" w:hAnsi="Times New Roman"/>
          <w:sz w:val="24"/>
          <w:szCs w:val="24"/>
        </w:rPr>
        <w:t xml:space="preserve"> zakupem usług w ramach gospodarki komunalnej (wywóz nieczystości,  usługi kominiarskie</w:t>
      </w:r>
      <w:r w:rsidR="00BF628F" w:rsidRPr="00BF628F">
        <w:rPr>
          <w:rFonts w:ascii="Times New Roman" w:hAnsi="Times New Roman"/>
          <w:sz w:val="24"/>
          <w:szCs w:val="24"/>
        </w:rPr>
        <w:t>, wycena nieruchomości, ubezpieczenie</w:t>
      </w:r>
      <w:r w:rsidR="0037443C">
        <w:rPr>
          <w:rFonts w:ascii="Times New Roman" w:hAnsi="Times New Roman"/>
          <w:sz w:val="24"/>
          <w:szCs w:val="24"/>
        </w:rPr>
        <w:t>, przeglądy techniczne budynków, usługi remontowe</w:t>
      </w:r>
      <w:r w:rsidRPr="00BF628F">
        <w:rPr>
          <w:rFonts w:ascii="Times New Roman" w:hAnsi="Times New Roman"/>
          <w:sz w:val="24"/>
          <w:szCs w:val="24"/>
        </w:rPr>
        <w:t xml:space="preserve">) </w:t>
      </w:r>
      <w:r w:rsidR="0037443C">
        <w:rPr>
          <w:rFonts w:ascii="Times New Roman" w:hAnsi="Times New Roman"/>
          <w:sz w:val="24"/>
          <w:szCs w:val="24"/>
        </w:rPr>
        <w:t>–</w:t>
      </w:r>
      <w:r w:rsidR="0031551A">
        <w:rPr>
          <w:rFonts w:ascii="Times New Roman" w:hAnsi="Times New Roman"/>
          <w:sz w:val="24"/>
          <w:szCs w:val="24"/>
        </w:rPr>
        <w:t xml:space="preserve"> </w:t>
      </w:r>
      <w:r w:rsidR="00585FA0">
        <w:rPr>
          <w:rFonts w:ascii="Times New Roman" w:hAnsi="Times New Roman"/>
          <w:sz w:val="24"/>
          <w:szCs w:val="24"/>
        </w:rPr>
        <w:t>160 703,60</w:t>
      </w:r>
      <w:r w:rsidR="00207F94">
        <w:rPr>
          <w:rFonts w:ascii="Times New Roman" w:hAnsi="Times New Roman"/>
          <w:sz w:val="24"/>
          <w:szCs w:val="24"/>
        </w:rPr>
        <w:t xml:space="preserve"> zł.</w:t>
      </w:r>
    </w:p>
    <w:p w:rsidR="00A06CF6" w:rsidRPr="00585FA0" w:rsidRDefault="00A06CF6" w:rsidP="0037019F">
      <w:pPr>
        <w:rPr>
          <w:rFonts w:ascii="Times New Roman" w:hAnsi="Times New Roman"/>
          <w:sz w:val="24"/>
          <w:szCs w:val="24"/>
        </w:rPr>
      </w:pPr>
      <w:r w:rsidRPr="00585FA0">
        <w:rPr>
          <w:rFonts w:ascii="Times New Roman" w:hAnsi="Times New Roman"/>
          <w:sz w:val="24"/>
          <w:szCs w:val="24"/>
        </w:rPr>
        <w:t xml:space="preserve">Wykonano wydatki inwestycyjne na kwotę </w:t>
      </w:r>
      <w:r w:rsidR="00585FA0" w:rsidRPr="00585FA0">
        <w:rPr>
          <w:rFonts w:ascii="Times New Roman" w:hAnsi="Times New Roman"/>
          <w:sz w:val="24"/>
          <w:szCs w:val="24"/>
        </w:rPr>
        <w:t>72 582,59</w:t>
      </w:r>
      <w:r w:rsidR="00767110" w:rsidRPr="00585FA0">
        <w:rPr>
          <w:rFonts w:ascii="Times New Roman" w:hAnsi="Times New Roman"/>
          <w:sz w:val="24"/>
          <w:szCs w:val="24"/>
        </w:rPr>
        <w:t xml:space="preserve"> zł</w:t>
      </w:r>
      <w:r w:rsidRPr="00585FA0">
        <w:rPr>
          <w:rFonts w:ascii="Times New Roman" w:hAnsi="Times New Roman"/>
          <w:sz w:val="24"/>
          <w:szCs w:val="24"/>
        </w:rPr>
        <w:t xml:space="preserve"> w tym:</w:t>
      </w:r>
    </w:p>
    <w:p w:rsidR="00585FA0" w:rsidRPr="00585FA0" w:rsidRDefault="00585FA0" w:rsidP="00E476DB">
      <w:pPr>
        <w:numPr>
          <w:ilvl w:val="0"/>
          <w:numId w:val="19"/>
        </w:numPr>
        <w:rPr>
          <w:rFonts w:ascii="Times New Roman" w:hAnsi="Times New Roman"/>
          <w:sz w:val="24"/>
          <w:szCs w:val="24"/>
        </w:rPr>
      </w:pPr>
      <w:r w:rsidRPr="00585FA0">
        <w:rPr>
          <w:rFonts w:ascii="Times New Roman" w:hAnsi="Times New Roman"/>
          <w:sz w:val="24"/>
          <w:szCs w:val="24"/>
        </w:rPr>
        <w:t>Zmodernizowano budynek komunalny Runowo 41 na kwotę 24 761,19 zł,</w:t>
      </w:r>
    </w:p>
    <w:p w:rsidR="00585FA0" w:rsidRPr="00585FA0" w:rsidRDefault="00585FA0" w:rsidP="00E476DB">
      <w:pPr>
        <w:numPr>
          <w:ilvl w:val="0"/>
          <w:numId w:val="19"/>
        </w:numPr>
        <w:rPr>
          <w:rFonts w:ascii="Times New Roman" w:hAnsi="Times New Roman"/>
          <w:sz w:val="24"/>
          <w:szCs w:val="24"/>
        </w:rPr>
      </w:pPr>
      <w:r w:rsidRPr="00585FA0">
        <w:rPr>
          <w:rFonts w:ascii="Times New Roman" w:hAnsi="Times New Roman"/>
          <w:sz w:val="24"/>
          <w:szCs w:val="24"/>
        </w:rPr>
        <w:t>Wykonano dokumentację na Modernizację budynku komunalnego Runowo 24 na kwotę 11 685,00 zł,</w:t>
      </w:r>
    </w:p>
    <w:p w:rsidR="00585FA0" w:rsidRPr="00585FA0" w:rsidRDefault="00585FA0" w:rsidP="00E476DB">
      <w:pPr>
        <w:numPr>
          <w:ilvl w:val="0"/>
          <w:numId w:val="19"/>
        </w:numPr>
        <w:rPr>
          <w:rFonts w:ascii="Times New Roman" w:hAnsi="Times New Roman"/>
          <w:sz w:val="24"/>
          <w:szCs w:val="24"/>
        </w:rPr>
      </w:pPr>
      <w:r w:rsidRPr="00585FA0">
        <w:rPr>
          <w:rFonts w:ascii="Times New Roman" w:hAnsi="Times New Roman"/>
          <w:sz w:val="24"/>
          <w:szCs w:val="24"/>
        </w:rPr>
        <w:t>Zmodernizowano budynek komunalny Babiak 24 na kwotę 24 999,60 zł,</w:t>
      </w:r>
    </w:p>
    <w:p w:rsidR="00585FA0" w:rsidRPr="00585FA0" w:rsidRDefault="00585FA0" w:rsidP="00E476DB">
      <w:pPr>
        <w:numPr>
          <w:ilvl w:val="0"/>
          <w:numId w:val="19"/>
        </w:numPr>
        <w:rPr>
          <w:rFonts w:ascii="Times New Roman" w:hAnsi="Times New Roman"/>
          <w:sz w:val="24"/>
          <w:szCs w:val="24"/>
        </w:rPr>
      </w:pPr>
      <w:r w:rsidRPr="00585FA0">
        <w:rPr>
          <w:rFonts w:ascii="Times New Roman" w:hAnsi="Times New Roman"/>
          <w:sz w:val="24"/>
          <w:szCs w:val="24"/>
        </w:rPr>
        <w:t>Wymieniono piec w budynku komunalnym</w:t>
      </w:r>
      <w:r w:rsidR="004369C7">
        <w:rPr>
          <w:rFonts w:ascii="Times New Roman" w:hAnsi="Times New Roman"/>
          <w:sz w:val="24"/>
          <w:szCs w:val="24"/>
        </w:rPr>
        <w:t xml:space="preserve"> w </w:t>
      </w:r>
      <w:proofErr w:type="spellStart"/>
      <w:r w:rsidR="004369C7">
        <w:rPr>
          <w:rFonts w:ascii="Times New Roman" w:hAnsi="Times New Roman"/>
          <w:sz w:val="24"/>
          <w:szCs w:val="24"/>
        </w:rPr>
        <w:t>m.Kochanówka</w:t>
      </w:r>
      <w:proofErr w:type="spellEnd"/>
      <w:r w:rsidR="004369C7">
        <w:rPr>
          <w:rFonts w:ascii="Times New Roman" w:hAnsi="Times New Roman"/>
          <w:sz w:val="24"/>
          <w:szCs w:val="24"/>
        </w:rPr>
        <w:t xml:space="preserve"> 17</w:t>
      </w:r>
      <w:r w:rsidR="00F01FA1">
        <w:rPr>
          <w:rFonts w:ascii="Times New Roman" w:hAnsi="Times New Roman"/>
          <w:sz w:val="24"/>
          <w:szCs w:val="24"/>
        </w:rPr>
        <w:t xml:space="preserve"> </w:t>
      </w:r>
      <w:r w:rsidRPr="00585FA0">
        <w:rPr>
          <w:rFonts w:ascii="Times New Roman" w:hAnsi="Times New Roman"/>
          <w:sz w:val="24"/>
          <w:szCs w:val="24"/>
        </w:rPr>
        <w:t>za kwotę 11 087,60 zł.</w:t>
      </w:r>
      <w:r>
        <w:rPr>
          <w:rFonts w:ascii="Times New Roman" w:hAnsi="Times New Roman"/>
          <w:sz w:val="24"/>
          <w:szCs w:val="24"/>
        </w:rPr>
        <w:t xml:space="preserve"> </w:t>
      </w:r>
    </w:p>
    <w:p w:rsidR="004C0BD6" w:rsidRPr="00B206FA" w:rsidRDefault="004C0BD6" w:rsidP="004C0BD6">
      <w:pPr>
        <w:ind w:left="142"/>
        <w:jc w:val="both"/>
        <w:rPr>
          <w:rFonts w:ascii="Times New Roman" w:eastAsia="Times New Roman" w:hAnsi="Times New Roman"/>
          <w:b/>
          <w:bCs/>
          <w:sz w:val="26"/>
          <w:szCs w:val="26"/>
          <w:lang w:eastAsia="zh-CN"/>
        </w:rPr>
      </w:pPr>
      <w:r w:rsidRPr="004C0BD6">
        <w:rPr>
          <w:rFonts w:ascii="Times New Roman" w:hAnsi="Times New Roman"/>
          <w:sz w:val="24"/>
          <w:szCs w:val="24"/>
        </w:rPr>
        <w:t>W ramach bieżącej działalności Referatu Gospodarki Komunalnej i Budownictwa wykonano bieżący remont budynku komunalnego Kłębowo 42, (</w:t>
      </w:r>
      <w:r w:rsidR="00F61C6C">
        <w:rPr>
          <w:rFonts w:ascii="Times New Roman" w:hAnsi="Times New Roman"/>
          <w:sz w:val="24"/>
          <w:szCs w:val="24"/>
        </w:rPr>
        <w:t>z</w:t>
      </w:r>
      <w:r w:rsidRPr="004C0BD6">
        <w:rPr>
          <w:rFonts w:ascii="Times New Roman" w:hAnsi="Times New Roman"/>
          <w:sz w:val="24"/>
          <w:szCs w:val="24"/>
        </w:rPr>
        <w:t xml:space="preserve">ainstalowano przydomową oczyszczalnię ścieków, wydzielono łazienkę). W budynku komunalnym Runowo 41 wykonano z </w:t>
      </w:r>
      <w:proofErr w:type="spellStart"/>
      <w:r w:rsidRPr="004C0BD6">
        <w:rPr>
          <w:rFonts w:ascii="Times New Roman" w:hAnsi="Times New Roman"/>
          <w:sz w:val="24"/>
          <w:szCs w:val="24"/>
        </w:rPr>
        <w:t>polbruku</w:t>
      </w:r>
      <w:proofErr w:type="spellEnd"/>
      <w:r w:rsidRPr="004C0BD6">
        <w:rPr>
          <w:rFonts w:ascii="Times New Roman" w:hAnsi="Times New Roman"/>
          <w:sz w:val="24"/>
          <w:szCs w:val="24"/>
        </w:rPr>
        <w:t xml:space="preserve"> chodnik wokół budynku, wybudowano boks na żużel, przeprowadzono prace remontowe rampy. W budynku komunalnym Kochanówka 17 wykonano remont przystosowując budynek na zamieszkanie przez pogorzelców tj. remont instalacji elektrycznej  oraz instalacji C.O.</w:t>
      </w:r>
      <w:r>
        <w:rPr>
          <w:rFonts w:ascii="Times New Roman" w:hAnsi="Times New Roman"/>
          <w:color w:val="C00000"/>
          <w:sz w:val="24"/>
          <w:szCs w:val="24"/>
        </w:rPr>
        <w:t xml:space="preserve"> </w:t>
      </w:r>
      <w:r w:rsidRPr="007B447D">
        <w:rPr>
          <w:rFonts w:ascii="Times New Roman" w:hAnsi="Times New Roman"/>
          <w:sz w:val="24"/>
          <w:szCs w:val="24"/>
        </w:rPr>
        <w:t>W budynku komunalnym Ignalin 8 wykonano k</w:t>
      </w:r>
      <w:r w:rsidRPr="007B447D">
        <w:rPr>
          <w:rFonts w:ascii="Times New Roman" w:eastAsia="Times New Roman" w:hAnsi="Times New Roman"/>
          <w:bCs/>
          <w:sz w:val="24"/>
          <w:szCs w:val="24"/>
          <w:lang w:eastAsia="zh-CN"/>
        </w:rPr>
        <w:t>apitany remont lokalu nr 3</w:t>
      </w:r>
      <w:r>
        <w:rPr>
          <w:rFonts w:ascii="Times New Roman" w:eastAsia="Times New Roman" w:hAnsi="Times New Roman"/>
          <w:bCs/>
          <w:sz w:val="24"/>
          <w:szCs w:val="24"/>
          <w:lang w:eastAsia="zh-CN"/>
        </w:rPr>
        <w:t xml:space="preserve"> </w:t>
      </w:r>
      <w:r w:rsidRPr="007B447D">
        <w:rPr>
          <w:rFonts w:ascii="Times New Roman" w:eastAsia="Times New Roman" w:hAnsi="Times New Roman"/>
          <w:bCs/>
          <w:sz w:val="24"/>
          <w:szCs w:val="24"/>
          <w:lang w:eastAsia="zh-CN"/>
        </w:rPr>
        <w:t xml:space="preserve"> z wydzieleniem łazienki, wymi</w:t>
      </w:r>
      <w:r>
        <w:rPr>
          <w:rFonts w:ascii="Times New Roman" w:eastAsia="Times New Roman" w:hAnsi="Times New Roman"/>
          <w:bCs/>
          <w:sz w:val="24"/>
          <w:szCs w:val="24"/>
          <w:lang w:eastAsia="zh-CN"/>
        </w:rPr>
        <w:t>eniono</w:t>
      </w:r>
      <w:r w:rsidRPr="007B447D">
        <w:rPr>
          <w:rFonts w:ascii="Times New Roman" w:eastAsia="Times New Roman" w:hAnsi="Times New Roman"/>
          <w:bCs/>
          <w:sz w:val="24"/>
          <w:szCs w:val="24"/>
          <w:lang w:eastAsia="zh-CN"/>
        </w:rPr>
        <w:t xml:space="preserve"> wszystki</w:t>
      </w:r>
      <w:r>
        <w:rPr>
          <w:rFonts w:ascii="Times New Roman" w:eastAsia="Times New Roman" w:hAnsi="Times New Roman"/>
          <w:bCs/>
          <w:sz w:val="24"/>
          <w:szCs w:val="24"/>
          <w:lang w:eastAsia="zh-CN"/>
        </w:rPr>
        <w:t>e</w:t>
      </w:r>
      <w:r w:rsidRPr="007B447D">
        <w:rPr>
          <w:rFonts w:ascii="Times New Roman" w:eastAsia="Times New Roman" w:hAnsi="Times New Roman"/>
          <w:bCs/>
          <w:sz w:val="24"/>
          <w:szCs w:val="24"/>
          <w:lang w:eastAsia="zh-CN"/>
        </w:rPr>
        <w:t xml:space="preserve"> instalacj</w:t>
      </w:r>
      <w:r>
        <w:rPr>
          <w:rFonts w:ascii="Times New Roman" w:eastAsia="Times New Roman" w:hAnsi="Times New Roman"/>
          <w:bCs/>
          <w:sz w:val="24"/>
          <w:szCs w:val="24"/>
          <w:lang w:eastAsia="zh-CN"/>
        </w:rPr>
        <w:t>e</w:t>
      </w:r>
      <w:r w:rsidRPr="007B447D">
        <w:rPr>
          <w:rFonts w:ascii="Times New Roman" w:eastAsia="Times New Roman" w:hAnsi="Times New Roman"/>
          <w:bCs/>
          <w:sz w:val="24"/>
          <w:szCs w:val="24"/>
          <w:lang w:eastAsia="zh-CN"/>
        </w:rPr>
        <w:t xml:space="preserve"> wraz z osprzętem (</w:t>
      </w:r>
      <w:proofErr w:type="spellStart"/>
      <w:r w:rsidRPr="007B447D">
        <w:rPr>
          <w:rFonts w:ascii="Times New Roman" w:eastAsia="Times New Roman" w:hAnsi="Times New Roman"/>
          <w:bCs/>
          <w:sz w:val="24"/>
          <w:szCs w:val="24"/>
          <w:lang w:eastAsia="zh-CN"/>
        </w:rPr>
        <w:t>wod-kan</w:t>
      </w:r>
      <w:proofErr w:type="spellEnd"/>
      <w:r w:rsidRPr="007B447D">
        <w:rPr>
          <w:rFonts w:ascii="Times New Roman" w:eastAsia="Times New Roman" w:hAnsi="Times New Roman"/>
          <w:bCs/>
          <w:sz w:val="24"/>
          <w:szCs w:val="24"/>
          <w:lang w:eastAsia="zh-CN"/>
        </w:rPr>
        <w:t>, elektrycznej, c.o.), wykonan</w:t>
      </w:r>
      <w:r>
        <w:rPr>
          <w:rFonts w:ascii="Times New Roman" w:eastAsia="Times New Roman" w:hAnsi="Times New Roman"/>
          <w:bCs/>
          <w:sz w:val="24"/>
          <w:szCs w:val="24"/>
          <w:lang w:eastAsia="zh-CN"/>
        </w:rPr>
        <w:t>o</w:t>
      </w:r>
      <w:r w:rsidRPr="007B447D">
        <w:rPr>
          <w:rFonts w:ascii="Times New Roman" w:eastAsia="Times New Roman" w:hAnsi="Times New Roman"/>
          <w:bCs/>
          <w:sz w:val="24"/>
          <w:szCs w:val="24"/>
          <w:lang w:eastAsia="zh-CN"/>
        </w:rPr>
        <w:t xml:space="preserve"> gład</w:t>
      </w:r>
      <w:r>
        <w:rPr>
          <w:rFonts w:ascii="Times New Roman" w:eastAsia="Times New Roman" w:hAnsi="Times New Roman"/>
          <w:bCs/>
          <w:sz w:val="24"/>
          <w:szCs w:val="24"/>
          <w:lang w:eastAsia="zh-CN"/>
        </w:rPr>
        <w:t>ź</w:t>
      </w:r>
      <w:r w:rsidRPr="007B447D">
        <w:rPr>
          <w:rFonts w:ascii="Times New Roman" w:eastAsia="Times New Roman" w:hAnsi="Times New Roman"/>
          <w:bCs/>
          <w:sz w:val="24"/>
          <w:szCs w:val="24"/>
          <w:lang w:eastAsia="zh-CN"/>
        </w:rPr>
        <w:t xml:space="preserve"> szpachlow</w:t>
      </w:r>
      <w:r>
        <w:rPr>
          <w:rFonts w:ascii="Times New Roman" w:eastAsia="Times New Roman" w:hAnsi="Times New Roman"/>
          <w:bCs/>
          <w:sz w:val="24"/>
          <w:szCs w:val="24"/>
          <w:lang w:eastAsia="zh-CN"/>
        </w:rPr>
        <w:t>ą</w:t>
      </w:r>
      <w:r w:rsidRPr="007B447D">
        <w:rPr>
          <w:rFonts w:ascii="Times New Roman" w:eastAsia="Times New Roman" w:hAnsi="Times New Roman"/>
          <w:bCs/>
          <w:sz w:val="24"/>
          <w:szCs w:val="24"/>
          <w:lang w:eastAsia="zh-CN"/>
        </w:rPr>
        <w:t xml:space="preserve"> na ścianach i sufitach z pomalowaniem, wymi</w:t>
      </w:r>
      <w:r>
        <w:rPr>
          <w:rFonts w:ascii="Times New Roman" w:eastAsia="Times New Roman" w:hAnsi="Times New Roman"/>
          <w:bCs/>
          <w:sz w:val="24"/>
          <w:szCs w:val="24"/>
          <w:lang w:eastAsia="zh-CN"/>
        </w:rPr>
        <w:t>eniono</w:t>
      </w:r>
      <w:r w:rsidRPr="007B447D">
        <w:rPr>
          <w:rFonts w:ascii="Times New Roman" w:eastAsia="Times New Roman" w:hAnsi="Times New Roman"/>
          <w:bCs/>
          <w:sz w:val="24"/>
          <w:szCs w:val="24"/>
          <w:lang w:eastAsia="zh-CN"/>
        </w:rPr>
        <w:t xml:space="preserve"> drzwi wejścio</w:t>
      </w:r>
      <w:r w:rsidR="00F61C6C">
        <w:rPr>
          <w:rFonts w:ascii="Times New Roman" w:eastAsia="Times New Roman" w:hAnsi="Times New Roman"/>
          <w:bCs/>
          <w:sz w:val="24"/>
          <w:szCs w:val="24"/>
          <w:lang w:eastAsia="zh-CN"/>
        </w:rPr>
        <w:t>we</w:t>
      </w:r>
      <w:r w:rsidRPr="007B447D">
        <w:rPr>
          <w:rFonts w:ascii="Times New Roman" w:eastAsia="Times New Roman" w:hAnsi="Times New Roman"/>
          <w:bCs/>
          <w:sz w:val="24"/>
          <w:szCs w:val="24"/>
          <w:lang w:eastAsia="zh-CN"/>
        </w:rPr>
        <w:t>, wykonan</w:t>
      </w:r>
      <w:r>
        <w:rPr>
          <w:rFonts w:ascii="Times New Roman" w:eastAsia="Times New Roman" w:hAnsi="Times New Roman"/>
          <w:bCs/>
          <w:sz w:val="24"/>
          <w:szCs w:val="24"/>
          <w:lang w:eastAsia="zh-CN"/>
        </w:rPr>
        <w:t xml:space="preserve">o </w:t>
      </w:r>
      <w:r w:rsidRPr="007B447D">
        <w:rPr>
          <w:rFonts w:ascii="Times New Roman" w:eastAsia="Times New Roman" w:hAnsi="Times New Roman"/>
          <w:bCs/>
          <w:sz w:val="24"/>
          <w:szCs w:val="24"/>
          <w:lang w:eastAsia="zh-CN"/>
        </w:rPr>
        <w:t>pod</w:t>
      </w:r>
      <w:r>
        <w:rPr>
          <w:rFonts w:ascii="Times New Roman" w:eastAsia="Times New Roman" w:hAnsi="Times New Roman"/>
          <w:bCs/>
          <w:sz w:val="24"/>
          <w:szCs w:val="24"/>
          <w:lang w:eastAsia="zh-CN"/>
        </w:rPr>
        <w:t>łogi</w:t>
      </w:r>
      <w:r w:rsidRPr="007B447D">
        <w:rPr>
          <w:rFonts w:ascii="Times New Roman" w:eastAsia="Times New Roman" w:hAnsi="Times New Roman"/>
          <w:bCs/>
          <w:sz w:val="24"/>
          <w:szCs w:val="24"/>
          <w:lang w:eastAsia="zh-CN"/>
        </w:rPr>
        <w:t xml:space="preserve"> (płytki ceramiczne oraz panele podłogowe).</w:t>
      </w:r>
      <w:r w:rsidRPr="007B447D">
        <w:rPr>
          <w:rFonts w:ascii="Times New Roman" w:eastAsia="Times New Roman" w:hAnsi="Times New Roman"/>
          <w:b/>
          <w:bCs/>
          <w:sz w:val="26"/>
          <w:szCs w:val="26"/>
          <w:lang w:eastAsia="zh-CN"/>
        </w:rPr>
        <w:t xml:space="preserve"> </w:t>
      </w:r>
      <w:r>
        <w:rPr>
          <w:rFonts w:ascii="Times New Roman" w:eastAsia="Times New Roman" w:hAnsi="Times New Roman"/>
          <w:bCs/>
          <w:sz w:val="24"/>
          <w:szCs w:val="24"/>
          <w:lang w:eastAsia="zh-CN"/>
        </w:rPr>
        <w:t>W budynku komunalnym Stabunity 1 lokal nr 3 w</w:t>
      </w:r>
      <w:r w:rsidRPr="007B447D">
        <w:rPr>
          <w:rFonts w:ascii="Times New Roman" w:eastAsia="Times New Roman" w:hAnsi="Times New Roman"/>
          <w:bCs/>
          <w:sz w:val="24"/>
          <w:szCs w:val="24"/>
          <w:lang w:eastAsia="zh-CN"/>
        </w:rPr>
        <w:t>ydziel</w:t>
      </w:r>
      <w:r>
        <w:rPr>
          <w:rFonts w:ascii="Times New Roman" w:eastAsia="Times New Roman" w:hAnsi="Times New Roman"/>
          <w:bCs/>
          <w:sz w:val="24"/>
          <w:szCs w:val="24"/>
          <w:lang w:eastAsia="zh-CN"/>
        </w:rPr>
        <w:t>ono</w:t>
      </w:r>
      <w:r w:rsidRPr="007B447D">
        <w:rPr>
          <w:rFonts w:ascii="Times New Roman" w:eastAsia="Times New Roman" w:hAnsi="Times New Roman"/>
          <w:bCs/>
          <w:sz w:val="24"/>
          <w:szCs w:val="24"/>
          <w:lang w:eastAsia="zh-CN"/>
        </w:rPr>
        <w:t xml:space="preserve"> pomieszczenia na kotłownię, zamontow</w:t>
      </w:r>
      <w:r>
        <w:rPr>
          <w:rFonts w:ascii="Times New Roman" w:eastAsia="Times New Roman" w:hAnsi="Times New Roman"/>
          <w:bCs/>
          <w:sz w:val="24"/>
          <w:szCs w:val="24"/>
          <w:lang w:eastAsia="zh-CN"/>
        </w:rPr>
        <w:t>ano</w:t>
      </w:r>
      <w:r w:rsidRPr="007B447D">
        <w:rPr>
          <w:rFonts w:ascii="Times New Roman" w:eastAsia="Times New Roman" w:hAnsi="Times New Roman"/>
          <w:bCs/>
          <w:sz w:val="24"/>
          <w:szCs w:val="24"/>
          <w:lang w:eastAsia="zh-CN"/>
        </w:rPr>
        <w:t xml:space="preserve"> now</w:t>
      </w:r>
      <w:r w:rsidR="00F61C6C">
        <w:rPr>
          <w:rFonts w:ascii="Times New Roman" w:eastAsia="Times New Roman" w:hAnsi="Times New Roman"/>
          <w:bCs/>
          <w:sz w:val="24"/>
          <w:szCs w:val="24"/>
          <w:lang w:eastAsia="zh-CN"/>
        </w:rPr>
        <w:t>y</w:t>
      </w:r>
      <w:r w:rsidRPr="007B447D">
        <w:rPr>
          <w:rFonts w:ascii="Times New Roman" w:eastAsia="Times New Roman" w:hAnsi="Times New Roman"/>
          <w:bCs/>
          <w:sz w:val="24"/>
          <w:szCs w:val="24"/>
          <w:lang w:eastAsia="zh-CN"/>
        </w:rPr>
        <w:t xml:space="preserve"> ko</w:t>
      </w:r>
      <w:r w:rsidR="00F61C6C">
        <w:rPr>
          <w:rFonts w:ascii="Times New Roman" w:eastAsia="Times New Roman" w:hAnsi="Times New Roman"/>
          <w:bCs/>
          <w:sz w:val="24"/>
          <w:szCs w:val="24"/>
          <w:lang w:eastAsia="zh-CN"/>
        </w:rPr>
        <w:t>cioł</w:t>
      </w:r>
      <w:r w:rsidRPr="007B447D">
        <w:rPr>
          <w:rFonts w:ascii="Times New Roman" w:eastAsia="Times New Roman" w:hAnsi="Times New Roman"/>
          <w:bCs/>
          <w:sz w:val="24"/>
          <w:szCs w:val="24"/>
          <w:lang w:eastAsia="zh-CN"/>
        </w:rPr>
        <w:t xml:space="preserve"> z rozprowadzeniem instalacji c.o. i zawieszeniem nowych grzejników. Rozebran</w:t>
      </w:r>
      <w:r>
        <w:rPr>
          <w:rFonts w:ascii="Times New Roman" w:eastAsia="Times New Roman" w:hAnsi="Times New Roman"/>
          <w:bCs/>
          <w:sz w:val="24"/>
          <w:szCs w:val="24"/>
          <w:lang w:eastAsia="zh-CN"/>
        </w:rPr>
        <w:t xml:space="preserve">o </w:t>
      </w:r>
      <w:r w:rsidRPr="007B447D">
        <w:rPr>
          <w:rFonts w:ascii="Times New Roman" w:eastAsia="Times New Roman" w:hAnsi="Times New Roman"/>
          <w:bCs/>
          <w:sz w:val="24"/>
          <w:szCs w:val="24"/>
          <w:lang w:eastAsia="zh-CN"/>
        </w:rPr>
        <w:t>kuchni</w:t>
      </w:r>
      <w:r>
        <w:rPr>
          <w:rFonts w:ascii="Times New Roman" w:eastAsia="Times New Roman" w:hAnsi="Times New Roman"/>
          <w:bCs/>
          <w:sz w:val="24"/>
          <w:szCs w:val="24"/>
          <w:lang w:eastAsia="zh-CN"/>
        </w:rPr>
        <w:t>ę</w:t>
      </w:r>
      <w:r w:rsidRPr="007B447D">
        <w:rPr>
          <w:rFonts w:ascii="Times New Roman" w:eastAsia="Times New Roman" w:hAnsi="Times New Roman"/>
          <w:bCs/>
          <w:sz w:val="24"/>
          <w:szCs w:val="24"/>
          <w:lang w:eastAsia="zh-CN"/>
        </w:rPr>
        <w:t xml:space="preserve"> i </w:t>
      </w:r>
      <w:r>
        <w:rPr>
          <w:rFonts w:ascii="Times New Roman" w:eastAsia="Times New Roman" w:hAnsi="Times New Roman"/>
          <w:bCs/>
          <w:sz w:val="24"/>
          <w:szCs w:val="24"/>
          <w:lang w:eastAsia="zh-CN"/>
        </w:rPr>
        <w:t>dwa</w:t>
      </w:r>
      <w:r w:rsidRPr="007B447D">
        <w:rPr>
          <w:rFonts w:ascii="Times New Roman" w:eastAsia="Times New Roman" w:hAnsi="Times New Roman"/>
          <w:bCs/>
          <w:sz w:val="24"/>
          <w:szCs w:val="24"/>
          <w:lang w:eastAsia="zh-CN"/>
        </w:rPr>
        <w:t xml:space="preserve"> piec</w:t>
      </w:r>
      <w:r>
        <w:rPr>
          <w:rFonts w:ascii="Times New Roman" w:eastAsia="Times New Roman" w:hAnsi="Times New Roman"/>
          <w:bCs/>
          <w:sz w:val="24"/>
          <w:szCs w:val="24"/>
          <w:lang w:eastAsia="zh-CN"/>
        </w:rPr>
        <w:t xml:space="preserve">e </w:t>
      </w:r>
      <w:r w:rsidRPr="007B447D">
        <w:rPr>
          <w:rFonts w:ascii="Times New Roman" w:eastAsia="Times New Roman" w:hAnsi="Times New Roman"/>
          <w:bCs/>
          <w:sz w:val="24"/>
          <w:szCs w:val="24"/>
          <w:lang w:eastAsia="zh-CN"/>
        </w:rPr>
        <w:t>kaflow</w:t>
      </w:r>
      <w:r>
        <w:rPr>
          <w:rFonts w:ascii="Times New Roman" w:eastAsia="Times New Roman" w:hAnsi="Times New Roman"/>
          <w:bCs/>
          <w:sz w:val="24"/>
          <w:szCs w:val="24"/>
          <w:lang w:eastAsia="zh-CN"/>
        </w:rPr>
        <w:t>e</w:t>
      </w:r>
      <w:r w:rsidRPr="007B447D">
        <w:rPr>
          <w:rFonts w:ascii="Times New Roman" w:eastAsia="Times New Roman" w:hAnsi="Times New Roman"/>
          <w:bCs/>
          <w:sz w:val="24"/>
          <w:szCs w:val="24"/>
          <w:lang w:eastAsia="zh-CN"/>
        </w:rPr>
        <w:t>.</w:t>
      </w:r>
      <w:r>
        <w:rPr>
          <w:rFonts w:ascii="Times New Roman" w:eastAsia="Times New Roman" w:hAnsi="Times New Roman"/>
          <w:bCs/>
          <w:sz w:val="24"/>
          <w:szCs w:val="24"/>
          <w:lang w:eastAsia="zh-CN"/>
        </w:rPr>
        <w:t xml:space="preserve"> </w:t>
      </w:r>
      <w:r w:rsidRPr="00B94552">
        <w:rPr>
          <w:rFonts w:ascii="Times New Roman" w:eastAsia="Times New Roman" w:hAnsi="Times New Roman"/>
          <w:sz w:val="24"/>
          <w:szCs w:val="24"/>
          <w:lang w:eastAsia="zh-CN"/>
        </w:rPr>
        <w:t xml:space="preserve">W Wielochowie 16 wymieniono wiatrownice, naprawiono dach poprzez wymianę zużytych łat i </w:t>
      </w:r>
      <w:proofErr w:type="spellStart"/>
      <w:r w:rsidRPr="00B94552">
        <w:rPr>
          <w:rFonts w:ascii="Times New Roman" w:eastAsia="Times New Roman" w:hAnsi="Times New Roman"/>
          <w:sz w:val="24"/>
          <w:szCs w:val="24"/>
          <w:lang w:eastAsia="zh-CN"/>
        </w:rPr>
        <w:t>podłatników</w:t>
      </w:r>
      <w:proofErr w:type="spellEnd"/>
      <w:r w:rsidRPr="00B94552">
        <w:rPr>
          <w:rFonts w:ascii="Times New Roman" w:eastAsia="Times New Roman" w:hAnsi="Times New Roman"/>
          <w:sz w:val="24"/>
          <w:szCs w:val="24"/>
          <w:lang w:eastAsia="zh-CN"/>
        </w:rPr>
        <w:t xml:space="preserve">, przełożono w części dachu dachówki, uszczelniono zaprawą gąsiory dachowe oraz </w:t>
      </w:r>
      <w:proofErr w:type="spellStart"/>
      <w:r w:rsidRPr="00B94552">
        <w:rPr>
          <w:rFonts w:ascii="Times New Roman" w:eastAsia="Times New Roman" w:hAnsi="Times New Roman"/>
          <w:sz w:val="24"/>
          <w:szCs w:val="24"/>
          <w:lang w:eastAsia="zh-CN"/>
        </w:rPr>
        <w:t>połącząno</w:t>
      </w:r>
      <w:proofErr w:type="spellEnd"/>
      <w:r w:rsidRPr="00B94552">
        <w:rPr>
          <w:rFonts w:ascii="Times New Roman" w:eastAsia="Times New Roman" w:hAnsi="Times New Roman"/>
          <w:sz w:val="24"/>
          <w:szCs w:val="24"/>
          <w:lang w:eastAsia="zh-CN"/>
        </w:rPr>
        <w:t xml:space="preserve"> gąsiory z dachówką, uzupełnienie cegły w ubytkach cokołu budynku gospodarczego. Wymieniono części zużytych rynien z PCV, oczyszczono, wyprostowano i ponownie zamontowano zerwane płotki śniegowe na dachu budynku </w:t>
      </w:r>
      <w:r w:rsidRPr="00B94552">
        <w:rPr>
          <w:rFonts w:ascii="Times New Roman" w:eastAsia="Times New Roman" w:hAnsi="Times New Roman"/>
          <w:sz w:val="24"/>
          <w:szCs w:val="24"/>
          <w:lang w:eastAsia="zh-CN"/>
        </w:rPr>
        <w:lastRenderedPageBreak/>
        <w:t xml:space="preserve">mieszkalnego. </w:t>
      </w:r>
      <w:r w:rsidRPr="00B94552">
        <w:rPr>
          <w:rFonts w:ascii="Times New Roman" w:eastAsia="Times New Roman" w:hAnsi="Times New Roman"/>
          <w:bCs/>
          <w:sz w:val="24"/>
          <w:szCs w:val="24"/>
          <w:lang w:eastAsia="zh-CN"/>
        </w:rPr>
        <w:t>Wykonano odwodnienie piwnic budynku komunalnego z ułożeniem nowej instalacji z rur PCV i odprowadzeniem wody do przydrożnego rowu.</w:t>
      </w:r>
    </w:p>
    <w:p w:rsidR="00A06CF6" w:rsidRPr="00E45DF7" w:rsidRDefault="00A06CF6" w:rsidP="00FA35CB">
      <w:pPr>
        <w:rPr>
          <w:rFonts w:ascii="Times New Roman" w:hAnsi="Times New Roman"/>
          <w:b/>
          <w:sz w:val="28"/>
          <w:szCs w:val="28"/>
        </w:rPr>
      </w:pPr>
      <w:r w:rsidRPr="00E45DF7">
        <w:rPr>
          <w:rFonts w:ascii="Times New Roman" w:hAnsi="Times New Roman"/>
          <w:b/>
          <w:sz w:val="28"/>
          <w:szCs w:val="28"/>
        </w:rPr>
        <w:t xml:space="preserve">710 – Działalność usługowa </w:t>
      </w:r>
    </w:p>
    <w:p w:rsidR="00E454DB" w:rsidRDefault="00A06CF6" w:rsidP="00EC0A9C">
      <w:pPr>
        <w:rPr>
          <w:rFonts w:ascii="Times New Roman" w:hAnsi="Times New Roman"/>
          <w:sz w:val="24"/>
          <w:szCs w:val="24"/>
        </w:rPr>
      </w:pPr>
      <w:r w:rsidRPr="00E45DF7">
        <w:rPr>
          <w:rFonts w:ascii="Times New Roman" w:hAnsi="Times New Roman"/>
          <w:sz w:val="24"/>
          <w:szCs w:val="24"/>
        </w:rPr>
        <w:t xml:space="preserve">Wydatki w tym dziale zostały wykonane w kwocie </w:t>
      </w:r>
      <w:r w:rsidR="00585FA0" w:rsidRPr="00DB77DD">
        <w:rPr>
          <w:rFonts w:ascii="Times New Roman" w:hAnsi="Times New Roman"/>
          <w:b/>
          <w:sz w:val="24"/>
          <w:szCs w:val="24"/>
        </w:rPr>
        <w:t>11 500,00</w:t>
      </w:r>
      <w:r w:rsidRPr="00DB77DD">
        <w:rPr>
          <w:rFonts w:ascii="Times New Roman" w:hAnsi="Times New Roman"/>
          <w:b/>
          <w:sz w:val="24"/>
          <w:szCs w:val="24"/>
        </w:rPr>
        <w:t xml:space="preserve"> zł</w:t>
      </w:r>
      <w:r w:rsidRPr="00E45DF7">
        <w:rPr>
          <w:rFonts w:ascii="Times New Roman" w:hAnsi="Times New Roman"/>
          <w:sz w:val="24"/>
          <w:szCs w:val="24"/>
        </w:rPr>
        <w:t xml:space="preserve">, </w:t>
      </w:r>
      <w:proofErr w:type="spellStart"/>
      <w:r w:rsidRPr="00E45DF7">
        <w:rPr>
          <w:rFonts w:ascii="Times New Roman" w:hAnsi="Times New Roman"/>
          <w:sz w:val="24"/>
          <w:szCs w:val="24"/>
        </w:rPr>
        <w:t>tj</w:t>
      </w:r>
      <w:proofErr w:type="spellEnd"/>
      <w:r w:rsidRPr="00E45DF7">
        <w:rPr>
          <w:rFonts w:ascii="Times New Roman" w:hAnsi="Times New Roman"/>
          <w:sz w:val="24"/>
          <w:szCs w:val="24"/>
        </w:rPr>
        <w:t xml:space="preserve"> </w:t>
      </w:r>
      <w:r w:rsidR="00585FA0">
        <w:rPr>
          <w:rFonts w:ascii="Times New Roman" w:hAnsi="Times New Roman"/>
          <w:sz w:val="24"/>
          <w:szCs w:val="24"/>
        </w:rPr>
        <w:t>1</w:t>
      </w:r>
      <w:r w:rsidR="00541A26">
        <w:rPr>
          <w:rFonts w:ascii="Times New Roman" w:hAnsi="Times New Roman"/>
          <w:sz w:val="24"/>
          <w:szCs w:val="24"/>
        </w:rPr>
        <w:t>7,</w:t>
      </w:r>
      <w:r w:rsidR="00585FA0">
        <w:rPr>
          <w:rFonts w:ascii="Times New Roman" w:hAnsi="Times New Roman"/>
          <w:sz w:val="24"/>
          <w:szCs w:val="24"/>
        </w:rPr>
        <w:t>4</w:t>
      </w:r>
      <w:r w:rsidR="00541A26">
        <w:rPr>
          <w:rFonts w:ascii="Times New Roman" w:hAnsi="Times New Roman"/>
          <w:sz w:val="24"/>
          <w:szCs w:val="24"/>
        </w:rPr>
        <w:t>0</w:t>
      </w:r>
      <w:r w:rsidRPr="00E45DF7">
        <w:rPr>
          <w:rFonts w:ascii="Times New Roman" w:hAnsi="Times New Roman"/>
          <w:sz w:val="24"/>
          <w:szCs w:val="24"/>
        </w:rPr>
        <w:t xml:space="preserve">% planu </w:t>
      </w:r>
      <w:r w:rsidR="00320FA8">
        <w:rPr>
          <w:rFonts w:ascii="Times New Roman" w:hAnsi="Times New Roman"/>
          <w:sz w:val="24"/>
          <w:szCs w:val="24"/>
        </w:rPr>
        <w:br/>
      </w:r>
      <w:r w:rsidRPr="00E45DF7">
        <w:rPr>
          <w:rFonts w:ascii="Times New Roman" w:hAnsi="Times New Roman"/>
          <w:sz w:val="24"/>
          <w:szCs w:val="24"/>
        </w:rPr>
        <w:t>i obejmowały</w:t>
      </w:r>
      <w:r w:rsidR="00E454DB">
        <w:rPr>
          <w:rFonts w:ascii="Times New Roman" w:hAnsi="Times New Roman"/>
          <w:sz w:val="24"/>
          <w:szCs w:val="24"/>
        </w:rPr>
        <w:t xml:space="preserve"> wydatki na;</w:t>
      </w:r>
    </w:p>
    <w:p w:rsidR="00A06CF6" w:rsidRPr="00E24537" w:rsidRDefault="002151ED" w:rsidP="00E476DB">
      <w:pPr>
        <w:numPr>
          <w:ilvl w:val="0"/>
          <w:numId w:val="27"/>
        </w:numPr>
        <w:rPr>
          <w:rFonts w:ascii="Times New Roman" w:hAnsi="Times New Roman"/>
          <w:sz w:val="24"/>
          <w:szCs w:val="24"/>
        </w:rPr>
      </w:pPr>
      <w:r w:rsidRPr="00E24537">
        <w:rPr>
          <w:rFonts w:ascii="Times New Roman" w:hAnsi="Times New Roman"/>
          <w:sz w:val="24"/>
          <w:szCs w:val="24"/>
        </w:rPr>
        <w:t xml:space="preserve">opracowanie </w:t>
      </w:r>
      <w:r w:rsidR="00E24537" w:rsidRPr="00E24537">
        <w:rPr>
          <w:rFonts w:ascii="Times New Roman" w:hAnsi="Times New Roman"/>
          <w:sz w:val="24"/>
          <w:szCs w:val="24"/>
        </w:rPr>
        <w:t xml:space="preserve">zmiany </w:t>
      </w:r>
      <w:r w:rsidRPr="00E24537">
        <w:rPr>
          <w:rFonts w:ascii="Times New Roman" w:hAnsi="Times New Roman"/>
          <w:sz w:val="24"/>
          <w:szCs w:val="24"/>
        </w:rPr>
        <w:t xml:space="preserve">studium </w:t>
      </w:r>
      <w:r w:rsidR="0043141A" w:rsidRPr="00E24537">
        <w:rPr>
          <w:rFonts w:ascii="Times New Roman" w:hAnsi="Times New Roman"/>
          <w:sz w:val="24"/>
          <w:szCs w:val="24"/>
        </w:rPr>
        <w:t xml:space="preserve"> </w:t>
      </w:r>
      <w:r w:rsidR="00E24537" w:rsidRPr="00E24537">
        <w:rPr>
          <w:rFonts w:ascii="Times New Roman" w:hAnsi="Times New Roman"/>
          <w:sz w:val="24"/>
          <w:szCs w:val="24"/>
        </w:rPr>
        <w:t>zagospodarowania przestrzennego – 1 500,00 zł</w:t>
      </w:r>
      <w:r w:rsidR="00377CD6">
        <w:rPr>
          <w:rFonts w:ascii="Times New Roman" w:hAnsi="Times New Roman"/>
          <w:sz w:val="24"/>
          <w:szCs w:val="24"/>
        </w:rPr>
        <w:t>,</w:t>
      </w:r>
      <w:r w:rsidR="0043141A" w:rsidRPr="00E24537">
        <w:rPr>
          <w:rFonts w:ascii="Times New Roman" w:hAnsi="Times New Roman"/>
          <w:sz w:val="24"/>
          <w:szCs w:val="24"/>
        </w:rPr>
        <w:t xml:space="preserve">           </w:t>
      </w:r>
      <w:r w:rsidR="00166CEE" w:rsidRPr="00E24537">
        <w:rPr>
          <w:rFonts w:ascii="Times New Roman" w:hAnsi="Times New Roman"/>
          <w:sz w:val="24"/>
          <w:szCs w:val="24"/>
        </w:rPr>
        <w:t xml:space="preserve">                                                                         </w:t>
      </w:r>
    </w:p>
    <w:p w:rsidR="00320FA8" w:rsidRDefault="00320FA8" w:rsidP="00E476DB">
      <w:pPr>
        <w:numPr>
          <w:ilvl w:val="0"/>
          <w:numId w:val="27"/>
        </w:numPr>
        <w:rPr>
          <w:rFonts w:ascii="Times New Roman" w:hAnsi="Times New Roman"/>
          <w:sz w:val="24"/>
          <w:szCs w:val="24"/>
        </w:rPr>
      </w:pPr>
      <w:r w:rsidRPr="00320FA8">
        <w:rPr>
          <w:rFonts w:ascii="Times New Roman" w:hAnsi="Times New Roman"/>
          <w:sz w:val="24"/>
          <w:szCs w:val="24"/>
        </w:rPr>
        <w:t>utrzymanie cmentarza</w:t>
      </w:r>
      <w:r w:rsidR="00E454DB" w:rsidRPr="00320FA8">
        <w:rPr>
          <w:rFonts w:ascii="Times New Roman" w:hAnsi="Times New Roman"/>
          <w:sz w:val="24"/>
          <w:szCs w:val="24"/>
        </w:rPr>
        <w:t xml:space="preserve"> wojenn</w:t>
      </w:r>
      <w:r w:rsidRPr="00320FA8">
        <w:rPr>
          <w:rFonts w:ascii="Times New Roman" w:hAnsi="Times New Roman"/>
          <w:sz w:val="24"/>
          <w:szCs w:val="24"/>
        </w:rPr>
        <w:t>ego</w:t>
      </w:r>
      <w:r w:rsidR="00E454DB" w:rsidRPr="00320FA8">
        <w:rPr>
          <w:rFonts w:ascii="Times New Roman" w:hAnsi="Times New Roman"/>
          <w:sz w:val="24"/>
          <w:szCs w:val="24"/>
        </w:rPr>
        <w:t xml:space="preserve"> w Markajmach z okresu I Wojny Światowej – </w:t>
      </w:r>
      <w:r w:rsidR="00585FA0">
        <w:rPr>
          <w:rFonts w:ascii="Times New Roman" w:hAnsi="Times New Roman"/>
          <w:sz w:val="24"/>
          <w:szCs w:val="24"/>
        </w:rPr>
        <w:t>10 000,00</w:t>
      </w:r>
      <w:r w:rsidR="00E454DB" w:rsidRPr="00320FA8">
        <w:rPr>
          <w:rFonts w:ascii="Times New Roman" w:hAnsi="Times New Roman"/>
          <w:sz w:val="24"/>
          <w:szCs w:val="24"/>
        </w:rPr>
        <w:t xml:space="preserve"> zł. </w:t>
      </w:r>
    </w:p>
    <w:p w:rsidR="00A06CF6" w:rsidRPr="00143241" w:rsidRDefault="00A06CF6" w:rsidP="00EC0A9C">
      <w:pPr>
        <w:rPr>
          <w:rFonts w:ascii="Times New Roman" w:hAnsi="Times New Roman"/>
          <w:b/>
          <w:sz w:val="28"/>
          <w:szCs w:val="28"/>
        </w:rPr>
      </w:pPr>
      <w:r w:rsidRPr="00143241">
        <w:rPr>
          <w:rFonts w:ascii="Times New Roman" w:hAnsi="Times New Roman"/>
          <w:b/>
          <w:sz w:val="28"/>
          <w:szCs w:val="28"/>
        </w:rPr>
        <w:t>750 – Administracja publiczna</w:t>
      </w:r>
    </w:p>
    <w:p w:rsidR="00A06CF6" w:rsidRPr="00180835" w:rsidRDefault="00A06CF6" w:rsidP="00EC0A9C">
      <w:pPr>
        <w:rPr>
          <w:rFonts w:ascii="Times New Roman" w:hAnsi="Times New Roman"/>
          <w:sz w:val="24"/>
          <w:szCs w:val="24"/>
        </w:rPr>
      </w:pPr>
      <w:r w:rsidRPr="00180835">
        <w:rPr>
          <w:rFonts w:ascii="Times New Roman" w:hAnsi="Times New Roman"/>
          <w:sz w:val="24"/>
          <w:szCs w:val="24"/>
        </w:rPr>
        <w:t xml:space="preserve">Wydatki w tym dziale zostały wykonane w kwocie  </w:t>
      </w:r>
      <w:r w:rsidR="00BB4B67" w:rsidRPr="00DB77DD">
        <w:rPr>
          <w:rFonts w:ascii="Times New Roman" w:hAnsi="Times New Roman"/>
          <w:b/>
          <w:sz w:val="24"/>
          <w:szCs w:val="24"/>
        </w:rPr>
        <w:t>4 063 097,58</w:t>
      </w:r>
      <w:r w:rsidR="00594F23" w:rsidRPr="00DB77DD">
        <w:rPr>
          <w:rFonts w:ascii="Times New Roman" w:hAnsi="Times New Roman"/>
          <w:b/>
          <w:sz w:val="24"/>
          <w:szCs w:val="24"/>
        </w:rPr>
        <w:t xml:space="preserve"> zł</w:t>
      </w:r>
      <w:r w:rsidRPr="00180835">
        <w:rPr>
          <w:rFonts w:ascii="Times New Roman" w:hAnsi="Times New Roman"/>
          <w:sz w:val="24"/>
          <w:szCs w:val="24"/>
        </w:rPr>
        <w:t>, tj</w:t>
      </w:r>
      <w:r w:rsidR="00BB4B67">
        <w:rPr>
          <w:rFonts w:ascii="Times New Roman" w:hAnsi="Times New Roman"/>
          <w:sz w:val="24"/>
          <w:szCs w:val="24"/>
        </w:rPr>
        <w:t>.</w:t>
      </w:r>
      <w:r w:rsidRPr="00180835">
        <w:rPr>
          <w:rFonts w:ascii="Times New Roman" w:hAnsi="Times New Roman"/>
          <w:sz w:val="24"/>
          <w:szCs w:val="24"/>
        </w:rPr>
        <w:t xml:space="preserve"> </w:t>
      </w:r>
      <w:r w:rsidR="00BB4B67">
        <w:rPr>
          <w:rFonts w:ascii="Times New Roman" w:hAnsi="Times New Roman"/>
          <w:sz w:val="24"/>
          <w:szCs w:val="24"/>
        </w:rPr>
        <w:t>96,00</w:t>
      </w:r>
      <w:r w:rsidRPr="00180835">
        <w:rPr>
          <w:rFonts w:ascii="Times New Roman" w:hAnsi="Times New Roman"/>
          <w:sz w:val="24"/>
          <w:szCs w:val="24"/>
        </w:rPr>
        <w:t xml:space="preserve">% planu, </w:t>
      </w:r>
      <w:r w:rsidRPr="00180835">
        <w:rPr>
          <w:rFonts w:ascii="Times New Roman" w:hAnsi="Times New Roman"/>
          <w:sz w:val="24"/>
          <w:szCs w:val="24"/>
        </w:rPr>
        <w:br/>
        <w:t>i obejmowały wydatki na:</w:t>
      </w:r>
    </w:p>
    <w:p w:rsidR="00A06CF6" w:rsidRPr="003A3134" w:rsidRDefault="00A06CF6" w:rsidP="00A914A3">
      <w:pPr>
        <w:numPr>
          <w:ilvl w:val="0"/>
          <w:numId w:val="32"/>
        </w:numPr>
        <w:rPr>
          <w:rFonts w:ascii="Times New Roman" w:hAnsi="Times New Roman"/>
          <w:sz w:val="24"/>
          <w:szCs w:val="24"/>
        </w:rPr>
      </w:pPr>
      <w:r w:rsidRPr="003A3134">
        <w:rPr>
          <w:rFonts w:ascii="Times New Roman" w:hAnsi="Times New Roman"/>
          <w:sz w:val="24"/>
          <w:szCs w:val="24"/>
        </w:rPr>
        <w:t xml:space="preserve">obsługę Rady Gminy – </w:t>
      </w:r>
      <w:r w:rsidR="003A3134" w:rsidRPr="003A3134">
        <w:rPr>
          <w:rFonts w:ascii="Times New Roman" w:hAnsi="Times New Roman"/>
          <w:sz w:val="24"/>
          <w:szCs w:val="24"/>
        </w:rPr>
        <w:t>119 851,14</w:t>
      </w:r>
      <w:r w:rsidRPr="003A3134">
        <w:rPr>
          <w:rFonts w:ascii="Times New Roman" w:hAnsi="Times New Roman"/>
          <w:sz w:val="24"/>
          <w:szCs w:val="24"/>
        </w:rPr>
        <w:t xml:space="preserve"> zł, </w:t>
      </w:r>
    </w:p>
    <w:p w:rsidR="00403957" w:rsidRPr="003A3134" w:rsidRDefault="00C14FCF" w:rsidP="00A914A3">
      <w:pPr>
        <w:numPr>
          <w:ilvl w:val="0"/>
          <w:numId w:val="32"/>
        </w:numPr>
        <w:rPr>
          <w:rFonts w:ascii="Times New Roman" w:hAnsi="Times New Roman"/>
          <w:sz w:val="24"/>
          <w:szCs w:val="24"/>
        </w:rPr>
      </w:pPr>
      <w:r w:rsidRPr="003A3134">
        <w:rPr>
          <w:rFonts w:ascii="Times New Roman" w:hAnsi="Times New Roman"/>
          <w:sz w:val="24"/>
          <w:szCs w:val="24"/>
        </w:rPr>
        <w:t>realizacj</w:t>
      </w:r>
      <w:r w:rsidR="00B01679">
        <w:rPr>
          <w:rFonts w:ascii="Times New Roman" w:hAnsi="Times New Roman"/>
          <w:sz w:val="24"/>
          <w:szCs w:val="24"/>
        </w:rPr>
        <w:t>ę</w:t>
      </w:r>
      <w:r w:rsidRPr="003A3134">
        <w:rPr>
          <w:rFonts w:ascii="Times New Roman" w:hAnsi="Times New Roman"/>
          <w:sz w:val="24"/>
          <w:szCs w:val="24"/>
        </w:rPr>
        <w:t xml:space="preserve"> zadań </w:t>
      </w:r>
      <w:r w:rsidR="00E24A88" w:rsidRPr="003A3134">
        <w:rPr>
          <w:rFonts w:ascii="Times New Roman" w:hAnsi="Times New Roman"/>
          <w:sz w:val="24"/>
          <w:szCs w:val="24"/>
        </w:rPr>
        <w:t xml:space="preserve">zleconych </w:t>
      </w:r>
      <w:r w:rsidRPr="003A3134">
        <w:rPr>
          <w:rFonts w:ascii="Times New Roman" w:hAnsi="Times New Roman"/>
          <w:sz w:val="24"/>
          <w:szCs w:val="24"/>
        </w:rPr>
        <w:t xml:space="preserve">z zakresu administracji rządowej (ewidencja ludności) – </w:t>
      </w:r>
      <w:r w:rsidR="003A3134" w:rsidRPr="003A3134">
        <w:rPr>
          <w:rFonts w:ascii="Times New Roman" w:hAnsi="Times New Roman"/>
          <w:sz w:val="24"/>
          <w:szCs w:val="24"/>
        </w:rPr>
        <w:t>22 153,00</w:t>
      </w:r>
      <w:r w:rsidRPr="003A3134">
        <w:rPr>
          <w:rFonts w:ascii="Times New Roman" w:hAnsi="Times New Roman"/>
          <w:sz w:val="24"/>
          <w:szCs w:val="24"/>
        </w:rPr>
        <w:t xml:space="preserve"> zł,</w:t>
      </w:r>
    </w:p>
    <w:p w:rsidR="00A06CF6" w:rsidRPr="003A3134" w:rsidRDefault="00C14FCF" w:rsidP="00A914A3">
      <w:pPr>
        <w:numPr>
          <w:ilvl w:val="0"/>
          <w:numId w:val="32"/>
        </w:numPr>
        <w:rPr>
          <w:rFonts w:ascii="Times New Roman" w:hAnsi="Times New Roman"/>
          <w:sz w:val="24"/>
          <w:szCs w:val="24"/>
        </w:rPr>
      </w:pPr>
      <w:r w:rsidRPr="003A3134">
        <w:rPr>
          <w:rFonts w:ascii="Times New Roman" w:hAnsi="Times New Roman"/>
          <w:sz w:val="24"/>
          <w:szCs w:val="24"/>
        </w:rPr>
        <w:t>dział</w:t>
      </w:r>
      <w:r w:rsidR="00A06CF6" w:rsidRPr="003A3134">
        <w:rPr>
          <w:rFonts w:ascii="Times New Roman" w:hAnsi="Times New Roman"/>
          <w:sz w:val="24"/>
          <w:szCs w:val="24"/>
        </w:rPr>
        <w:t xml:space="preserve">alność Urzędu Gminy – </w:t>
      </w:r>
      <w:r w:rsidR="003A3134" w:rsidRPr="003A3134">
        <w:rPr>
          <w:rFonts w:ascii="Times New Roman" w:hAnsi="Times New Roman"/>
          <w:sz w:val="24"/>
          <w:szCs w:val="24"/>
        </w:rPr>
        <w:t>3 798 929,73</w:t>
      </w:r>
      <w:r w:rsidR="00A06CF6" w:rsidRPr="003A3134">
        <w:rPr>
          <w:rFonts w:ascii="Times New Roman" w:hAnsi="Times New Roman"/>
          <w:sz w:val="24"/>
          <w:szCs w:val="24"/>
        </w:rPr>
        <w:t xml:space="preserve"> zł, w tym:</w:t>
      </w:r>
    </w:p>
    <w:p w:rsidR="005721D4" w:rsidRPr="005E570F" w:rsidRDefault="005721D4" w:rsidP="005721D4">
      <w:pPr>
        <w:rPr>
          <w:rFonts w:ascii="Times New Roman" w:hAnsi="Times New Roman"/>
          <w:sz w:val="24"/>
          <w:szCs w:val="24"/>
        </w:rPr>
      </w:pPr>
      <w:r w:rsidRPr="005E570F">
        <w:rPr>
          <w:rFonts w:ascii="Times New Roman" w:hAnsi="Times New Roman"/>
          <w:sz w:val="24"/>
          <w:szCs w:val="24"/>
        </w:rPr>
        <w:t>•</w:t>
      </w:r>
      <w:r w:rsidRPr="005E570F">
        <w:rPr>
          <w:rFonts w:ascii="Times New Roman" w:hAnsi="Times New Roman"/>
          <w:sz w:val="24"/>
          <w:szCs w:val="24"/>
        </w:rPr>
        <w:tab/>
        <w:t>wynagrodzenia pracowników wraz z pochodnymi  –</w:t>
      </w:r>
      <w:r w:rsidR="00994EDF" w:rsidRPr="005E570F">
        <w:rPr>
          <w:rFonts w:ascii="Times New Roman" w:hAnsi="Times New Roman"/>
          <w:sz w:val="24"/>
          <w:szCs w:val="24"/>
        </w:rPr>
        <w:t xml:space="preserve"> </w:t>
      </w:r>
      <w:r w:rsidR="00365730" w:rsidRPr="005E570F">
        <w:rPr>
          <w:rFonts w:ascii="Times New Roman" w:hAnsi="Times New Roman"/>
          <w:sz w:val="24"/>
          <w:szCs w:val="24"/>
        </w:rPr>
        <w:t>3 028 982,89</w:t>
      </w:r>
      <w:r w:rsidR="00994EDF" w:rsidRPr="005E570F">
        <w:rPr>
          <w:rFonts w:ascii="Times New Roman" w:hAnsi="Times New Roman"/>
          <w:sz w:val="24"/>
          <w:szCs w:val="24"/>
        </w:rPr>
        <w:t xml:space="preserve"> </w:t>
      </w:r>
      <w:r w:rsidRPr="005E570F">
        <w:rPr>
          <w:rFonts w:ascii="Times New Roman" w:hAnsi="Times New Roman"/>
          <w:sz w:val="24"/>
          <w:szCs w:val="24"/>
        </w:rPr>
        <w:t>zł, w tym:</w:t>
      </w:r>
    </w:p>
    <w:p w:rsidR="005721D4" w:rsidRPr="005E570F" w:rsidRDefault="005721D4" w:rsidP="00143241">
      <w:pPr>
        <w:ind w:left="1134"/>
        <w:rPr>
          <w:rFonts w:ascii="Times New Roman" w:hAnsi="Times New Roman"/>
          <w:sz w:val="24"/>
          <w:szCs w:val="24"/>
        </w:rPr>
      </w:pPr>
      <w:r w:rsidRPr="005E570F">
        <w:rPr>
          <w:rFonts w:ascii="Times New Roman" w:hAnsi="Times New Roman"/>
          <w:sz w:val="24"/>
          <w:szCs w:val="24"/>
        </w:rPr>
        <w:t>a)</w:t>
      </w:r>
      <w:r w:rsidRPr="005E570F">
        <w:rPr>
          <w:rFonts w:ascii="Times New Roman" w:hAnsi="Times New Roman"/>
          <w:sz w:val="24"/>
          <w:szCs w:val="24"/>
        </w:rPr>
        <w:tab/>
        <w:t xml:space="preserve">pracownicy administracji – </w:t>
      </w:r>
      <w:r w:rsidR="000F1AAC" w:rsidRPr="005E570F">
        <w:rPr>
          <w:rFonts w:ascii="Times New Roman" w:hAnsi="Times New Roman"/>
          <w:sz w:val="24"/>
          <w:szCs w:val="24"/>
        </w:rPr>
        <w:t>2 164 015,90</w:t>
      </w:r>
      <w:r w:rsidR="00320FA8" w:rsidRPr="005E570F">
        <w:rPr>
          <w:rFonts w:ascii="Times New Roman" w:hAnsi="Times New Roman"/>
          <w:sz w:val="24"/>
          <w:szCs w:val="24"/>
        </w:rPr>
        <w:t xml:space="preserve"> </w:t>
      </w:r>
      <w:r w:rsidRPr="005E570F">
        <w:rPr>
          <w:rFonts w:ascii="Times New Roman" w:hAnsi="Times New Roman"/>
          <w:sz w:val="24"/>
          <w:szCs w:val="24"/>
        </w:rPr>
        <w:t>zł,</w:t>
      </w:r>
    </w:p>
    <w:p w:rsidR="005721D4" w:rsidRPr="005E570F" w:rsidRDefault="005721D4" w:rsidP="00143241">
      <w:pPr>
        <w:ind w:left="1134"/>
        <w:rPr>
          <w:rFonts w:ascii="Times New Roman" w:hAnsi="Times New Roman"/>
          <w:sz w:val="24"/>
          <w:szCs w:val="24"/>
        </w:rPr>
      </w:pPr>
      <w:r w:rsidRPr="005E570F">
        <w:rPr>
          <w:rFonts w:ascii="Times New Roman" w:hAnsi="Times New Roman"/>
          <w:sz w:val="24"/>
          <w:szCs w:val="24"/>
        </w:rPr>
        <w:t>b)</w:t>
      </w:r>
      <w:r w:rsidRPr="005E570F">
        <w:rPr>
          <w:rFonts w:ascii="Times New Roman" w:hAnsi="Times New Roman"/>
          <w:sz w:val="24"/>
          <w:szCs w:val="24"/>
        </w:rPr>
        <w:tab/>
        <w:t xml:space="preserve">pracownicy fizyczni referatu drogownictwa  – </w:t>
      </w:r>
      <w:r w:rsidR="000F1AAC" w:rsidRPr="005E570F">
        <w:rPr>
          <w:rFonts w:ascii="Times New Roman" w:hAnsi="Times New Roman"/>
          <w:sz w:val="24"/>
          <w:szCs w:val="24"/>
        </w:rPr>
        <w:t xml:space="preserve"> 399 884,92</w:t>
      </w:r>
      <w:r w:rsidRPr="005E570F">
        <w:rPr>
          <w:rFonts w:ascii="Times New Roman" w:hAnsi="Times New Roman"/>
          <w:sz w:val="24"/>
          <w:szCs w:val="24"/>
        </w:rPr>
        <w:t xml:space="preserve"> zł,</w:t>
      </w:r>
    </w:p>
    <w:p w:rsidR="005721D4" w:rsidRPr="005E570F" w:rsidRDefault="005721D4" w:rsidP="00143241">
      <w:pPr>
        <w:ind w:left="1134"/>
        <w:rPr>
          <w:rFonts w:ascii="Times New Roman" w:hAnsi="Times New Roman"/>
          <w:sz w:val="24"/>
          <w:szCs w:val="24"/>
        </w:rPr>
      </w:pPr>
      <w:r w:rsidRPr="005E570F">
        <w:rPr>
          <w:rFonts w:ascii="Times New Roman" w:hAnsi="Times New Roman"/>
          <w:sz w:val="24"/>
          <w:szCs w:val="24"/>
        </w:rPr>
        <w:t>c)</w:t>
      </w:r>
      <w:r w:rsidRPr="005E570F">
        <w:rPr>
          <w:rFonts w:ascii="Times New Roman" w:hAnsi="Times New Roman"/>
          <w:sz w:val="24"/>
          <w:szCs w:val="24"/>
        </w:rPr>
        <w:tab/>
        <w:t xml:space="preserve">pracownicy fizyczni gospodarki komunalnej i budownictwa – </w:t>
      </w:r>
      <w:r w:rsidR="000F1AAC" w:rsidRPr="005E570F">
        <w:rPr>
          <w:rFonts w:ascii="Times New Roman" w:hAnsi="Times New Roman"/>
          <w:sz w:val="24"/>
          <w:szCs w:val="24"/>
        </w:rPr>
        <w:t>417 996,62</w:t>
      </w:r>
      <w:r w:rsidRPr="005E570F">
        <w:rPr>
          <w:rFonts w:ascii="Times New Roman" w:hAnsi="Times New Roman"/>
          <w:sz w:val="24"/>
          <w:szCs w:val="24"/>
        </w:rPr>
        <w:t xml:space="preserve"> zł,</w:t>
      </w:r>
    </w:p>
    <w:p w:rsidR="005721D4" w:rsidRPr="005E570F" w:rsidRDefault="005721D4" w:rsidP="00143241">
      <w:pPr>
        <w:ind w:left="1134"/>
        <w:rPr>
          <w:rFonts w:ascii="Times New Roman" w:hAnsi="Times New Roman"/>
          <w:sz w:val="24"/>
          <w:szCs w:val="24"/>
        </w:rPr>
      </w:pPr>
      <w:r w:rsidRPr="005E570F">
        <w:rPr>
          <w:rFonts w:ascii="Times New Roman" w:hAnsi="Times New Roman"/>
          <w:sz w:val="24"/>
          <w:szCs w:val="24"/>
        </w:rPr>
        <w:t>d)</w:t>
      </w:r>
      <w:r w:rsidRPr="005E570F">
        <w:rPr>
          <w:rFonts w:ascii="Times New Roman" w:hAnsi="Times New Roman"/>
          <w:sz w:val="24"/>
          <w:szCs w:val="24"/>
        </w:rPr>
        <w:tab/>
        <w:t xml:space="preserve">palacze – </w:t>
      </w:r>
      <w:r w:rsidR="00FE1613" w:rsidRPr="005E570F">
        <w:rPr>
          <w:rFonts w:ascii="Times New Roman" w:hAnsi="Times New Roman"/>
          <w:sz w:val="24"/>
          <w:szCs w:val="24"/>
        </w:rPr>
        <w:t>47</w:t>
      </w:r>
      <w:r w:rsidR="000A7043" w:rsidRPr="005E570F">
        <w:rPr>
          <w:rFonts w:ascii="Times New Roman" w:hAnsi="Times New Roman"/>
          <w:sz w:val="24"/>
          <w:szCs w:val="24"/>
        </w:rPr>
        <w:t> 085,45</w:t>
      </w:r>
      <w:r w:rsidRPr="005E570F">
        <w:rPr>
          <w:rFonts w:ascii="Times New Roman" w:hAnsi="Times New Roman"/>
          <w:sz w:val="24"/>
          <w:szCs w:val="24"/>
        </w:rPr>
        <w:t xml:space="preserve"> zł.</w:t>
      </w:r>
    </w:p>
    <w:p w:rsidR="00DA54EE" w:rsidRPr="003A3134" w:rsidRDefault="00DA54EE" w:rsidP="005C5B19">
      <w:pPr>
        <w:numPr>
          <w:ilvl w:val="0"/>
          <w:numId w:val="13"/>
        </w:numPr>
        <w:rPr>
          <w:rFonts w:ascii="Times New Roman" w:hAnsi="Times New Roman"/>
          <w:sz w:val="24"/>
          <w:szCs w:val="24"/>
        </w:rPr>
      </w:pPr>
      <w:r w:rsidRPr="003A3134">
        <w:rPr>
          <w:rFonts w:ascii="Times New Roman" w:hAnsi="Times New Roman"/>
          <w:sz w:val="24"/>
          <w:szCs w:val="24"/>
        </w:rPr>
        <w:t xml:space="preserve">diety sołtysów </w:t>
      </w:r>
      <w:r w:rsidR="000E09AA" w:rsidRPr="003A3134">
        <w:rPr>
          <w:rFonts w:ascii="Times New Roman" w:hAnsi="Times New Roman"/>
          <w:sz w:val="24"/>
          <w:szCs w:val="24"/>
        </w:rPr>
        <w:t>–</w:t>
      </w:r>
      <w:r w:rsidR="00F75589" w:rsidRPr="003A3134">
        <w:rPr>
          <w:rFonts w:ascii="Times New Roman" w:hAnsi="Times New Roman"/>
          <w:sz w:val="24"/>
          <w:szCs w:val="24"/>
        </w:rPr>
        <w:t xml:space="preserve"> </w:t>
      </w:r>
      <w:r w:rsidR="003A3134" w:rsidRPr="003A3134">
        <w:rPr>
          <w:rFonts w:ascii="Times New Roman" w:hAnsi="Times New Roman"/>
          <w:sz w:val="24"/>
          <w:szCs w:val="24"/>
        </w:rPr>
        <w:t>64 000,00</w:t>
      </w:r>
      <w:r w:rsidRPr="003A3134">
        <w:rPr>
          <w:rFonts w:ascii="Times New Roman" w:hAnsi="Times New Roman"/>
          <w:sz w:val="24"/>
          <w:szCs w:val="24"/>
        </w:rPr>
        <w:t xml:space="preserve"> zł,</w:t>
      </w:r>
    </w:p>
    <w:p w:rsidR="00DA54EE" w:rsidRPr="003A3134" w:rsidRDefault="00DA54EE" w:rsidP="005C5B19">
      <w:pPr>
        <w:numPr>
          <w:ilvl w:val="0"/>
          <w:numId w:val="13"/>
        </w:numPr>
        <w:rPr>
          <w:rFonts w:ascii="Times New Roman" w:hAnsi="Times New Roman"/>
          <w:sz w:val="24"/>
          <w:szCs w:val="24"/>
        </w:rPr>
      </w:pPr>
      <w:r w:rsidRPr="003A3134">
        <w:rPr>
          <w:rFonts w:ascii="Times New Roman" w:hAnsi="Times New Roman"/>
          <w:sz w:val="24"/>
          <w:szCs w:val="24"/>
        </w:rPr>
        <w:t xml:space="preserve">wynagrodzenie  za inkaso z podatku wypłacane sołtysom </w:t>
      </w:r>
      <w:r w:rsidR="00DD4654" w:rsidRPr="003A3134">
        <w:rPr>
          <w:rFonts w:ascii="Times New Roman" w:hAnsi="Times New Roman"/>
          <w:sz w:val="24"/>
          <w:szCs w:val="24"/>
        </w:rPr>
        <w:t xml:space="preserve">– </w:t>
      </w:r>
      <w:r w:rsidR="003A3134" w:rsidRPr="003A3134">
        <w:rPr>
          <w:rFonts w:ascii="Times New Roman" w:hAnsi="Times New Roman"/>
          <w:sz w:val="24"/>
          <w:szCs w:val="24"/>
        </w:rPr>
        <w:t>27 980,77</w:t>
      </w:r>
      <w:r w:rsidR="00E24537" w:rsidRPr="003A3134">
        <w:rPr>
          <w:rFonts w:ascii="Times New Roman" w:hAnsi="Times New Roman"/>
          <w:sz w:val="24"/>
          <w:szCs w:val="24"/>
        </w:rPr>
        <w:t xml:space="preserve"> zł,</w:t>
      </w:r>
    </w:p>
    <w:p w:rsidR="00A06CF6" w:rsidRPr="000B6DDC" w:rsidRDefault="00A06CF6" w:rsidP="005C5B19">
      <w:pPr>
        <w:numPr>
          <w:ilvl w:val="0"/>
          <w:numId w:val="13"/>
        </w:numPr>
        <w:rPr>
          <w:rFonts w:ascii="Times New Roman" w:hAnsi="Times New Roman"/>
          <w:sz w:val="24"/>
          <w:szCs w:val="24"/>
        </w:rPr>
      </w:pPr>
      <w:r w:rsidRPr="000B6DDC">
        <w:rPr>
          <w:rFonts w:ascii="Times New Roman" w:hAnsi="Times New Roman"/>
          <w:sz w:val="24"/>
          <w:szCs w:val="24"/>
        </w:rPr>
        <w:t xml:space="preserve"> media (energia</w:t>
      </w:r>
      <w:r w:rsidR="005162B6" w:rsidRPr="000B6DDC">
        <w:rPr>
          <w:rFonts w:ascii="Times New Roman" w:hAnsi="Times New Roman"/>
          <w:sz w:val="24"/>
          <w:szCs w:val="24"/>
        </w:rPr>
        <w:t xml:space="preserve"> elektryczna i cieplna</w:t>
      </w:r>
      <w:r w:rsidRPr="000B6DDC">
        <w:rPr>
          <w:rFonts w:ascii="Times New Roman" w:hAnsi="Times New Roman"/>
          <w:sz w:val="24"/>
          <w:szCs w:val="24"/>
        </w:rPr>
        <w:t>, woda</w:t>
      </w:r>
      <w:r w:rsidR="00162541" w:rsidRPr="000B6DDC">
        <w:rPr>
          <w:rFonts w:ascii="Times New Roman" w:hAnsi="Times New Roman"/>
          <w:sz w:val="24"/>
          <w:szCs w:val="24"/>
        </w:rPr>
        <w:t>, odbiór odpadów komunalnych</w:t>
      </w:r>
      <w:r w:rsidR="000B6DDC">
        <w:rPr>
          <w:rFonts w:ascii="Times New Roman" w:hAnsi="Times New Roman"/>
          <w:sz w:val="24"/>
          <w:szCs w:val="24"/>
        </w:rPr>
        <w:t>, czynsze</w:t>
      </w:r>
      <w:r w:rsidRPr="000B6DDC">
        <w:rPr>
          <w:rFonts w:ascii="Times New Roman" w:hAnsi="Times New Roman"/>
          <w:sz w:val="24"/>
          <w:szCs w:val="24"/>
        </w:rPr>
        <w:t xml:space="preserve">) – </w:t>
      </w:r>
      <w:r w:rsidR="000B6DDC" w:rsidRPr="000B6DDC">
        <w:rPr>
          <w:rFonts w:ascii="Times New Roman" w:hAnsi="Times New Roman"/>
          <w:sz w:val="24"/>
          <w:szCs w:val="24"/>
        </w:rPr>
        <w:t>69 840,21</w:t>
      </w:r>
      <w:r w:rsidRPr="000B6DDC">
        <w:rPr>
          <w:rFonts w:ascii="Times New Roman" w:hAnsi="Times New Roman"/>
          <w:sz w:val="24"/>
          <w:szCs w:val="24"/>
        </w:rPr>
        <w:t xml:space="preserve"> zł,</w:t>
      </w:r>
    </w:p>
    <w:p w:rsidR="00A06CF6" w:rsidRPr="003A3134" w:rsidRDefault="00A06CF6" w:rsidP="005C5B19">
      <w:pPr>
        <w:numPr>
          <w:ilvl w:val="0"/>
          <w:numId w:val="13"/>
        </w:numPr>
        <w:rPr>
          <w:rFonts w:ascii="Times New Roman" w:hAnsi="Times New Roman"/>
          <w:sz w:val="24"/>
          <w:szCs w:val="24"/>
        </w:rPr>
      </w:pPr>
      <w:r w:rsidRPr="003A3134">
        <w:rPr>
          <w:rFonts w:ascii="Times New Roman" w:hAnsi="Times New Roman"/>
          <w:sz w:val="24"/>
          <w:szCs w:val="24"/>
        </w:rPr>
        <w:t xml:space="preserve">rozmowy telefoniczne, Internet – </w:t>
      </w:r>
      <w:r w:rsidR="003A3134">
        <w:rPr>
          <w:rFonts w:ascii="Times New Roman" w:hAnsi="Times New Roman"/>
          <w:sz w:val="24"/>
          <w:szCs w:val="24"/>
        </w:rPr>
        <w:t>16 011,22</w:t>
      </w:r>
      <w:r w:rsidRPr="003A3134">
        <w:rPr>
          <w:rFonts w:ascii="Times New Roman" w:hAnsi="Times New Roman"/>
          <w:sz w:val="24"/>
          <w:szCs w:val="24"/>
        </w:rPr>
        <w:t xml:space="preserve"> zł,</w:t>
      </w:r>
    </w:p>
    <w:p w:rsidR="00A06CF6" w:rsidRPr="000B6DDC" w:rsidRDefault="00A06CF6" w:rsidP="005C5B19">
      <w:pPr>
        <w:numPr>
          <w:ilvl w:val="0"/>
          <w:numId w:val="13"/>
        </w:numPr>
        <w:rPr>
          <w:rFonts w:ascii="Times New Roman" w:hAnsi="Times New Roman"/>
          <w:sz w:val="24"/>
          <w:szCs w:val="24"/>
        </w:rPr>
      </w:pPr>
      <w:r w:rsidRPr="000B6DDC">
        <w:rPr>
          <w:rFonts w:ascii="Times New Roman" w:hAnsi="Times New Roman"/>
          <w:sz w:val="24"/>
          <w:szCs w:val="24"/>
        </w:rPr>
        <w:t xml:space="preserve">pozostałe usługi (pocztowe, </w:t>
      </w:r>
      <w:r w:rsidR="000B6DDC" w:rsidRPr="000B6DDC">
        <w:rPr>
          <w:rFonts w:ascii="Times New Roman" w:hAnsi="Times New Roman"/>
          <w:sz w:val="24"/>
          <w:szCs w:val="24"/>
        </w:rPr>
        <w:t xml:space="preserve">remontowe, </w:t>
      </w:r>
      <w:r w:rsidRPr="000B6DDC">
        <w:rPr>
          <w:rFonts w:ascii="Times New Roman" w:hAnsi="Times New Roman"/>
          <w:sz w:val="24"/>
          <w:szCs w:val="24"/>
        </w:rPr>
        <w:t>opłaty za czynności komornicze</w:t>
      </w:r>
      <w:r w:rsidR="003B561C" w:rsidRPr="000B6DDC">
        <w:rPr>
          <w:rFonts w:ascii="Times New Roman" w:hAnsi="Times New Roman"/>
          <w:sz w:val="24"/>
          <w:szCs w:val="24"/>
        </w:rPr>
        <w:t>, sądowe</w:t>
      </w:r>
      <w:r w:rsidRPr="000B6DDC">
        <w:rPr>
          <w:rFonts w:ascii="Times New Roman" w:hAnsi="Times New Roman"/>
          <w:sz w:val="24"/>
          <w:szCs w:val="24"/>
        </w:rPr>
        <w:t xml:space="preserve">) – </w:t>
      </w:r>
      <w:r w:rsidR="000B6DDC" w:rsidRPr="000B6DDC">
        <w:rPr>
          <w:rFonts w:ascii="Times New Roman" w:hAnsi="Times New Roman"/>
          <w:sz w:val="24"/>
          <w:szCs w:val="24"/>
        </w:rPr>
        <w:t>154 348,38</w:t>
      </w:r>
      <w:r w:rsidRPr="000B6DDC">
        <w:rPr>
          <w:rFonts w:ascii="Times New Roman" w:hAnsi="Times New Roman"/>
          <w:sz w:val="24"/>
          <w:szCs w:val="24"/>
        </w:rPr>
        <w:t xml:space="preserve"> zł,</w:t>
      </w:r>
    </w:p>
    <w:p w:rsidR="00A06CF6" w:rsidRPr="003A3134" w:rsidRDefault="00A06CF6" w:rsidP="005C5B19">
      <w:pPr>
        <w:numPr>
          <w:ilvl w:val="0"/>
          <w:numId w:val="13"/>
        </w:numPr>
        <w:rPr>
          <w:rFonts w:ascii="Times New Roman" w:hAnsi="Times New Roman"/>
          <w:sz w:val="24"/>
          <w:szCs w:val="24"/>
        </w:rPr>
      </w:pPr>
      <w:r w:rsidRPr="003A3134">
        <w:rPr>
          <w:rFonts w:ascii="Times New Roman" w:hAnsi="Times New Roman"/>
          <w:sz w:val="24"/>
          <w:szCs w:val="24"/>
        </w:rPr>
        <w:t>szkolenia, podróże służbowe</w:t>
      </w:r>
      <w:r w:rsidR="006638AA" w:rsidRPr="003A3134">
        <w:rPr>
          <w:rFonts w:ascii="Times New Roman" w:hAnsi="Times New Roman"/>
          <w:sz w:val="24"/>
          <w:szCs w:val="24"/>
        </w:rPr>
        <w:t>, materiały BHP, badania lekarskie</w:t>
      </w:r>
      <w:r w:rsidR="00D1016F" w:rsidRPr="003A3134">
        <w:rPr>
          <w:rFonts w:ascii="Times New Roman" w:hAnsi="Times New Roman"/>
          <w:sz w:val="24"/>
          <w:szCs w:val="24"/>
        </w:rPr>
        <w:t xml:space="preserve">, </w:t>
      </w:r>
      <w:r w:rsidR="00C01C2F" w:rsidRPr="003A3134">
        <w:rPr>
          <w:rFonts w:ascii="Times New Roman" w:hAnsi="Times New Roman"/>
          <w:sz w:val="24"/>
          <w:szCs w:val="24"/>
        </w:rPr>
        <w:t xml:space="preserve">odpis ZFŚS - </w:t>
      </w:r>
      <w:r w:rsidR="006638AA" w:rsidRPr="003A3134">
        <w:rPr>
          <w:rFonts w:ascii="Times New Roman" w:hAnsi="Times New Roman"/>
          <w:sz w:val="24"/>
          <w:szCs w:val="24"/>
        </w:rPr>
        <w:t xml:space="preserve"> </w:t>
      </w:r>
      <w:r w:rsidR="003A3134" w:rsidRPr="003A3134">
        <w:rPr>
          <w:rFonts w:ascii="Times New Roman" w:hAnsi="Times New Roman"/>
          <w:sz w:val="24"/>
          <w:szCs w:val="24"/>
        </w:rPr>
        <w:t>122 991,30</w:t>
      </w:r>
      <w:r w:rsidR="00E24A88" w:rsidRPr="003A3134">
        <w:rPr>
          <w:rFonts w:ascii="Times New Roman" w:hAnsi="Times New Roman"/>
          <w:sz w:val="24"/>
          <w:szCs w:val="24"/>
        </w:rPr>
        <w:t xml:space="preserve"> zł</w:t>
      </w:r>
      <w:r w:rsidRPr="003A3134">
        <w:rPr>
          <w:rFonts w:ascii="Times New Roman" w:hAnsi="Times New Roman"/>
          <w:sz w:val="24"/>
          <w:szCs w:val="24"/>
        </w:rPr>
        <w:t>,</w:t>
      </w:r>
    </w:p>
    <w:p w:rsidR="00A06CF6" w:rsidRPr="003A3134" w:rsidRDefault="00BD6A89" w:rsidP="005C5B19">
      <w:pPr>
        <w:numPr>
          <w:ilvl w:val="0"/>
          <w:numId w:val="13"/>
        </w:numPr>
        <w:rPr>
          <w:rFonts w:ascii="Times New Roman" w:hAnsi="Times New Roman"/>
          <w:sz w:val="24"/>
          <w:szCs w:val="24"/>
        </w:rPr>
      </w:pPr>
      <w:r w:rsidRPr="003A3134">
        <w:rPr>
          <w:rFonts w:ascii="Times New Roman" w:hAnsi="Times New Roman"/>
          <w:sz w:val="24"/>
          <w:szCs w:val="24"/>
        </w:rPr>
        <w:lastRenderedPageBreak/>
        <w:t xml:space="preserve"> materiały biurowe, zakup</w:t>
      </w:r>
      <w:r w:rsidR="003426F3" w:rsidRPr="003A3134">
        <w:rPr>
          <w:rFonts w:ascii="Times New Roman" w:hAnsi="Times New Roman"/>
          <w:sz w:val="24"/>
          <w:szCs w:val="24"/>
        </w:rPr>
        <w:t xml:space="preserve"> drobnego sprzętu</w:t>
      </w:r>
      <w:r w:rsidR="00C14FCF" w:rsidRPr="003A3134">
        <w:rPr>
          <w:rFonts w:ascii="Times New Roman" w:hAnsi="Times New Roman"/>
          <w:sz w:val="24"/>
          <w:szCs w:val="24"/>
        </w:rPr>
        <w:t>, oprogramowania</w:t>
      </w:r>
      <w:r w:rsidR="003426F3" w:rsidRPr="003A3134">
        <w:rPr>
          <w:rFonts w:ascii="Times New Roman" w:hAnsi="Times New Roman"/>
          <w:sz w:val="24"/>
          <w:szCs w:val="24"/>
        </w:rPr>
        <w:t xml:space="preserve"> </w:t>
      </w:r>
      <w:r w:rsidR="00A06CF6" w:rsidRPr="003A3134">
        <w:rPr>
          <w:rFonts w:ascii="Times New Roman" w:hAnsi="Times New Roman"/>
          <w:sz w:val="24"/>
          <w:szCs w:val="24"/>
        </w:rPr>
        <w:t xml:space="preserve"> – </w:t>
      </w:r>
      <w:r w:rsidR="003A3134" w:rsidRPr="003A3134">
        <w:rPr>
          <w:rFonts w:ascii="Times New Roman" w:hAnsi="Times New Roman"/>
          <w:sz w:val="24"/>
          <w:szCs w:val="24"/>
        </w:rPr>
        <w:t>104 529,87</w:t>
      </w:r>
      <w:r w:rsidR="00A06CF6" w:rsidRPr="003A3134">
        <w:rPr>
          <w:rFonts w:ascii="Times New Roman" w:hAnsi="Times New Roman"/>
          <w:sz w:val="24"/>
          <w:szCs w:val="24"/>
        </w:rPr>
        <w:t xml:space="preserve"> zł,</w:t>
      </w:r>
    </w:p>
    <w:p w:rsidR="002E25AC" w:rsidRPr="003A3134" w:rsidRDefault="00C01C2F" w:rsidP="005C5B19">
      <w:pPr>
        <w:numPr>
          <w:ilvl w:val="0"/>
          <w:numId w:val="13"/>
        </w:numPr>
        <w:rPr>
          <w:rFonts w:ascii="Times New Roman" w:hAnsi="Times New Roman"/>
          <w:sz w:val="24"/>
          <w:szCs w:val="24"/>
        </w:rPr>
      </w:pPr>
      <w:r w:rsidRPr="003A3134">
        <w:rPr>
          <w:rFonts w:ascii="Times New Roman" w:hAnsi="Times New Roman"/>
          <w:sz w:val="24"/>
          <w:szCs w:val="24"/>
        </w:rPr>
        <w:t>o</w:t>
      </w:r>
      <w:r w:rsidR="003B561C" w:rsidRPr="003A3134">
        <w:rPr>
          <w:rFonts w:ascii="Times New Roman" w:hAnsi="Times New Roman"/>
          <w:sz w:val="24"/>
          <w:szCs w:val="24"/>
        </w:rPr>
        <w:t>bsługa prawna urzędu oraz podległych jednostek</w:t>
      </w:r>
      <w:r w:rsidR="007F42E3" w:rsidRPr="003A3134">
        <w:rPr>
          <w:rFonts w:ascii="Times New Roman" w:hAnsi="Times New Roman"/>
          <w:sz w:val="24"/>
          <w:szCs w:val="24"/>
        </w:rPr>
        <w:t xml:space="preserve"> </w:t>
      </w:r>
      <w:r w:rsidR="002E25AC" w:rsidRPr="003A3134">
        <w:rPr>
          <w:rFonts w:ascii="Times New Roman" w:hAnsi="Times New Roman"/>
          <w:sz w:val="24"/>
          <w:szCs w:val="24"/>
        </w:rPr>
        <w:t xml:space="preserve">– </w:t>
      </w:r>
      <w:r w:rsidR="003A3134" w:rsidRPr="003A3134">
        <w:rPr>
          <w:rFonts w:ascii="Times New Roman" w:hAnsi="Times New Roman"/>
          <w:sz w:val="24"/>
          <w:szCs w:val="24"/>
        </w:rPr>
        <w:t>48 204,00</w:t>
      </w:r>
      <w:r w:rsidR="002E25AC" w:rsidRPr="003A3134">
        <w:rPr>
          <w:rFonts w:ascii="Times New Roman" w:hAnsi="Times New Roman"/>
          <w:sz w:val="24"/>
          <w:szCs w:val="24"/>
        </w:rPr>
        <w:t xml:space="preserve"> zł,</w:t>
      </w:r>
    </w:p>
    <w:p w:rsidR="002E25AC" w:rsidRPr="003A3134" w:rsidRDefault="007F42E3" w:rsidP="005C5B19">
      <w:pPr>
        <w:numPr>
          <w:ilvl w:val="0"/>
          <w:numId w:val="13"/>
        </w:numPr>
        <w:rPr>
          <w:rFonts w:ascii="Times New Roman" w:hAnsi="Times New Roman"/>
          <w:sz w:val="24"/>
          <w:szCs w:val="24"/>
        </w:rPr>
      </w:pPr>
      <w:r w:rsidRPr="003A3134">
        <w:rPr>
          <w:rFonts w:ascii="Times New Roman" w:hAnsi="Times New Roman"/>
          <w:sz w:val="24"/>
          <w:szCs w:val="24"/>
        </w:rPr>
        <w:t xml:space="preserve">wynagrodzenie </w:t>
      </w:r>
      <w:r w:rsidR="002E25AC" w:rsidRPr="003A3134">
        <w:rPr>
          <w:rFonts w:ascii="Times New Roman" w:hAnsi="Times New Roman"/>
          <w:sz w:val="24"/>
          <w:szCs w:val="24"/>
        </w:rPr>
        <w:t xml:space="preserve">za zastępstwo procesowe w postępowaniu o zwrot podatku </w:t>
      </w:r>
      <w:r w:rsidRPr="003A3134">
        <w:rPr>
          <w:rFonts w:ascii="Times New Roman" w:hAnsi="Times New Roman"/>
          <w:sz w:val="24"/>
          <w:szCs w:val="24"/>
        </w:rPr>
        <w:t xml:space="preserve">vat </w:t>
      </w:r>
      <w:r w:rsidR="002E25AC" w:rsidRPr="003A3134">
        <w:rPr>
          <w:rFonts w:ascii="Times New Roman" w:hAnsi="Times New Roman"/>
          <w:sz w:val="24"/>
          <w:szCs w:val="24"/>
        </w:rPr>
        <w:br/>
      </w:r>
      <w:r w:rsidRPr="003A3134">
        <w:rPr>
          <w:rFonts w:ascii="Times New Roman" w:hAnsi="Times New Roman"/>
          <w:sz w:val="24"/>
          <w:szCs w:val="24"/>
        </w:rPr>
        <w:t xml:space="preserve">- </w:t>
      </w:r>
      <w:r w:rsidR="00C14FCF" w:rsidRPr="003A3134">
        <w:rPr>
          <w:rFonts w:ascii="Times New Roman" w:hAnsi="Times New Roman"/>
          <w:sz w:val="24"/>
          <w:szCs w:val="24"/>
        </w:rPr>
        <w:t>22 920,51</w:t>
      </w:r>
      <w:r w:rsidRPr="003A3134">
        <w:rPr>
          <w:rFonts w:ascii="Times New Roman" w:hAnsi="Times New Roman"/>
          <w:sz w:val="24"/>
          <w:szCs w:val="24"/>
        </w:rPr>
        <w:t xml:space="preserve"> z</w:t>
      </w:r>
      <w:r w:rsidR="002E25AC" w:rsidRPr="003A3134">
        <w:rPr>
          <w:rFonts w:ascii="Times New Roman" w:hAnsi="Times New Roman"/>
          <w:sz w:val="24"/>
          <w:szCs w:val="24"/>
        </w:rPr>
        <w:t>ł</w:t>
      </w:r>
      <w:r w:rsidR="004235E8" w:rsidRPr="003A3134">
        <w:rPr>
          <w:rFonts w:ascii="Times New Roman" w:hAnsi="Times New Roman"/>
          <w:sz w:val="24"/>
          <w:szCs w:val="24"/>
        </w:rPr>
        <w:t>,</w:t>
      </w:r>
    </w:p>
    <w:p w:rsidR="00BD6A89" w:rsidRDefault="00AD6704" w:rsidP="005C5B19">
      <w:pPr>
        <w:numPr>
          <w:ilvl w:val="0"/>
          <w:numId w:val="13"/>
        </w:numPr>
        <w:rPr>
          <w:rFonts w:ascii="Times New Roman" w:hAnsi="Times New Roman"/>
          <w:sz w:val="24"/>
          <w:szCs w:val="24"/>
        </w:rPr>
      </w:pPr>
      <w:r w:rsidRPr="003A3134">
        <w:rPr>
          <w:rFonts w:ascii="Times New Roman" w:hAnsi="Times New Roman"/>
          <w:sz w:val="24"/>
          <w:szCs w:val="24"/>
        </w:rPr>
        <w:t>składki ubezpieczeniowe mienia</w:t>
      </w:r>
      <w:r w:rsidR="00E02171" w:rsidRPr="003A3134">
        <w:rPr>
          <w:rFonts w:ascii="Times New Roman" w:hAnsi="Times New Roman"/>
          <w:sz w:val="24"/>
          <w:szCs w:val="24"/>
        </w:rPr>
        <w:t xml:space="preserve"> gminnego</w:t>
      </w:r>
      <w:r w:rsidRPr="003A3134">
        <w:rPr>
          <w:rFonts w:ascii="Times New Roman" w:hAnsi="Times New Roman"/>
          <w:sz w:val="24"/>
          <w:szCs w:val="24"/>
        </w:rPr>
        <w:t xml:space="preserve"> </w:t>
      </w:r>
      <w:r w:rsidR="00162541" w:rsidRPr="003A3134">
        <w:rPr>
          <w:rFonts w:ascii="Times New Roman" w:hAnsi="Times New Roman"/>
          <w:sz w:val="24"/>
          <w:szCs w:val="24"/>
        </w:rPr>
        <w:t>–</w:t>
      </w:r>
      <w:r w:rsidR="00247E11" w:rsidRPr="003A3134">
        <w:rPr>
          <w:rFonts w:ascii="Times New Roman" w:hAnsi="Times New Roman"/>
          <w:sz w:val="24"/>
          <w:szCs w:val="24"/>
        </w:rPr>
        <w:t xml:space="preserve"> </w:t>
      </w:r>
      <w:r w:rsidR="00C14FCF" w:rsidRPr="003A3134">
        <w:rPr>
          <w:rFonts w:ascii="Times New Roman" w:hAnsi="Times New Roman"/>
          <w:sz w:val="24"/>
          <w:szCs w:val="24"/>
        </w:rPr>
        <w:t>11 024,00</w:t>
      </w:r>
      <w:r w:rsidR="00E02171" w:rsidRPr="003A3134">
        <w:rPr>
          <w:rFonts w:ascii="Times New Roman" w:hAnsi="Times New Roman"/>
          <w:sz w:val="24"/>
          <w:szCs w:val="24"/>
        </w:rPr>
        <w:t xml:space="preserve"> zł</w:t>
      </w:r>
      <w:r w:rsidR="009C734C" w:rsidRPr="003A3134">
        <w:rPr>
          <w:rFonts w:ascii="Times New Roman" w:hAnsi="Times New Roman"/>
          <w:sz w:val="24"/>
          <w:szCs w:val="24"/>
        </w:rPr>
        <w:t>,</w:t>
      </w:r>
    </w:p>
    <w:p w:rsidR="000B6DDC" w:rsidRPr="003A3134" w:rsidRDefault="000B6DDC" w:rsidP="005C5B19">
      <w:pPr>
        <w:numPr>
          <w:ilvl w:val="0"/>
          <w:numId w:val="13"/>
        </w:numPr>
        <w:rPr>
          <w:rFonts w:ascii="Times New Roman" w:hAnsi="Times New Roman"/>
          <w:sz w:val="24"/>
          <w:szCs w:val="24"/>
        </w:rPr>
      </w:pPr>
      <w:r>
        <w:rPr>
          <w:rFonts w:ascii="Times New Roman" w:hAnsi="Times New Roman"/>
          <w:sz w:val="24"/>
          <w:szCs w:val="24"/>
        </w:rPr>
        <w:t>zakup środków żywności  - 4 436,16 zł,</w:t>
      </w:r>
    </w:p>
    <w:p w:rsidR="006307FF" w:rsidRPr="00800ADF" w:rsidRDefault="006307FF" w:rsidP="005C5B19">
      <w:pPr>
        <w:numPr>
          <w:ilvl w:val="0"/>
          <w:numId w:val="13"/>
        </w:numPr>
        <w:rPr>
          <w:rFonts w:ascii="Times New Roman" w:hAnsi="Times New Roman"/>
          <w:sz w:val="24"/>
          <w:szCs w:val="24"/>
        </w:rPr>
      </w:pPr>
      <w:r w:rsidRPr="00800ADF">
        <w:rPr>
          <w:rFonts w:ascii="Times New Roman" w:hAnsi="Times New Roman"/>
          <w:sz w:val="24"/>
          <w:szCs w:val="24"/>
        </w:rPr>
        <w:t>wydatki inwestycyjne</w:t>
      </w:r>
      <w:r w:rsidR="00800ADF" w:rsidRPr="00800ADF">
        <w:rPr>
          <w:rFonts w:ascii="Times New Roman" w:hAnsi="Times New Roman"/>
          <w:sz w:val="24"/>
          <w:szCs w:val="24"/>
        </w:rPr>
        <w:t xml:space="preserve"> zrealizowano na kwotę 104 763,42 zł w tym:</w:t>
      </w:r>
    </w:p>
    <w:p w:rsidR="00800ADF" w:rsidRPr="004C0BD6" w:rsidRDefault="006307FF" w:rsidP="00800ADF">
      <w:pPr>
        <w:ind w:left="720"/>
        <w:rPr>
          <w:rFonts w:ascii="Times New Roman" w:hAnsi="Times New Roman"/>
          <w:sz w:val="24"/>
          <w:szCs w:val="24"/>
        </w:rPr>
      </w:pPr>
      <w:r w:rsidRPr="004C0BD6">
        <w:rPr>
          <w:rFonts w:ascii="Times New Roman" w:hAnsi="Times New Roman"/>
          <w:sz w:val="24"/>
          <w:szCs w:val="24"/>
        </w:rPr>
        <w:t>-</w:t>
      </w:r>
      <w:r w:rsidR="00E24A88" w:rsidRPr="004C0BD6">
        <w:rPr>
          <w:rFonts w:ascii="Times New Roman" w:hAnsi="Times New Roman"/>
          <w:sz w:val="24"/>
          <w:szCs w:val="24"/>
        </w:rPr>
        <w:t xml:space="preserve">modernizacja budynku Urzędu Gminy – </w:t>
      </w:r>
      <w:r w:rsidR="00800ADF" w:rsidRPr="004C0BD6">
        <w:rPr>
          <w:rFonts w:ascii="Times New Roman" w:hAnsi="Times New Roman"/>
          <w:sz w:val="24"/>
          <w:szCs w:val="24"/>
        </w:rPr>
        <w:t>30 825,89</w:t>
      </w:r>
      <w:r w:rsidR="00E24A88" w:rsidRPr="004C0BD6">
        <w:rPr>
          <w:rFonts w:ascii="Times New Roman" w:hAnsi="Times New Roman"/>
          <w:sz w:val="24"/>
          <w:szCs w:val="24"/>
        </w:rPr>
        <w:t xml:space="preserve"> zł</w:t>
      </w:r>
      <w:r w:rsidR="00524445" w:rsidRPr="004C0BD6">
        <w:rPr>
          <w:rFonts w:ascii="Times New Roman" w:hAnsi="Times New Roman"/>
          <w:sz w:val="24"/>
          <w:szCs w:val="24"/>
        </w:rPr>
        <w:t>, wyremontowano pokoje nr 32,33,34,35,36,37, korytarz, archiwum</w:t>
      </w:r>
      <w:r w:rsidR="00800ADF" w:rsidRPr="004C0BD6">
        <w:rPr>
          <w:rFonts w:ascii="Times New Roman" w:hAnsi="Times New Roman"/>
          <w:sz w:val="24"/>
          <w:szCs w:val="24"/>
        </w:rPr>
        <w:t>,</w:t>
      </w:r>
    </w:p>
    <w:p w:rsidR="0046430B" w:rsidRDefault="00524445" w:rsidP="00800ADF">
      <w:pPr>
        <w:ind w:left="720"/>
        <w:rPr>
          <w:rFonts w:ascii="Times New Roman" w:hAnsi="Times New Roman"/>
          <w:sz w:val="24"/>
          <w:szCs w:val="24"/>
        </w:rPr>
      </w:pPr>
      <w:r w:rsidRPr="00800ADF">
        <w:rPr>
          <w:rFonts w:ascii="Times New Roman" w:hAnsi="Times New Roman"/>
          <w:sz w:val="24"/>
          <w:szCs w:val="24"/>
        </w:rPr>
        <w:t xml:space="preserve"> </w:t>
      </w:r>
      <w:r w:rsidR="00F61D6C" w:rsidRPr="00800ADF">
        <w:rPr>
          <w:rFonts w:ascii="Times New Roman" w:hAnsi="Times New Roman"/>
          <w:sz w:val="24"/>
          <w:szCs w:val="24"/>
        </w:rPr>
        <w:t xml:space="preserve">- </w:t>
      </w:r>
      <w:r w:rsidR="00E24A88" w:rsidRPr="00800ADF">
        <w:rPr>
          <w:rFonts w:ascii="Times New Roman" w:hAnsi="Times New Roman"/>
          <w:sz w:val="24"/>
          <w:szCs w:val="24"/>
        </w:rPr>
        <w:t xml:space="preserve">modernizacja sieci internetowej Urzędu Gminy – </w:t>
      </w:r>
      <w:r w:rsidR="00800ADF" w:rsidRPr="00800ADF">
        <w:rPr>
          <w:rFonts w:ascii="Times New Roman" w:hAnsi="Times New Roman"/>
          <w:sz w:val="24"/>
          <w:szCs w:val="24"/>
        </w:rPr>
        <w:t>37 266,96</w:t>
      </w:r>
      <w:r w:rsidR="00E24A88" w:rsidRPr="00800ADF">
        <w:rPr>
          <w:rFonts w:ascii="Times New Roman" w:hAnsi="Times New Roman"/>
          <w:sz w:val="24"/>
          <w:szCs w:val="24"/>
        </w:rPr>
        <w:t xml:space="preserve"> zł,</w:t>
      </w:r>
      <w:r w:rsidR="00800ADF">
        <w:rPr>
          <w:rFonts w:ascii="Times New Roman" w:hAnsi="Times New Roman"/>
          <w:sz w:val="24"/>
          <w:szCs w:val="24"/>
        </w:rPr>
        <w:t xml:space="preserve"> </w:t>
      </w:r>
    </w:p>
    <w:p w:rsidR="00800ADF" w:rsidRPr="00EA0123" w:rsidRDefault="00800ADF" w:rsidP="00800ADF">
      <w:pPr>
        <w:ind w:left="720"/>
        <w:rPr>
          <w:rFonts w:ascii="Times New Roman" w:hAnsi="Times New Roman"/>
          <w:sz w:val="24"/>
          <w:szCs w:val="24"/>
        </w:rPr>
      </w:pPr>
      <w:r w:rsidRPr="00EA0123">
        <w:rPr>
          <w:rFonts w:ascii="Times New Roman" w:hAnsi="Times New Roman"/>
          <w:sz w:val="24"/>
          <w:szCs w:val="24"/>
        </w:rPr>
        <w:t>-modernizacja garaży przy budynku Urzędu Gminy – 36 670,57 zł</w:t>
      </w:r>
      <w:r w:rsidR="004369C7" w:rsidRPr="00EA0123">
        <w:rPr>
          <w:rFonts w:ascii="Times New Roman" w:hAnsi="Times New Roman"/>
          <w:sz w:val="24"/>
          <w:szCs w:val="24"/>
        </w:rPr>
        <w:t xml:space="preserve">. Wymieniono pokrycia dachowe z papy na blachę trapezową, </w:t>
      </w:r>
      <w:proofErr w:type="spellStart"/>
      <w:r w:rsidR="004369C7" w:rsidRPr="00EA0123">
        <w:rPr>
          <w:rFonts w:ascii="Times New Roman" w:hAnsi="Times New Roman"/>
          <w:sz w:val="24"/>
          <w:szCs w:val="24"/>
        </w:rPr>
        <w:t>doci</w:t>
      </w:r>
      <w:r w:rsidR="005502CD" w:rsidRPr="00EA0123">
        <w:rPr>
          <w:rFonts w:ascii="Times New Roman" w:hAnsi="Times New Roman"/>
          <w:sz w:val="24"/>
          <w:szCs w:val="24"/>
        </w:rPr>
        <w:t>e</w:t>
      </w:r>
      <w:r w:rsidR="004369C7" w:rsidRPr="00EA0123">
        <w:rPr>
          <w:rFonts w:ascii="Times New Roman" w:hAnsi="Times New Roman"/>
          <w:sz w:val="24"/>
          <w:szCs w:val="24"/>
        </w:rPr>
        <w:t>plon</w:t>
      </w:r>
      <w:r w:rsidR="005502CD" w:rsidRPr="00EA0123">
        <w:rPr>
          <w:rFonts w:ascii="Times New Roman" w:hAnsi="Times New Roman"/>
          <w:sz w:val="24"/>
          <w:szCs w:val="24"/>
        </w:rPr>
        <w:t>o</w:t>
      </w:r>
      <w:proofErr w:type="spellEnd"/>
      <w:r w:rsidR="004369C7" w:rsidRPr="00EA0123">
        <w:rPr>
          <w:rFonts w:ascii="Times New Roman" w:hAnsi="Times New Roman"/>
          <w:sz w:val="24"/>
          <w:szCs w:val="24"/>
        </w:rPr>
        <w:t xml:space="preserve"> ściany oraz wykonano tynki zewnętrzne. </w:t>
      </w:r>
      <w:r w:rsidR="005502CD" w:rsidRPr="00EA0123">
        <w:rPr>
          <w:rFonts w:ascii="Times New Roman" w:hAnsi="Times New Roman"/>
          <w:sz w:val="24"/>
          <w:szCs w:val="24"/>
        </w:rPr>
        <w:t xml:space="preserve">Wykonano izolację fundamentu oraz opaskę wokół budynku z kostki </w:t>
      </w:r>
      <w:proofErr w:type="spellStart"/>
      <w:r w:rsidR="005502CD" w:rsidRPr="00EA0123">
        <w:rPr>
          <w:rFonts w:ascii="Times New Roman" w:hAnsi="Times New Roman"/>
          <w:sz w:val="24"/>
          <w:szCs w:val="24"/>
        </w:rPr>
        <w:t>polbruk</w:t>
      </w:r>
      <w:proofErr w:type="spellEnd"/>
      <w:r w:rsidR="005502CD" w:rsidRPr="00EA0123">
        <w:rPr>
          <w:rFonts w:ascii="Times New Roman" w:hAnsi="Times New Roman"/>
          <w:sz w:val="24"/>
          <w:szCs w:val="24"/>
        </w:rPr>
        <w:t>.</w:t>
      </w:r>
    </w:p>
    <w:p w:rsidR="00A06CF6" w:rsidRPr="00381CAC" w:rsidRDefault="00A06CF6" w:rsidP="005C5B19">
      <w:pPr>
        <w:numPr>
          <w:ilvl w:val="0"/>
          <w:numId w:val="10"/>
        </w:numPr>
        <w:rPr>
          <w:rFonts w:ascii="Times New Roman" w:hAnsi="Times New Roman"/>
          <w:sz w:val="24"/>
          <w:szCs w:val="24"/>
        </w:rPr>
      </w:pPr>
      <w:r w:rsidRPr="00381CAC">
        <w:rPr>
          <w:rFonts w:ascii="Times New Roman" w:hAnsi="Times New Roman"/>
          <w:sz w:val="24"/>
          <w:szCs w:val="24"/>
        </w:rPr>
        <w:t>promocj</w:t>
      </w:r>
      <w:r w:rsidR="00033548" w:rsidRPr="00381CAC">
        <w:rPr>
          <w:rFonts w:ascii="Times New Roman" w:hAnsi="Times New Roman"/>
          <w:sz w:val="24"/>
          <w:szCs w:val="24"/>
        </w:rPr>
        <w:t>a</w:t>
      </w:r>
      <w:r w:rsidRPr="00381CAC">
        <w:rPr>
          <w:rFonts w:ascii="Times New Roman" w:hAnsi="Times New Roman"/>
          <w:sz w:val="24"/>
          <w:szCs w:val="24"/>
        </w:rPr>
        <w:t xml:space="preserve"> gminy</w:t>
      </w:r>
      <w:r w:rsidR="00033548" w:rsidRPr="00381CAC">
        <w:rPr>
          <w:rFonts w:ascii="Times New Roman" w:hAnsi="Times New Roman"/>
          <w:sz w:val="24"/>
          <w:szCs w:val="24"/>
        </w:rPr>
        <w:t xml:space="preserve"> – </w:t>
      </w:r>
      <w:r w:rsidR="00183DD7" w:rsidRPr="00381CAC">
        <w:rPr>
          <w:rFonts w:ascii="Times New Roman" w:hAnsi="Times New Roman"/>
          <w:sz w:val="24"/>
          <w:szCs w:val="24"/>
        </w:rPr>
        <w:t>104 331,43</w:t>
      </w:r>
      <w:r w:rsidR="00672E49" w:rsidRPr="00381CAC">
        <w:rPr>
          <w:rFonts w:ascii="Times New Roman" w:hAnsi="Times New Roman"/>
          <w:sz w:val="24"/>
          <w:szCs w:val="24"/>
        </w:rPr>
        <w:t xml:space="preserve"> zł w tym:</w:t>
      </w:r>
    </w:p>
    <w:p w:rsidR="00672E49" w:rsidRPr="00381CAC" w:rsidRDefault="00672E49" w:rsidP="00E476DB">
      <w:pPr>
        <w:numPr>
          <w:ilvl w:val="0"/>
          <w:numId w:val="24"/>
        </w:numPr>
        <w:rPr>
          <w:rFonts w:ascii="Times New Roman" w:hAnsi="Times New Roman"/>
          <w:sz w:val="24"/>
          <w:szCs w:val="24"/>
        </w:rPr>
      </w:pPr>
      <w:r w:rsidRPr="00381CAC">
        <w:rPr>
          <w:rFonts w:ascii="Times New Roman" w:hAnsi="Times New Roman"/>
          <w:sz w:val="24"/>
          <w:szCs w:val="24"/>
        </w:rPr>
        <w:t>materiały z wizerunkiem  Herbu Gminy Lidzbark Warmiński</w:t>
      </w:r>
      <w:r w:rsidR="0056783A" w:rsidRPr="00381CAC">
        <w:rPr>
          <w:rFonts w:ascii="Times New Roman" w:hAnsi="Times New Roman"/>
          <w:sz w:val="24"/>
          <w:szCs w:val="24"/>
        </w:rPr>
        <w:t>,</w:t>
      </w:r>
      <w:r w:rsidRPr="00381CAC">
        <w:rPr>
          <w:rFonts w:ascii="Times New Roman" w:hAnsi="Times New Roman"/>
          <w:sz w:val="24"/>
          <w:szCs w:val="24"/>
        </w:rPr>
        <w:t xml:space="preserve"> </w:t>
      </w:r>
    </w:p>
    <w:p w:rsidR="004D4261" w:rsidRPr="00381CAC" w:rsidRDefault="004D4261" w:rsidP="00E476DB">
      <w:pPr>
        <w:numPr>
          <w:ilvl w:val="0"/>
          <w:numId w:val="24"/>
        </w:numPr>
        <w:rPr>
          <w:rFonts w:ascii="Times New Roman" w:hAnsi="Times New Roman"/>
          <w:sz w:val="24"/>
          <w:szCs w:val="24"/>
        </w:rPr>
      </w:pPr>
      <w:r w:rsidRPr="00381CAC">
        <w:rPr>
          <w:rFonts w:ascii="Times New Roman" w:hAnsi="Times New Roman"/>
          <w:sz w:val="24"/>
          <w:szCs w:val="24"/>
        </w:rPr>
        <w:t>nagrody w konkursach</w:t>
      </w:r>
      <w:r w:rsidR="00F17CDF" w:rsidRPr="00381CAC">
        <w:rPr>
          <w:rFonts w:ascii="Times New Roman" w:hAnsi="Times New Roman"/>
          <w:sz w:val="24"/>
          <w:szCs w:val="24"/>
        </w:rPr>
        <w:t xml:space="preserve">, </w:t>
      </w:r>
      <w:r w:rsidRPr="00381CAC">
        <w:rPr>
          <w:rFonts w:ascii="Times New Roman" w:hAnsi="Times New Roman"/>
          <w:sz w:val="24"/>
          <w:szCs w:val="24"/>
        </w:rPr>
        <w:t xml:space="preserve"> </w:t>
      </w:r>
    </w:p>
    <w:p w:rsidR="00D577AA" w:rsidRPr="00381CAC" w:rsidRDefault="00D577AA" w:rsidP="00E476DB">
      <w:pPr>
        <w:numPr>
          <w:ilvl w:val="0"/>
          <w:numId w:val="24"/>
        </w:numPr>
        <w:rPr>
          <w:rFonts w:ascii="Times New Roman" w:hAnsi="Times New Roman"/>
          <w:sz w:val="24"/>
          <w:szCs w:val="24"/>
        </w:rPr>
      </w:pPr>
      <w:r w:rsidRPr="00381CAC">
        <w:rPr>
          <w:rFonts w:ascii="Times New Roman" w:hAnsi="Times New Roman"/>
          <w:sz w:val="24"/>
          <w:szCs w:val="24"/>
        </w:rPr>
        <w:t>zakup folderów i albumów promocyjnych,</w:t>
      </w:r>
    </w:p>
    <w:p w:rsidR="004818B3" w:rsidRPr="00381CAC" w:rsidRDefault="004818B3" w:rsidP="00E476DB">
      <w:pPr>
        <w:numPr>
          <w:ilvl w:val="0"/>
          <w:numId w:val="24"/>
        </w:numPr>
        <w:rPr>
          <w:rFonts w:ascii="Times New Roman" w:hAnsi="Times New Roman"/>
          <w:sz w:val="24"/>
          <w:szCs w:val="24"/>
        </w:rPr>
      </w:pPr>
      <w:r w:rsidRPr="00381CAC">
        <w:rPr>
          <w:rFonts w:ascii="Times New Roman" w:hAnsi="Times New Roman"/>
          <w:sz w:val="24"/>
          <w:szCs w:val="24"/>
        </w:rPr>
        <w:t>upominki op</w:t>
      </w:r>
      <w:r w:rsidR="00796671" w:rsidRPr="00381CAC">
        <w:rPr>
          <w:rFonts w:ascii="Times New Roman" w:hAnsi="Times New Roman"/>
          <w:sz w:val="24"/>
          <w:szCs w:val="24"/>
        </w:rPr>
        <w:t>atrzone herbem gminy,</w:t>
      </w:r>
    </w:p>
    <w:p w:rsidR="007B7BC4" w:rsidRPr="00381CAC" w:rsidRDefault="0015288A" w:rsidP="00E476DB">
      <w:pPr>
        <w:numPr>
          <w:ilvl w:val="0"/>
          <w:numId w:val="24"/>
        </w:numPr>
        <w:rPr>
          <w:rFonts w:ascii="Times New Roman" w:hAnsi="Times New Roman"/>
          <w:sz w:val="24"/>
          <w:szCs w:val="24"/>
        </w:rPr>
      </w:pPr>
      <w:r w:rsidRPr="00381CAC">
        <w:rPr>
          <w:rFonts w:ascii="Times New Roman" w:hAnsi="Times New Roman"/>
          <w:sz w:val="24"/>
          <w:szCs w:val="24"/>
        </w:rPr>
        <w:t>ogłoszenia prasowe</w:t>
      </w:r>
      <w:r w:rsidR="00796671" w:rsidRPr="00381CAC">
        <w:rPr>
          <w:rFonts w:ascii="Times New Roman" w:hAnsi="Times New Roman"/>
          <w:sz w:val="24"/>
          <w:szCs w:val="24"/>
        </w:rPr>
        <w:t>,</w:t>
      </w:r>
    </w:p>
    <w:p w:rsidR="00D577AA" w:rsidRPr="00381CAC" w:rsidRDefault="00D577AA" w:rsidP="00E476DB">
      <w:pPr>
        <w:numPr>
          <w:ilvl w:val="0"/>
          <w:numId w:val="24"/>
        </w:numPr>
        <w:rPr>
          <w:rFonts w:ascii="Times New Roman" w:hAnsi="Times New Roman"/>
          <w:sz w:val="24"/>
          <w:szCs w:val="24"/>
        </w:rPr>
      </w:pPr>
      <w:r w:rsidRPr="00381CAC">
        <w:rPr>
          <w:rFonts w:ascii="Times New Roman" w:hAnsi="Times New Roman"/>
          <w:sz w:val="24"/>
          <w:szCs w:val="24"/>
        </w:rPr>
        <w:t>wydanie biuletynu informacyjnego.</w:t>
      </w:r>
    </w:p>
    <w:p w:rsidR="00A06CF6" w:rsidRPr="009075FB" w:rsidRDefault="00A06CF6" w:rsidP="005C5B19">
      <w:pPr>
        <w:numPr>
          <w:ilvl w:val="0"/>
          <w:numId w:val="10"/>
        </w:numPr>
        <w:rPr>
          <w:rFonts w:ascii="Times New Roman" w:hAnsi="Times New Roman"/>
          <w:sz w:val="24"/>
          <w:szCs w:val="24"/>
        </w:rPr>
      </w:pPr>
      <w:r w:rsidRPr="009075FB">
        <w:rPr>
          <w:rFonts w:ascii="Times New Roman" w:hAnsi="Times New Roman"/>
          <w:sz w:val="24"/>
          <w:szCs w:val="24"/>
        </w:rPr>
        <w:t>pozostała działalność –</w:t>
      </w:r>
      <w:r w:rsidR="00944EC5" w:rsidRPr="009075FB">
        <w:rPr>
          <w:rFonts w:ascii="Times New Roman" w:hAnsi="Times New Roman"/>
          <w:sz w:val="24"/>
          <w:szCs w:val="24"/>
        </w:rPr>
        <w:t xml:space="preserve"> </w:t>
      </w:r>
      <w:r w:rsidR="00183DD7" w:rsidRPr="009075FB">
        <w:rPr>
          <w:rFonts w:ascii="Times New Roman" w:hAnsi="Times New Roman"/>
          <w:sz w:val="24"/>
          <w:szCs w:val="24"/>
        </w:rPr>
        <w:t>17 832,28</w:t>
      </w:r>
      <w:r w:rsidR="00C21040" w:rsidRPr="009075FB">
        <w:t xml:space="preserve"> </w:t>
      </w:r>
      <w:r w:rsidR="00C21040" w:rsidRPr="009075FB">
        <w:rPr>
          <w:rFonts w:ascii="Times New Roman" w:hAnsi="Times New Roman"/>
          <w:sz w:val="24"/>
          <w:szCs w:val="24"/>
        </w:rPr>
        <w:t>zł</w:t>
      </w:r>
      <w:r w:rsidR="00183DD7" w:rsidRPr="009075FB">
        <w:rPr>
          <w:rFonts w:ascii="Times New Roman" w:hAnsi="Times New Roman"/>
          <w:sz w:val="24"/>
          <w:szCs w:val="24"/>
        </w:rPr>
        <w:t xml:space="preserve">, są to </w:t>
      </w:r>
      <w:r w:rsidR="007F4285" w:rsidRPr="009075FB">
        <w:rPr>
          <w:rFonts w:ascii="Times New Roman" w:hAnsi="Times New Roman"/>
          <w:sz w:val="24"/>
          <w:szCs w:val="24"/>
        </w:rPr>
        <w:t>wydatk</w:t>
      </w:r>
      <w:r w:rsidR="00C21040" w:rsidRPr="009075FB">
        <w:rPr>
          <w:rFonts w:ascii="Times New Roman" w:hAnsi="Times New Roman"/>
          <w:sz w:val="24"/>
          <w:szCs w:val="24"/>
        </w:rPr>
        <w:t>i na</w:t>
      </w:r>
      <w:r w:rsidR="00814C39" w:rsidRPr="009075FB">
        <w:rPr>
          <w:rFonts w:ascii="Times New Roman" w:hAnsi="Times New Roman"/>
          <w:sz w:val="24"/>
          <w:szCs w:val="24"/>
        </w:rPr>
        <w:t xml:space="preserve"> składki członkowskie </w:t>
      </w:r>
      <w:r w:rsidRPr="009075FB">
        <w:rPr>
          <w:rFonts w:ascii="Times New Roman" w:hAnsi="Times New Roman"/>
          <w:sz w:val="24"/>
          <w:szCs w:val="24"/>
        </w:rPr>
        <w:t>L</w:t>
      </w:r>
      <w:r w:rsidR="00814C39" w:rsidRPr="009075FB">
        <w:rPr>
          <w:rFonts w:ascii="Times New Roman" w:hAnsi="Times New Roman"/>
          <w:sz w:val="24"/>
          <w:szCs w:val="24"/>
        </w:rPr>
        <w:t xml:space="preserve">okalnej </w:t>
      </w:r>
      <w:r w:rsidRPr="009075FB">
        <w:rPr>
          <w:rFonts w:ascii="Times New Roman" w:hAnsi="Times New Roman"/>
          <w:sz w:val="24"/>
          <w:szCs w:val="24"/>
        </w:rPr>
        <w:t>G</w:t>
      </w:r>
      <w:r w:rsidR="00814C39" w:rsidRPr="009075FB">
        <w:rPr>
          <w:rFonts w:ascii="Times New Roman" w:hAnsi="Times New Roman"/>
          <w:sz w:val="24"/>
          <w:szCs w:val="24"/>
        </w:rPr>
        <w:t xml:space="preserve">rupy </w:t>
      </w:r>
      <w:r w:rsidRPr="009075FB">
        <w:rPr>
          <w:rFonts w:ascii="Times New Roman" w:hAnsi="Times New Roman"/>
          <w:sz w:val="24"/>
          <w:szCs w:val="24"/>
        </w:rPr>
        <w:t>D</w:t>
      </w:r>
      <w:r w:rsidR="00814C39" w:rsidRPr="009075FB">
        <w:rPr>
          <w:rFonts w:ascii="Times New Roman" w:hAnsi="Times New Roman"/>
          <w:sz w:val="24"/>
          <w:szCs w:val="24"/>
        </w:rPr>
        <w:t>ziałania</w:t>
      </w:r>
      <w:r w:rsidRPr="009075FB">
        <w:rPr>
          <w:rFonts w:ascii="Times New Roman" w:hAnsi="Times New Roman"/>
          <w:sz w:val="24"/>
          <w:szCs w:val="24"/>
        </w:rPr>
        <w:t xml:space="preserve"> Warmiński Zakątek</w:t>
      </w:r>
      <w:r w:rsidR="00A70937" w:rsidRPr="009075FB">
        <w:rPr>
          <w:rFonts w:ascii="Times New Roman" w:hAnsi="Times New Roman"/>
          <w:sz w:val="24"/>
          <w:szCs w:val="24"/>
        </w:rPr>
        <w:t>, Związek Gmin Warmińsko-Mazurskich</w:t>
      </w:r>
      <w:r w:rsidR="00091980" w:rsidRPr="009075FB">
        <w:rPr>
          <w:rFonts w:ascii="Times New Roman" w:hAnsi="Times New Roman"/>
          <w:sz w:val="24"/>
          <w:szCs w:val="24"/>
        </w:rPr>
        <w:t>, Dom Warmiński.</w:t>
      </w:r>
    </w:p>
    <w:p w:rsidR="004C0BD6" w:rsidRDefault="004C0BD6" w:rsidP="002B7FD6">
      <w:pPr>
        <w:rPr>
          <w:rFonts w:ascii="Times New Roman" w:hAnsi="Times New Roman"/>
          <w:b/>
          <w:sz w:val="28"/>
          <w:szCs w:val="28"/>
        </w:rPr>
      </w:pPr>
    </w:p>
    <w:p w:rsidR="00942799" w:rsidRDefault="00942799" w:rsidP="002B7FD6">
      <w:pPr>
        <w:rPr>
          <w:rFonts w:ascii="Times New Roman" w:hAnsi="Times New Roman"/>
          <w:b/>
          <w:sz w:val="28"/>
          <w:szCs w:val="28"/>
        </w:rPr>
      </w:pPr>
    </w:p>
    <w:p w:rsidR="00FF1F71" w:rsidRDefault="00FF1F71" w:rsidP="002B7FD6">
      <w:pPr>
        <w:rPr>
          <w:rFonts w:ascii="Times New Roman" w:hAnsi="Times New Roman"/>
          <w:b/>
          <w:sz w:val="28"/>
          <w:szCs w:val="28"/>
        </w:rPr>
      </w:pPr>
    </w:p>
    <w:p w:rsidR="00942799" w:rsidRDefault="00942799" w:rsidP="002B7FD6">
      <w:pPr>
        <w:rPr>
          <w:rFonts w:ascii="Times New Roman" w:hAnsi="Times New Roman"/>
          <w:b/>
          <w:sz w:val="28"/>
          <w:szCs w:val="28"/>
        </w:rPr>
      </w:pPr>
    </w:p>
    <w:p w:rsidR="00A06CF6" w:rsidRPr="00BB0D56" w:rsidRDefault="00A06CF6" w:rsidP="002B7FD6">
      <w:pPr>
        <w:rPr>
          <w:rFonts w:ascii="Times New Roman" w:hAnsi="Times New Roman"/>
          <w:b/>
          <w:sz w:val="28"/>
          <w:szCs w:val="28"/>
        </w:rPr>
      </w:pPr>
      <w:r w:rsidRPr="00BB0D56">
        <w:rPr>
          <w:rFonts w:ascii="Times New Roman" w:hAnsi="Times New Roman"/>
          <w:b/>
          <w:sz w:val="28"/>
          <w:szCs w:val="28"/>
        </w:rPr>
        <w:lastRenderedPageBreak/>
        <w:t xml:space="preserve">751 – Urzędy naczelnych organów władzy państwowej, kontroli i ochrony </w:t>
      </w:r>
      <w:r w:rsidRPr="00BB0D56">
        <w:rPr>
          <w:rFonts w:ascii="Times New Roman" w:hAnsi="Times New Roman"/>
          <w:b/>
          <w:sz w:val="28"/>
          <w:szCs w:val="28"/>
        </w:rPr>
        <w:br/>
        <w:t xml:space="preserve">          prawa oraz sądownictwa.</w:t>
      </w:r>
    </w:p>
    <w:p w:rsidR="00A06CF6" w:rsidRPr="00BB0D56" w:rsidRDefault="00A06CF6" w:rsidP="00175294">
      <w:pPr>
        <w:rPr>
          <w:rFonts w:ascii="Times New Roman" w:hAnsi="Times New Roman"/>
          <w:sz w:val="24"/>
          <w:szCs w:val="24"/>
        </w:rPr>
      </w:pPr>
      <w:r w:rsidRPr="00BB0D56">
        <w:rPr>
          <w:rFonts w:ascii="Times New Roman" w:hAnsi="Times New Roman"/>
          <w:sz w:val="24"/>
          <w:szCs w:val="24"/>
        </w:rPr>
        <w:t xml:space="preserve">Wydatki w tym dziale zostały wykonane w kwocie </w:t>
      </w:r>
      <w:r w:rsidR="00480FFA" w:rsidRPr="008C054B">
        <w:rPr>
          <w:rFonts w:ascii="Times New Roman" w:hAnsi="Times New Roman"/>
          <w:b/>
          <w:sz w:val="24"/>
          <w:szCs w:val="24"/>
        </w:rPr>
        <w:t>79 485,50</w:t>
      </w:r>
      <w:r w:rsidRPr="008C054B">
        <w:rPr>
          <w:rFonts w:ascii="Times New Roman" w:hAnsi="Times New Roman"/>
          <w:b/>
          <w:sz w:val="24"/>
          <w:szCs w:val="24"/>
        </w:rPr>
        <w:t xml:space="preserve"> zł</w:t>
      </w:r>
      <w:r w:rsidRPr="00BB0D56">
        <w:rPr>
          <w:rFonts w:ascii="Times New Roman" w:hAnsi="Times New Roman"/>
          <w:sz w:val="24"/>
          <w:szCs w:val="24"/>
        </w:rPr>
        <w:t xml:space="preserve">, tj. </w:t>
      </w:r>
      <w:r w:rsidR="00480FFA">
        <w:rPr>
          <w:rFonts w:ascii="Times New Roman" w:hAnsi="Times New Roman"/>
          <w:sz w:val="24"/>
          <w:szCs w:val="24"/>
        </w:rPr>
        <w:t>92,60</w:t>
      </w:r>
      <w:r w:rsidRPr="00BB0D56">
        <w:rPr>
          <w:rFonts w:ascii="Times New Roman" w:hAnsi="Times New Roman"/>
          <w:sz w:val="24"/>
          <w:szCs w:val="24"/>
        </w:rPr>
        <w:t>% planu,</w:t>
      </w:r>
      <w:r w:rsidRPr="00BB0D56">
        <w:rPr>
          <w:rFonts w:ascii="Times New Roman" w:hAnsi="Times New Roman"/>
          <w:sz w:val="24"/>
          <w:szCs w:val="24"/>
        </w:rPr>
        <w:br/>
        <w:t xml:space="preserve"> i obejmowały zadania zlecone</w:t>
      </w:r>
      <w:r w:rsidR="007E6FAE" w:rsidRPr="00BB0D56">
        <w:rPr>
          <w:rFonts w:ascii="Times New Roman" w:hAnsi="Times New Roman"/>
          <w:sz w:val="24"/>
          <w:szCs w:val="24"/>
        </w:rPr>
        <w:t xml:space="preserve">: </w:t>
      </w:r>
      <w:r w:rsidRPr="00BB0D56">
        <w:rPr>
          <w:rFonts w:ascii="Times New Roman" w:hAnsi="Times New Roman"/>
          <w:sz w:val="24"/>
          <w:szCs w:val="24"/>
        </w:rPr>
        <w:t xml:space="preserve"> </w:t>
      </w:r>
      <w:r w:rsidR="00175294" w:rsidRPr="00BB0D56">
        <w:rPr>
          <w:rFonts w:ascii="Times New Roman" w:hAnsi="Times New Roman"/>
          <w:sz w:val="24"/>
          <w:szCs w:val="24"/>
        </w:rPr>
        <w:t>aktualizacja spisu wyborczego</w:t>
      </w:r>
      <w:r w:rsidR="00480FFA">
        <w:rPr>
          <w:rFonts w:ascii="Times New Roman" w:hAnsi="Times New Roman"/>
          <w:sz w:val="24"/>
          <w:szCs w:val="24"/>
        </w:rPr>
        <w:t>, przeprowadzenie wyborów do Rady Gminy oraz Wyboru Wójta Gminy.</w:t>
      </w:r>
    </w:p>
    <w:p w:rsidR="00A06CF6" w:rsidRPr="00F673BA" w:rsidRDefault="00A06CF6" w:rsidP="0033694C">
      <w:pPr>
        <w:spacing w:before="120"/>
        <w:jc w:val="both"/>
        <w:rPr>
          <w:rFonts w:ascii="Times New Roman" w:hAnsi="Times New Roman"/>
          <w:b/>
          <w:sz w:val="28"/>
          <w:szCs w:val="28"/>
        </w:rPr>
      </w:pPr>
      <w:r w:rsidRPr="00F673BA">
        <w:rPr>
          <w:rFonts w:ascii="Times New Roman" w:hAnsi="Times New Roman"/>
          <w:b/>
          <w:sz w:val="28"/>
          <w:szCs w:val="28"/>
        </w:rPr>
        <w:t xml:space="preserve">754 – Bezpieczeństwo publiczne i ochrona przeciwpożarowa </w:t>
      </w:r>
    </w:p>
    <w:p w:rsidR="00A06CF6" w:rsidRPr="00F673BA" w:rsidRDefault="00A06CF6" w:rsidP="0033694C">
      <w:pPr>
        <w:spacing w:before="120"/>
        <w:jc w:val="both"/>
        <w:rPr>
          <w:rFonts w:ascii="Times New Roman" w:hAnsi="Times New Roman"/>
          <w:sz w:val="24"/>
          <w:szCs w:val="24"/>
        </w:rPr>
      </w:pPr>
      <w:r w:rsidRPr="00F673BA">
        <w:rPr>
          <w:rFonts w:ascii="Times New Roman" w:hAnsi="Times New Roman"/>
          <w:sz w:val="24"/>
          <w:szCs w:val="24"/>
        </w:rPr>
        <w:t xml:space="preserve">Wydatki w tym dziale zostały wykonane w kwocie </w:t>
      </w:r>
      <w:r w:rsidR="00480FFA" w:rsidRPr="008C054B">
        <w:rPr>
          <w:rFonts w:ascii="Times New Roman" w:hAnsi="Times New Roman"/>
          <w:b/>
          <w:sz w:val="24"/>
          <w:szCs w:val="24"/>
        </w:rPr>
        <w:t>145 337,97</w:t>
      </w:r>
      <w:r w:rsidRPr="008C054B">
        <w:rPr>
          <w:rFonts w:ascii="Times New Roman" w:hAnsi="Times New Roman"/>
          <w:b/>
          <w:sz w:val="24"/>
          <w:szCs w:val="24"/>
        </w:rPr>
        <w:t xml:space="preserve"> zł</w:t>
      </w:r>
      <w:r w:rsidRPr="00F673BA">
        <w:rPr>
          <w:rFonts w:ascii="Times New Roman" w:hAnsi="Times New Roman"/>
          <w:sz w:val="24"/>
          <w:szCs w:val="24"/>
        </w:rPr>
        <w:t xml:space="preserve">, tj. </w:t>
      </w:r>
      <w:r w:rsidR="00480FFA">
        <w:rPr>
          <w:rFonts w:ascii="Times New Roman" w:hAnsi="Times New Roman"/>
          <w:sz w:val="24"/>
          <w:szCs w:val="24"/>
        </w:rPr>
        <w:t>86,70</w:t>
      </w:r>
      <w:r w:rsidRPr="00F673BA">
        <w:rPr>
          <w:rFonts w:ascii="Times New Roman" w:hAnsi="Times New Roman"/>
          <w:sz w:val="24"/>
          <w:szCs w:val="24"/>
        </w:rPr>
        <w:t>% planu,</w:t>
      </w:r>
      <w:r w:rsidRPr="00F673BA">
        <w:rPr>
          <w:rFonts w:ascii="Times New Roman" w:hAnsi="Times New Roman"/>
          <w:sz w:val="24"/>
          <w:szCs w:val="24"/>
        </w:rPr>
        <w:br/>
        <w:t xml:space="preserve"> i obejmowały wydatki:</w:t>
      </w:r>
    </w:p>
    <w:p w:rsidR="00A06CF6" w:rsidRPr="00F673BA" w:rsidRDefault="00A06CF6" w:rsidP="005C5B19">
      <w:pPr>
        <w:numPr>
          <w:ilvl w:val="0"/>
          <w:numId w:val="14"/>
        </w:numPr>
        <w:spacing w:before="120"/>
        <w:jc w:val="both"/>
        <w:rPr>
          <w:rFonts w:ascii="Times New Roman" w:hAnsi="Times New Roman"/>
          <w:sz w:val="24"/>
          <w:szCs w:val="24"/>
        </w:rPr>
      </w:pPr>
      <w:r w:rsidRPr="00F673BA">
        <w:rPr>
          <w:rFonts w:ascii="Times New Roman" w:hAnsi="Times New Roman"/>
          <w:sz w:val="24"/>
          <w:szCs w:val="24"/>
        </w:rPr>
        <w:t>związane z utrzymaniem trzech jednostek ochotniczej straży pożar</w:t>
      </w:r>
      <w:r w:rsidR="00FF3B92" w:rsidRPr="00F673BA">
        <w:rPr>
          <w:rFonts w:ascii="Times New Roman" w:hAnsi="Times New Roman"/>
          <w:sz w:val="24"/>
          <w:szCs w:val="24"/>
        </w:rPr>
        <w:t>nej (</w:t>
      </w:r>
      <w:proofErr w:type="spellStart"/>
      <w:r w:rsidR="00FF3B92" w:rsidRPr="00F673BA">
        <w:rPr>
          <w:rFonts w:ascii="Times New Roman" w:hAnsi="Times New Roman"/>
          <w:sz w:val="24"/>
          <w:szCs w:val="24"/>
        </w:rPr>
        <w:t>Rogóż</w:t>
      </w:r>
      <w:proofErr w:type="spellEnd"/>
      <w:r w:rsidR="00FF3B92" w:rsidRPr="00F673BA">
        <w:rPr>
          <w:rFonts w:ascii="Times New Roman" w:hAnsi="Times New Roman"/>
          <w:sz w:val="24"/>
          <w:szCs w:val="24"/>
        </w:rPr>
        <w:t xml:space="preserve">, Runowo, Stryjkowo) </w:t>
      </w:r>
      <w:r w:rsidRPr="00F673BA">
        <w:rPr>
          <w:rFonts w:ascii="Times New Roman" w:hAnsi="Times New Roman"/>
          <w:sz w:val="24"/>
          <w:szCs w:val="24"/>
        </w:rPr>
        <w:t>w tym wydatki na:</w:t>
      </w:r>
    </w:p>
    <w:p w:rsidR="00A06CF6" w:rsidRPr="00F673BA" w:rsidRDefault="00A06CF6" w:rsidP="005C5B19">
      <w:pPr>
        <w:numPr>
          <w:ilvl w:val="0"/>
          <w:numId w:val="15"/>
        </w:numPr>
        <w:spacing w:before="120" w:line="240" w:lineRule="auto"/>
        <w:jc w:val="both"/>
        <w:rPr>
          <w:rFonts w:ascii="Times New Roman" w:hAnsi="Times New Roman"/>
          <w:sz w:val="24"/>
          <w:szCs w:val="24"/>
        </w:rPr>
      </w:pPr>
      <w:r w:rsidRPr="00F673BA">
        <w:rPr>
          <w:rFonts w:ascii="Times New Roman" w:hAnsi="Times New Roman"/>
          <w:sz w:val="24"/>
          <w:szCs w:val="24"/>
        </w:rPr>
        <w:t xml:space="preserve"> wynagrodzenia </w:t>
      </w:r>
      <w:r w:rsidR="005A0289" w:rsidRPr="00F673BA">
        <w:rPr>
          <w:rFonts w:ascii="Times New Roman" w:hAnsi="Times New Roman"/>
          <w:sz w:val="24"/>
          <w:szCs w:val="24"/>
        </w:rPr>
        <w:t>bezosobowe</w:t>
      </w:r>
      <w:r w:rsidRPr="00F673BA">
        <w:rPr>
          <w:rFonts w:ascii="Times New Roman" w:hAnsi="Times New Roman"/>
          <w:sz w:val="24"/>
          <w:szCs w:val="24"/>
        </w:rPr>
        <w:t xml:space="preserve"> i pochodne,</w:t>
      </w:r>
    </w:p>
    <w:p w:rsidR="00A06CF6" w:rsidRPr="00F673BA" w:rsidRDefault="00A06CF6" w:rsidP="005C5B19">
      <w:pPr>
        <w:numPr>
          <w:ilvl w:val="0"/>
          <w:numId w:val="15"/>
        </w:numPr>
        <w:spacing w:before="120" w:line="240" w:lineRule="auto"/>
        <w:jc w:val="both"/>
        <w:rPr>
          <w:rFonts w:ascii="Times New Roman" w:hAnsi="Times New Roman"/>
          <w:sz w:val="24"/>
          <w:szCs w:val="24"/>
        </w:rPr>
      </w:pPr>
      <w:r w:rsidRPr="00F673BA">
        <w:rPr>
          <w:rFonts w:ascii="Times New Roman" w:hAnsi="Times New Roman"/>
          <w:sz w:val="24"/>
          <w:szCs w:val="24"/>
        </w:rPr>
        <w:t xml:space="preserve"> ekwiwalenty za udział w akcjach pożarniczych, szkoleniach, badania lekarskie, </w:t>
      </w:r>
    </w:p>
    <w:p w:rsidR="00A06CF6" w:rsidRPr="00F673BA" w:rsidRDefault="00A06CF6" w:rsidP="005C5B19">
      <w:pPr>
        <w:numPr>
          <w:ilvl w:val="0"/>
          <w:numId w:val="15"/>
        </w:numPr>
        <w:spacing w:before="120" w:line="240" w:lineRule="auto"/>
        <w:jc w:val="both"/>
        <w:rPr>
          <w:rFonts w:ascii="Times New Roman" w:hAnsi="Times New Roman"/>
          <w:sz w:val="24"/>
          <w:szCs w:val="24"/>
        </w:rPr>
      </w:pPr>
      <w:r w:rsidRPr="00F673BA">
        <w:rPr>
          <w:rFonts w:ascii="Times New Roman" w:hAnsi="Times New Roman"/>
          <w:sz w:val="24"/>
          <w:szCs w:val="24"/>
        </w:rPr>
        <w:t xml:space="preserve"> przeglądy oraz naprawy samochodów i sprzętu,</w:t>
      </w:r>
    </w:p>
    <w:p w:rsidR="00A06CF6" w:rsidRPr="00F673BA" w:rsidRDefault="00A06CF6" w:rsidP="005C5B19">
      <w:pPr>
        <w:numPr>
          <w:ilvl w:val="0"/>
          <w:numId w:val="15"/>
        </w:numPr>
        <w:spacing w:before="120" w:line="240" w:lineRule="auto"/>
        <w:jc w:val="both"/>
        <w:rPr>
          <w:rFonts w:ascii="Times New Roman" w:hAnsi="Times New Roman"/>
          <w:sz w:val="24"/>
          <w:szCs w:val="24"/>
        </w:rPr>
      </w:pPr>
      <w:r w:rsidRPr="00F673BA">
        <w:rPr>
          <w:rFonts w:ascii="Times New Roman" w:hAnsi="Times New Roman"/>
          <w:sz w:val="24"/>
          <w:szCs w:val="24"/>
        </w:rPr>
        <w:t xml:space="preserve"> energia elektryczna, opał, paliwo,</w:t>
      </w:r>
    </w:p>
    <w:p w:rsidR="00A06CF6" w:rsidRPr="00F673BA" w:rsidRDefault="00A06CF6" w:rsidP="005C5B19">
      <w:pPr>
        <w:numPr>
          <w:ilvl w:val="0"/>
          <w:numId w:val="15"/>
        </w:numPr>
        <w:spacing w:before="120" w:line="240" w:lineRule="auto"/>
        <w:jc w:val="both"/>
        <w:rPr>
          <w:rFonts w:ascii="Times New Roman" w:hAnsi="Times New Roman"/>
          <w:sz w:val="24"/>
          <w:szCs w:val="24"/>
        </w:rPr>
      </w:pPr>
      <w:r w:rsidRPr="00F673BA">
        <w:rPr>
          <w:rFonts w:ascii="Times New Roman" w:hAnsi="Times New Roman"/>
          <w:sz w:val="24"/>
          <w:szCs w:val="24"/>
        </w:rPr>
        <w:t xml:space="preserve"> zakup </w:t>
      </w:r>
      <w:r w:rsidR="00E937AE" w:rsidRPr="00F673BA">
        <w:rPr>
          <w:rFonts w:ascii="Times New Roman" w:hAnsi="Times New Roman"/>
          <w:sz w:val="24"/>
          <w:szCs w:val="24"/>
        </w:rPr>
        <w:t>materiałów i wyposażenia</w:t>
      </w:r>
      <w:r w:rsidR="008165F2">
        <w:rPr>
          <w:rFonts w:ascii="Times New Roman" w:hAnsi="Times New Roman"/>
          <w:sz w:val="24"/>
          <w:szCs w:val="24"/>
        </w:rPr>
        <w:t>,</w:t>
      </w:r>
      <w:r w:rsidR="00E937AE" w:rsidRPr="00F673BA">
        <w:rPr>
          <w:rFonts w:ascii="Times New Roman" w:hAnsi="Times New Roman"/>
          <w:sz w:val="24"/>
          <w:szCs w:val="24"/>
        </w:rPr>
        <w:t xml:space="preserve"> </w:t>
      </w:r>
    </w:p>
    <w:p w:rsidR="00F40998" w:rsidRDefault="00F40998" w:rsidP="005C5B19">
      <w:pPr>
        <w:numPr>
          <w:ilvl w:val="0"/>
          <w:numId w:val="15"/>
        </w:numPr>
        <w:spacing w:before="120" w:line="240" w:lineRule="auto"/>
        <w:jc w:val="both"/>
        <w:rPr>
          <w:rFonts w:ascii="Times New Roman" w:hAnsi="Times New Roman"/>
          <w:sz w:val="24"/>
          <w:szCs w:val="24"/>
        </w:rPr>
      </w:pPr>
      <w:r w:rsidRPr="00F673BA">
        <w:rPr>
          <w:rFonts w:ascii="Times New Roman" w:hAnsi="Times New Roman"/>
          <w:sz w:val="24"/>
          <w:szCs w:val="24"/>
        </w:rPr>
        <w:t xml:space="preserve">ubezpieczenia, </w:t>
      </w:r>
    </w:p>
    <w:p w:rsidR="00C95471" w:rsidRDefault="00C95471" w:rsidP="005C5B19">
      <w:pPr>
        <w:numPr>
          <w:ilvl w:val="0"/>
          <w:numId w:val="15"/>
        </w:numPr>
        <w:spacing w:before="120" w:line="240" w:lineRule="auto"/>
        <w:jc w:val="both"/>
        <w:rPr>
          <w:rFonts w:ascii="Times New Roman" w:hAnsi="Times New Roman"/>
          <w:sz w:val="24"/>
          <w:szCs w:val="24"/>
        </w:rPr>
      </w:pPr>
      <w:r>
        <w:rPr>
          <w:rFonts w:ascii="Times New Roman" w:hAnsi="Times New Roman"/>
          <w:sz w:val="24"/>
          <w:szCs w:val="24"/>
        </w:rPr>
        <w:t>dota</w:t>
      </w:r>
      <w:r w:rsidR="00206EC7">
        <w:rPr>
          <w:rFonts w:ascii="Times New Roman" w:hAnsi="Times New Roman"/>
          <w:sz w:val="24"/>
          <w:szCs w:val="24"/>
        </w:rPr>
        <w:t xml:space="preserve">cja </w:t>
      </w:r>
      <w:r>
        <w:rPr>
          <w:rFonts w:ascii="Times New Roman" w:hAnsi="Times New Roman"/>
          <w:sz w:val="24"/>
          <w:szCs w:val="24"/>
        </w:rPr>
        <w:t xml:space="preserve">w ramach otwartego konkursu ofert </w:t>
      </w:r>
      <w:r w:rsidR="00206EC7">
        <w:rPr>
          <w:rFonts w:ascii="Times New Roman" w:hAnsi="Times New Roman"/>
          <w:sz w:val="24"/>
          <w:szCs w:val="24"/>
        </w:rPr>
        <w:t xml:space="preserve">dla organizacji pozarządowych na dofinansowanie zadań z zakresu wypoczynku dzieci i młodzieży – </w:t>
      </w:r>
      <w:r w:rsidR="00C502D0">
        <w:rPr>
          <w:rFonts w:ascii="Times New Roman" w:hAnsi="Times New Roman"/>
          <w:sz w:val="24"/>
          <w:szCs w:val="24"/>
        </w:rPr>
        <w:t>4</w:t>
      </w:r>
      <w:r w:rsidR="00206EC7">
        <w:rPr>
          <w:rFonts w:ascii="Times New Roman" w:hAnsi="Times New Roman"/>
          <w:sz w:val="24"/>
          <w:szCs w:val="24"/>
        </w:rPr>
        <w:t> 000,00 zł.</w:t>
      </w:r>
      <w:r w:rsidR="00206EC7" w:rsidRPr="00206EC7">
        <w:rPr>
          <w:rFonts w:ascii="Times New Roman" w:hAnsi="Times New Roman"/>
          <w:sz w:val="24"/>
          <w:szCs w:val="24"/>
        </w:rPr>
        <w:t xml:space="preserve"> </w:t>
      </w:r>
      <w:r w:rsidR="00814C39">
        <w:rPr>
          <w:rFonts w:ascii="Times New Roman" w:hAnsi="Times New Roman"/>
          <w:sz w:val="24"/>
          <w:szCs w:val="24"/>
        </w:rPr>
        <w:t xml:space="preserve">Dotację przyznano OSP w </w:t>
      </w:r>
      <w:proofErr w:type="spellStart"/>
      <w:r w:rsidR="00814C39">
        <w:rPr>
          <w:rFonts w:ascii="Times New Roman" w:hAnsi="Times New Roman"/>
          <w:sz w:val="24"/>
          <w:szCs w:val="24"/>
        </w:rPr>
        <w:t>Rogóż</w:t>
      </w:r>
      <w:r w:rsidR="009F6DA2">
        <w:rPr>
          <w:rFonts w:ascii="Times New Roman" w:hAnsi="Times New Roman"/>
          <w:sz w:val="24"/>
          <w:szCs w:val="24"/>
        </w:rPr>
        <w:t>u</w:t>
      </w:r>
      <w:proofErr w:type="spellEnd"/>
      <w:r w:rsidR="002C4773">
        <w:rPr>
          <w:rFonts w:ascii="Times New Roman" w:hAnsi="Times New Roman"/>
          <w:sz w:val="24"/>
          <w:szCs w:val="24"/>
        </w:rPr>
        <w:t xml:space="preserve">, </w:t>
      </w:r>
      <w:r w:rsidR="00C502D0">
        <w:rPr>
          <w:rFonts w:ascii="Times New Roman" w:hAnsi="Times New Roman"/>
          <w:sz w:val="24"/>
          <w:szCs w:val="24"/>
        </w:rPr>
        <w:t xml:space="preserve">i </w:t>
      </w:r>
      <w:r w:rsidR="00814C39">
        <w:rPr>
          <w:rFonts w:ascii="Times New Roman" w:hAnsi="Times New Roman"/>
          <w:sz w:val="24"/>
          <w:szCs w:val="24"/>
        </w:rPr>
        <w:t>Runowie</w:t>
      </w:r>
      <w:r w:rsidR="002C4773">
        <w:rPr>
          <w:rFonts w:ascii="Times New Roman" w:hAnsi="Times New Roman"/>
          <w:sz w:val="24"/>
          <w:szCs w:val="24"/>
        </w:rPr>
        <w:t xml:space="preserve"> </w:t>
      </w:r>
      <w:r w:rsidR="00814C39">
        <w:rPr>
          <w:rFonts w:ascii="Times New Roman" w:hAnsi="Times New Roman"/>
          <w:sz w:val="24"/>
          <w:szCs w:val="24"/>
        </w:rPr>
        <w:t>na zorganizowanie</w:t>
      </w:r>
      <w:r w:rsidR="00206EC7">
        <w:rPr>
          <w:rFonts w:ascii="Times New Roman" w:hAnsi="Times New Roman"/>
          <w:sz w:val="24"/>
          <w:szCs w:val="24"/>
        </w:rPr>
        <w:t xml:space="preserve"> oboz</w:t>
      </w:r>
      <w:r w:rsidR="00814C39">
        <w:rPr>
          <w:rFonts w:ascii="Times New Roman" w:hAnsi="Times New Roman"/>
          <w:sz w:val="24"/>
          <w:szCs w:val="24"/>
        </w:rPr>
        <w:t>ów</w:t>
      </w:r>
      <w:r w:rsidR="00206EC7">
        <w:rPr>
          <w:rFonts w:ascii="Times New Roman" w:hAnsi="Times New Roman"/>
          <w:sz w:val="24"/>
          <w:szCs w:val="24"/>
        </w:rPr>
        <w:t xml:space="preserve"> szkoleniowo-wypoczynkowy</w:t>
      </w:r>
      <w:r w:rsidR="00D5368F">
        <w:rPr>
          <w:rFonts w:ascii="Times New Roman" w:hAnsi="Times New Roman"/>
          <w:sz w:val="24"/>
          <w:szCs w:val="24"/>
        </w:rPr>
        <w:t>ch dla dzieci z Młodzieżowej Dru</w:t>
      </w:r>
      <w:r w:rsidR="00206EC7">
        <w:rPr>
          <w:rFonts w:ascii="Times New Roman" w:hAnsi="Times New Roman"/>
          <w:sz w:val="24"/>
          <w:szCs w:val="24"/>
        </w:rPr>
        <w:t>żyny Pożarniczej</w:t>
      </w:r>
      <w:r w:rsidR="00DA65A4">
        <w:rPr>
          <w:rFonts w:ascii="Times New Roman" w:hAnsi="Times New Roman"/>
          <w:sz w:val="24"/>
          <w:szCs w:val="24"/>
        </w:rPr>
        <w:t>,</w:t>
      </w:r>
    </w:p>
    <w:p w:rsidR="00DA65A4" w:rsidRPr="00B03EB7" w:rsidRDefault="00DA65A4" w:rsidP="005C5B19">
      <w:pPr>
        <w:numPr>
          <w:ilvl w:val="0"/>
          <w:numId w:val="15"/>
        </w:numPr>
        <w:spacing w:before="120" w:line="240" w:lineRule="auto"/>
        <w:jc w:val="both"/>
        <w:rPr>
          <w:rFonts w:ascii="Times New Roman" w:hAnsi="Times New Roman"/>
          <w:sz w:val="24"/>
          <w:szCs w:val="24"/>
        </w:rPr>
      </w:pPr>
      <w:r w:rsidRPr="00B03EB7">
        <w:rPr>
          <w:rFonts w:ascii="Times New Roman" w:hAnsi="Times New Roman"/>
          <w:sz w:val="24"/>
          <w:szCs w:val="24"/>
        </w:rPr>
        <w:t>ze środków Funduszu Sprawiedliwości doposażono OSP</w:t>
      </w:r>
      <w:r w:rsidR="00B03EB7" w:rsidRPr="00B03EB7">
        <w:rPr>
          <w:rFonts w:ascii="Times New Roman" w:hAnsi="Times New Roman"/>
          <w:sz w:val="24"/>
          <w:szCs w:val="24"/>
        </w:rPr>
        <w:t xml:space="preserve"> </w:t>
      </w:r>
      <w:proofErr w:type="spellStart"/>
      <w:r w:rsidR="00B03EB7" w:rsidRPr="00B03EB7">
        <w:rPr>
          <w:rFonts w:ascii="Times New Roman" w:hAnsi="Times New Roman"/>
          <w:sz w:val="24"/>
          <w:szCs w:val="24"/>
        </w:rPr>
        <w:t>Rogóż</w:t>
      </w:r>
      <w:proofErr w:type="spellEnd"/>
      <w:r w:rsidR="00B03EB7" w:rsidRPr="00B03EB7">
        <w:rPr>
          <w:rFonts w:ascii="Times New Roman" w:hAnsi="Times New Roman"/>
          <w:sz w:val="24"/>
          <w:szCs w:val="24"/>
        </w:rPr>
        <w:t>, Runowo, Stryjkowo w</w:t>
      </w:r>
      <w:r w:rsidRPr="00B03EB7">
        <w:rPr>
          <w:rFonts w:ascii="Times New Roman" w:hAnsi="Times New Roman"/>
          <w:sz w:val="24"/>
          <w:szCs w:val="24"/>
        </w:rPr>
        <w:t xml:space="preserve"> sprzęt ratownictwa tj</w:t>
      </w:r>
      <w:r w:rsidR="00B03EB7" w:rsidRPr="00B03EB7">
        <w:rPr>
          <w:rFonts w:ascii="Times New Roman" w:hAnsi="Times New Roman"/>
          <w:sz w:val="24"/>
          <w:szCs w:val="24"/>
        </w:rPr>
        <w:t xml:space="preserve">. defibrylatory AED, detektory wielogazowe, torbę ratowniczą z noszami typu deska i szynami typu </w:t>
      </w:r>
      <w:proofErr w:type="spellStart"/>
      <w:r w:rsidR="00B03EB7" w:rsidRPr="00B03EB7">
        <w:rPr>
          <w:rFonts w:ascii="Times New Roman" w:hAnsi="Times New Roman"/>
          <w:sz w:val="24"/>
          <w:szCs w:val="24"/>
        </w:rPr>
        <w:t>kramera</w:t>
      </w:r>
      <w:proofErr w:type="spellEnd"/>
      <w:r w:rsidR="00B03EB7" w:rsidRPr="00B03EB7">
        <w:rPr>
          <w:rFonts w:ascii="Times New Roman" w:hAnsi="Times New Roman"/>
          <w:sz w:val="24"/>
          <w:szCs w:val="24"/>
        </w:rPr>
        <w:t>, pilarkę spalinową. Ze środków funduszu wydatkowano kwotę w wysokości 22 439,24 zł, ze środków własnych 226,66 zł.</w:t>
      </w:r>
    </w:p>
    <w:p w:rsidR="00A77E87" w:rsidRDefault="00A06CF6" w:rsidP="005206B2">
      <w:pPr>
        <w:numPr>
          <w:ilvl w:val="0"/>
          <w:numId w:val="14"/>
        </w:numPr>
        <w:spacing w:before="120"/>
        <w:jc w:val="both"/>
        <w:rPr>
          <w:rFonts w:ascii="Times New Roman" w:hAnsi="Times New Roman"/>
          <w:sz w:val="24"/>
          <w:szCs w:val="24"/>
        </w:rPr>
      </w:pPr>
      <w:r w:rsidRPr="00F673BA">
        <w:rPr>
          <w:rFonts w:ascii="Times New Roman" w:hAnsi="Times New Roman"/>
          <w:sz w:val="24"/>
          <w:szCs w:val="24"/>
        </w:rPr>
        <w:t>Powiatow</w:t>
      </w:r>
      <w:r w:rsidR="00677D6C">
        <w:rPr>
          <w:rFonts w:ascii="Times New Roman" w:hAnsi="Times New Roman"/>
          <w:sz w:val="24"/>
          <w:szCs w:val="24"/>
        </w:rPr>
        <w:t>ą</w:t>
      </w:r>
      <w:r w:rsidRPr="00F673BA">
        <w:rPr>
          <w:rFonts w:ascii="Times New Roman" w:hAnsi="Times New Roman"/>
          <w:sz w:val="24"/>
          <w:szCs w:val="24"/>
        </w:rPr>
        <w:t xml:space="preserve"> Komend</w:t>
      </w:r>
      <w:r w:rsidR="00677D6C">
        <w:rPr>
          <w:rFonts w:ascii="Times New Roman" w:hAnsi="Times New Roman"/>
          <w:sz w:val="24"/>
          <w:szCs w:val="24"/>
        </w:rPr>
        <w:t>ę</w:t>
      </w:r>
      <w:r w:rsidRPr="00F673BA">
        <w:rPr>
          <w:rFonts w:ascii="Times New Roman" w:hAnsi="Times New Roman"/>
          <w:sz w:val="24"/>
          <w:szCs w:val="24"/>
        </w:rPr>
        <w:t xml:space="preserve"> Policji</w:t>
      </w:r>
      <w:r w:rsidR="005206B2" w:rsidRPr="005206B2">
        <w:t xml:space="preserve"> </w:t>
      </w:r>
      <w:r w:rsidR="005206B2" w:rsidRPr="005206B2">
        <w:rPr>
          <w:rFonts w:ascii="Times New Roman" w:hAnsi="Times New Roman"/>
          <w:sz w:val="24"/>
          <w:szCs w:val="24"/>
        </w:rPr>
        <w:t>w Lidzbarku Warmińskim</w:t>
      </w:r>
      <w:r w:rsidRPr="00F673BA">
        <w:rPr>
          <w:rFonts w:ascii="Times New Roman" w:hAnsi="Times New Roman"/>
          <w:sz w:val="24"/>
          <w:szCs w:val="24"/>
        </w:rPr>
        <w:t xml:space="preserve"> </w:t>
      </w:r>
      <w:r w:rsidR="00677D6C">
        <w:rPr>
          <w:rFonts w:ascii="Times New Roman" w:hAnsi="Times New Roman"/>
          <w:sz w:val="24"/>
          <w:szCs w:val="24"/>
        </w:rPr>
        <w:t>dofinansowano w kwocie 9 795,00 zł</w:t>
      </w:r>
      <w:r w:rsidR="00A77E87">
        <w:rPr>
          <w:rFonts w:ascii="Times New Roman" w:hAnsi="Times New Roman"/>
          <w:sz w:val="24"/>
          <w:szCs w:val="24"/>
        </w:rPr>
        <w:t>.</w:t>
      </w:r>
    </w:p>
    <w:p w:rsidR="00A06CF6" w:rsidRDefault="00A77E87" w:rsidP="00A77E87">
      <w:pPr>
        <w:spacing w:before="120"/>
        <w:ind w:left="720"/>
        <w:jc w:val="both"/>
        <w:rPr>
          <w:rFonts w:ascii="Times New Roman" w:hAnsi="Times New Roman"/>
          <w:sz w:val="24"/>
          <w:szCs w:val="24"/>
        </w:rPr>
      </w:pPr>
      <w:r>
        <w:rPr>
          <w:rFonts w:ascii="Times New Roman" w:hAnsi="Times New Roman"/>
          <w:sz w:val="24"/>
          <w:szCs w:val="24"/>
        </w:rPr>
        <w:t xml:space="preserve">- 7 000,00 zł wpłacono na fundusz </w:t>
      </w:r>
      <w:r w:rsidR="00A06CF6" w:rsidRPr="00F673BA">
        <w:rPr>
          <w:rFonts w:ascii="Times New Roman" w:hAnsi="Times New Roman"/>
          <w:sz w:val="24"/>
          <w:szCs w:val="24"/>
        </w:rPr>
        <w:t>celowy</w:t>
      </w:r>
      <w:r w:rsidR="005206B2">
        <w:rPr>
          <w:rFonts w:ascii="Times New Roman" w:hAnsi="Times New Roman"/>
          <w:sz w:val="24"/>
          <w:szCs w:val="24"/>
        </w:rPr>
        <w:t xml:space="preserve"> </w:t>
      </w:r>
      <w:r>
        <w:rPr>
          <w:rFonts w:ascii="Times New Roman" w:hAnsi="Times New Roman"/>
          <w:sz w:val="24"/>
          <w:szCs w:val="24"/>
        </w:rPr>
        <w:t>na poprawę b</w:t>
      </w:r>
      <w:r w:rsidR="00A06CF6" w:rsidRPr="00F673BA">
        <w:rPr>
          <w:rFonts w:ascii="Times New Roman" w:hAnsi="Times New Roman"/>
          <w:sz w:val="24"/>
          <w:szCs w:val="24"/>
        </w:rPr>
        <w:t>ezpieczeństwa i porządku publicznego na t</w:t>
      </w:r>
      <w:r w:rsidR="005A0289" w:rsidRPr="00F673BA">
        <w:rPr>
          <w:rFonts w:ascii="Times New Roman" w:hAnsi="Times New Roman"/>
          <w:sz w:val="24"/>
          <w:szCs w:val="24"/>
        </w:rPr>
        <w:t>erenie Gminy Lidzbark Warmiński</w:t>
      </w:r>
      <w:r>
        <w:rPr>
          <w:rFonts w:ascii="Times New Roman" w:hAnsi="Times New Roman"/>
          <w:sz w:val="24"/>
          <w:szCs w:val="24"/>
        </w:rPr>
        <w:t xml:space="preserve"> z przeznaczeniem na służby ponadnormatywne funkcjonariuszy policji oraz na </w:t>
      </w:r>
      <w:r w:rsidR="002E07AF" w:rsidRPr="00F673BA">
        <w:rPr>
          <w:rFonts w:ascii="Times New Roman" w:hAnsi="Times New Roman"/>
          <w:sz w:val="24"/>
          <w:szCs w:val="24"/>
        </w:rPr>
        <w:t>zada</w:t>
      </w:r>
      <w:r>
        <w:rPr>
          <w:rFonts w:ascii="Times New Roman" w:hAnsi="Times New Roman"/>
          <w:sz w:val="24"/>
          <w:szCs w:val="24"/>
        </w:rPr>
        <w:t>nia</w:t>
      </w:r>
      <w:r w:rsidR="002E07AF" w:rsidRPr="00F673BA">
        <w:rPr>
          <w:rFonts w:ascii="Times New Roman" w:hAnsi="Times New Roman"/>
          <w:sz w:val="24"/>
          <w:szCs w:val="24"/>
        </w:rPr>
        <w:t xml:space="preserve"> inwestycyj</w:t>
      </w:r>
      <w:r>
        <w:rPr>
          <w:rFonts w:ascii="Times New Roman" w:hAnsi="Times New Roman"/>
          <w:sz w:val="24"/>
          <w:szCs w:val="24"/>
        </w:rPr>
        <w:t>ne</w:t>
      </w:r>
      <w:r w:rsidR="002E07AF" w:rsidRPr="00F673BA">
        <w:rPr>
          <w:rFonts w:ascii="Times New Roman" w:hAnsi="Times New Roman"/>
          <w:sz w:val="24"/>
          <w:szCs w:val="24"/>
        </w:rPr>
        <w:t xml:space="preserve"> </w:t>
      </w:r>
      <w:r w:rsidR="002E07AF" w:rsidRPr="005206B2">
        <w:rPr>
          <w:rFonts w:ascii="Times New Roman" w:hAnsi="Times New Roman"/>
          <w:sz w:val="24"/>
          <w:szCs w:val="24"/>
        </w:rPr>
        <w:t>(</w:t>
      </w:r>
      <w:r w:rsidR="005206B2" w:rsidRPr="005206B2">
        <w:rPr>
          <w:rFonts w:ascii="Times New Roman" w:hAnsi="Times New Roman"/>
          <w:sz w:val="24"/>
          <w:szCs w:val="24"/>
        </w:rPr>
        <w:t xml:space="preserve">zakup sprzętu informatyczno-biurowego oraz </w:t>
      </w:r>
      <w:r w:rsidR="001E7101">
        <w:rPr>
          <w:rFonts w:ascii="Times New Roman" w:hAnsi="Times New Roman"/>
          <w:sz w:val="24"/>
          <w:szCs w:val="24"/>
        </w:rPr>
        <w:t>techniki policyjnej</w:t>
      </w:r>
      <w:r w:rsidR="002E07AF" w:rsidRPr="005206B2">
        <w:rPr>
          <w:rFonts w:ascii="Times New Roman" w:hAnsi="Times New Roman"/>
          <w:sz w:val="24"/>
          <w:szCs w:val="24"/>
        </w:rPr>
        <w:t>)</w:t>
      </w:r>
      <w:r>
        <w:rPr>
          <w:rFonts w:ascii="Times New Roman" w:hAnsi="Times New Roman"/>
          <w:sz w:val="24"/>
          <w:szCs w:val="24"/>
        </w:rPr>
        <w:t>,</w:t>
      </w:r>
    </w:p>
    <w:p w:rsidR="00A77E87" w:rsidRDefault="00A77E87" w:rsidP="00A77E87">
      <w:pPr>
        <w:spacing w:before="120"/>
        <w:ind w:left="720"/>
        <w:jc w:val="both"/>
        <w:rPr>
          <w:rFonts w:ascii="Times New Roman" w:hAnsi="Times New Roman"/>
          <w:sz w:val="24"/>
          <w:szCs w:val="24"/>
        </w:rPr>
      </w:pPr>
      <w:r>
        <w:rPr>
          <w:rFonts w:ascii="Times New Roman" w:hAnsi="Times New Roman"/>
          <w:sz w:val="24"/>
          <w:szCs w:val="24"/>
        </w:rPr>
        <w:lastRenderedPageBreak/>
        <w:t>- 2 795,00 zł zrefundowano koszt wyżywienia trzech funkcjonariuszy Policji odbywających adaptacje zawodową na terenie działania Komendy Powiatowej Policji w Lidzbarku Warmińskim.</w:t>
      </w:r>
    </w:p>
    <w:p w:rsidR="00172CF9" w:rsidRPr="005206B2" w:rsidRDefault="00172CF9" w:rsidP="005206B2">
      <w:pPr>
        <w:numPr>
          <w:ilvl w:val="0"/>
          <w:numId w:val="14"/>
        </w:numPr>
        <w:spacing w:before="120"/>
        <w:jc w:val="both"/>
        <w:rPr>
          <w:rFonts w:ascii="Times New Roman" w:hAnsi="Times New Roman"/>
          <w:sz w:val="24"/>
          <w:szCs w:val="24"/>
        </w:rPr>
      </w:pPr>
      <w:r>
        <w:rPr>
          <w:rFonts w:ascii="Times New Roman" w:hAnsi="Times New Roman"/>
          <w:sz w:val="24"/>
          <w:szCs w:val="24"/>
        </w:rPr>
        <w:t xml:space="preserve">na zarządzanie kryzysowe wydatkowano kwotę </w:t>
      </w:r>
      <w:r w:rsidR="00480FFA">
        <w:rPr>
          <w:rFonts w:ascii="Times New Roman" w:hAnsi="Times New Roman"/>
          <w:sz w:val="24"/>
          <w:szCs w:val="24"/>
        </w:rPr>
        <w:t>–</w:t>
      </w:r>
      <w:r>
        <w:rPr>
          <w:rFonts w:ascii="Times New Roman" w:hAnsi="Times New Roman"/>
          <w:sz w:val="24"/>
          <w:szCs w:val="24"/>
        </w:rPr>
        <w:t xml:space="preserve"> </w:t>
      </w:r>
      <w:r w:rsidR="00480FFA">
        <w:rPr>
          <w:rFonts w:ascii="Times New Roman" w:hAnsi="Times New Roman"/>
          <w:sz w:val="24"/>
          <w:szCs w:val="24"/>
        </w:rPr>
        <w:t>3 893,00</w:t>
      </w:r>
      <w:r>
        <w:rPr>
          <w:rFonts w:ascii="Times New Roman" w:hAnsi="Times New Roman"/>
          <w:sz w:val="24"/>
          <w:szCs w:val="24"/>
        </w:rPr>
        <w:t xml:space="preserve"> zł</w:t>
      </w:r>
      <w:r w:rsidR="00480FFA">
        <w:rPr>
          <w:rFonts w:ascii="Times New Roman" w:hAnsi="Times New Roman"/>
          <w:sz w:val="24"/>
          <w:szCs w:val="24"/>
        </w:rPr>
        <w:t>.</w:t>
      </w:r>
    </w:p>
    <w:p w:rsidR="00A06CF6" w:rsidRPr="00F673BA" w:rsidRDefault="00A06CF6" w:rsidP="00312270">
      <w:pPr>
        <w:spacing w:before="120"/>
        <w:ind w:left="360"/>
        <w:jc w:val="both"/>
        <w:rPr>
          <w:rFonts w:ascii="Times New Roman" w:hAnsi="Times New Roman"/>
          <w:b/>
          <w:sz w:val="28"/>
          <w:szCs w:val="28"/>
        </w:rPr>
      </w:pPr>
      <w:r w:rsidRPr="00F673BA">
        <w:rPr>
          <w:rFonts w:ascii="Times New Roman" w:hAnsi="Times New Roman"/>
          <w:b/>
          <w:sz w:val="28"/>
          <w:szCs w:val="28"/>
        </w:rPr>
        <w:t>757 – Obsługa długu publicznego</w:t>
      </w:r>
    </w:p>
    <w:p w:rsidR="00A06CF6" w:rsidRDefault="00A06CF6" w:rsidP="00312270">
      <w:pPr>
        <w:spacing w:before="120"/>
        <w:ind w:left="360"/>
        <w:jc w:val="both"/>
        <w:rPr>
          <w:rFonts w:ascii="Times New Roman" w:hAnsi="Times New Roman"/>
          <w:sz w:val="24"/>
          <w:szCs w:val="24"/>
        </w:rPr>
      </w:pPr>
      <w:r w:rsidRPr="00F673BA">
        <w:rPr>
          <w:rFonts w:ascii="Times New Roman" w:hAnsi="Times New Roman"/>
          <w:sz w:val="24"/>
          <w:szCs w:val="24"/>
        </w:rPr>
        <w:t xml:space="preserve">Wydatki w tym dziale zostały wykonane w kwocie </w:t>
      </w:r>
      <w:r w:rsidR="00630AD9" w:rsidRPr="008C054B">
        <w:rPr>
          <w:rFonts w:ascii="Times New Roman" w:hAnsi="Times New Roman"/>
          <w:b/>
          <w:sz w:val="24"/>
          <w:szCs w:val="24"/>
        </w:rPr>
        <w:t>213 809,81</w:t>
      </w:r>
      <w:r w:rsidR="001A7524" w:rsidRPr="008C054B">
        <w:rPr>
          <w:rFonts w:ascii="Times New Roman" w:hAnsi="Times New Roman"/>
          <w:b/>
          <w:sz w:val="24"/>
          <w:szCs w:val="24"/>
        </w:rPr>
        <w:t xml:space="preserve"> </w:t>
      </w:r>
      <w:r w:rsidRPr="008C054B">
        <w:rPr>
          <w:rFonts w:ascii="Times New Roman" w:hAnsi="Times New Roman"/>
          <w:b/>
          <w:sz w:val="24"/>
          <w:szCs w:val="24"/>
        </w:rPr>
        <w:t>zł</w:t>
      </w:r>
      <w:r w:rsidRPr="00F673BA">
        <w:rPr>
          <w:rFonts w:ascii="Times New Roman" w:hAnsi="Times New Roman"/>
          <w:sz w:val="24"/>
          <w:szCs w:val="24"/>
        </w:rPr>
        <w:t xml:space="preserve">, tj. </w:t>
      </w:r>
      <w:r w:rsidR="00630AD9">
        <w:rPr>
          <w:rFonts w:ascii="Times New Roman" w:hAnsi="Times New Roman"/>
          <w:sz w:val="24"/>
          <w:szCs w:val="24"/>
        </w:rPr>
        <w:t>89,10</w:t>
      </w:r>
      <w:r w:rsidRPr="00F673BA">
        <w:rPr>
          <w:rFonts w:ascii="Times New Roman" w:hAnsi="Times New Roman"/>
          <w:sz w:val="24"/>
          <w:szCs w:val="24"/>
        </w:rPr>
        <w:t xml:space="preserve">% planu, </w:t>
      </w:r>
      <w:r w:rsidRPr="00F673BA">
        <w:rPr>
          <w:rFonts w:ascii="Times New Roman" w:hAnsi="Times New Roman"/>
          <w:sz w:val="24"/>
          <w:szCs w:val="24"/>
        </w:rPr>
        <w:br/>
        <w:t>i obejmowały wydatki na odsetki od kredytów</w:t>
      </w:r>
      <w:r w:rsidR="00630AD9">
        <w:rPr>
          <w:rFonts w:ascii="Times New Roman" w:hAnsi="Times New Roman"/>
          <w:sz w:val="24"/>
          <w:szCs w:val="24"/>
        </w:rPr>
        <w:t xml:space="preserve"> i pożyczek</w:t>
      </w:r>
      <w:r w:rsidRPr="00F673BA">
        <w:rPr>
          <w:rFonts w:ascii="Times New Roman" w:hAnsi="Times New Roman"/>
          <w:sz w:val="24"/>
          <w:szCs w:val="24"/>
        </w:rPr>
        <w:t xml:space="preserve"> zaciągniętych na finansowanie wydatków inwestycyjnych. </w:t>
      </w:r>
    </w:p>
    <w:p w:rsidR="00A06CF6" w:rsidRPr="00AE5CB3" w:rsidRDefault="00A06CF6" w:rsidP="00312270">
      <w:pPr>
        <w:spacing w:before="120"/>
        <w:ind w:left="360"/>
        <w:jc w:val="both"/>
        <w:rPr>
          <w:rFonts w:ascii="Times New Roman" w:hAnsi="Times New Roman"/>
          <w:b/>
          <w:sz w:val="28"/>
          <w:szCs w:val="28"/>
        </w:rPr>
      </w:pPr>
      <w:r w:rsidRPr="00AE5CB3">
        <w:rPr>
          <w:rFonts w:ascii="Times New Roman" w:hAnsi="Times New Roman"/>
          <w:b/>
          <w:sz w:val="28"/>
          <w:szCs w:val="28"/>
        </w:rPr>
        <w:t>758 – Rezerwy ogólne i celowe</w:t>
      </w:r>
    </w:p>
    <w:p w:rsidR="00A06CF6" w:rsidRDefault="00A06CF6" w:rsidP="00312270">
      <w:pPr>
        <w:spacing w:before="120"/>
        <w:ind w:left="360"/>
        <w:jc w:val="both"/>
        <w:rPr>
          <w:rFonts w:ascii="Times New Roman" w:hAnsi="Times New Roman"/>
          <w:spacing w:val="-14"/>
          <w:sz w:val="24"/>
          <w:szCs w:val="24"/>
        </w:rPr>
      </w:pPr>
      <w:r w:rsidRPr="006065F6">
        <w:rPr>
          <w:rFonts w:ascii="Times New Roman" w:hAnsi="Times New Roman"/>
          <w:spacing w:val="-14"/>
          <w:sz w:val="24"/>
          <w:szCs w:val="24"/>
        </w:rPr>
        <w:t xml:space="preserve">W tym dziale </w:t>
      </w:r>
      <w:r w:rsidR="00F673BA" w:rsidRPr="006065F6">
        <w:rPr>
          <w:rFonts w:ascii="Times New Roman" w:hAnsi="Times New Roman"/>
          <w:spacing w:val="-14"/>
          <w:sz w:val="24"/>
          <w:szCs w:val="24"/>
        </w:rPr>
        <w:t>zabezpieczono</w:t>
      </w:r>
      <w:r w:rsidRPr="006065F6">
        <w:rPr>
          <w:rFonts w:ascii="Times New Roman" w:hAnsi="Times New Roman"/>
          <w:spacing w:val="-14"/>
          <w:sz w:val="24"/>
          <w:szCs w:val="24"/>
        </w:rPr>
        <w:t xml:space="preserve"> środki na rezerwy ogólne i celowe</w:t>
      </w:r>
      <w:r w:rsidR="001A7524" w:rsidRPr="006065F6">
        <w:rPr>
          <w:rFonts w:ascii="Times New Roman" w:hAnsi="Times New Roman"/>
          <w:spacing w:val="-14"/>
          <w:sz w:val="24"/>
          <w:szCs w:val="24"/>
        </w:rPr>
        <w:t xml:space="preserve"> w wysokości </w:t>
      </w:r>
      <w:r w:rsidR="00172CF9" w:rsidRPr="008C054B">
        <w:rPr>
          <w:rFonts w:ascii="Times New Roman" w:hAnsi="Times New Roman"/>
          <w:b/>
          <w:spacing w:val="-14"/>
          <w:sz w:val="24"/>
          <w:szCs w:val="24"/>
        </w:rPr>
        <w:t>146 000,00</w:t>
      </w:r>
      <w:r w:rsidR="001A7524" w:rsidRPr="008C054B">
        <w:rPr>
          <w:rFonts w:ascii="Times New Roman" w:hAnsi="Times New Roman"/>
          <w:b/>
          <w:spacing w:val="-14"/>
          <w:sz w:val="24"/>
          <w:szCs w:val="24"/>
        </w:rPr>
        <w:t xml:space="preserve"> zł</w:t>
      </w:r>
      <w:r w:rsidRPr="006065F6">
        <w:rPr>
          <w:rFonts w:ascii="Times New Roman" w:hAnsi="Times New Roman"/>
          <w:spacing w:val="-14"/>
          <w:sz w:val="24"/>
          <w:szCs w:val="24"/>
        </w:rPr>
        <w:t>.</w:t>
      </w:r>
      <w:r w:rsidR="000A0B31">
        <w:rPr>
          <w:rFonts w:ascii="Times New Roman" w:hAnsi="Times New Roman"/>
          <w:spacing w:val="-14"/>
          <w:sz w:val="24"/>
          <w:szCs w:val="24"/>
        </w:rPr>
        <w:t xml:space="preserve"> </w:t>
      </w:r>
    </w:p>
    <w:p w:rsidR="00A06CF6" w:rsidRPr="00B25CF6" w:rsidRDefault="00A06CF6" w:rsidP="00312270">
      <w:pPr>
        <w:spacing w:before="120"/>
        <w:ind w:left="360"/>
        <w:jc w:val="both"/>
        <w:rPr>
          <w:rFonts w:ascii="Times New Roman" w:hAnsi="Times New Roman"/>
          <w:b/>
          <w:sz w:val="28"/>
          <w:szCs w:val="28"/>
        </w:rPr>
      </w:pPr>
      <w:r w:rsidRPr="00B25CF6">
        <w:rPr>
          <w:rFonts w:ascii="Times New Roman" w:hAnsi="Times New Roman"/>
          <w:b/>
          <w:sz w:val="28"/>
          <w:szCs w:val="28"/>
        </w:rPr>
        <w:t>801 - 854 – Oświata i wychowanie</w:t>
      </w:r>
    </w:p>
    <w:p w:rsidR="00CB7576" w:rsidRPr="00172CF9" w:rsidRDefault="008B69B8" w:rsidP="00CE3861">
      <w:pPr>
        <w:spacing w:before="120"/>
        <w:ind w:left="360"/>
        <w:jc w:val="both"/>
        <w:rPr>
          <w:rFonts w:ascii="Times New Roman" w:hAnsi="Times New Roman"/>
          <w:color w:val="C00000"/>
          <w:sz w:val="24"/>
          <w:szCs w:val="24"/>
        </w:rPr>
      </w:pPr>
      <w:r w:rsidRPr="00DE4F7F">
        <w:rPr>
          <w:rFonts w:ascii="Times New Roman" w:hAnsi="Times New Roman"/>
          <w:sz w:val="24"/>
          <w:szCs w:val="24"/>
        </w:rPr>
        <w:t>Wydatki w tych</w:t>
      </w:r>
      <w:r w:rsidR="00A06CF6" w:rsidRPr="00DE4F7F">
        <w:rPr>
          <w:rFonts w:ascii="Times New Roman" w:hAnsi="Times New Roman"/>
          <w:sz w:val="24"/>
          <w:szCs w:val="24"/>
        </w:rPr>
        <w:t xml:space="preserve"> dzia</w:t>
      </w:r>
      <w:r w:rsidRPr="00DE4F7F">
        <w:rPr>
          <w:rFonts w:ascii="Times New Roman" w:hAnsi="Times New Roman"/>
          <w:sz w:val="24"/>
          <w:szCs w:val="24"/>
        </w:rPr>
        <w:t>łach</w:t>
      </w:r>
      <w:r w:rsidR="00A06CF6" w:rsidRPr="00DE4F7F">
        <w:rPr>
          <w:rFonts w:ascii="Times New Roman" w:hAnsi="Times New Roman"/>
          <w:sz w:val="24"/>
          <w:szCs w:val="24"/>
        </w:rPr>
        <w:t xml:space="preserve"> zostały wykonane w kwocie </w:t>
      </w:r>
      <w:r w:rsidR="00AC4375" w:rsidRPr="00DC6B7E">
        <w:rPr>
          <w:rFonts w:ascii="Times New Roman" w:hAnsi="Times New Roman"/>
          <w:b/>
          <w:sz w:val="24"/>
          <w:szCs w:val="24"/>
        </w:rPr>
        <w:t>7 812 751,27</w:t>
      </w:r>
      <w:r w:rsidR="00A06CF6" w:rsidRPr="00DC6B7E">
        <w:rPr>
          <w:rFonts w:ascii="Times New Roman" w:hAnsi="Times New Roman"/>
          <w:b/>
          <w:sz w:val="24"/>
          <w:szCs w:val="24"/>
        </w:rPr>
        <w:t xml:space="preserve"> zł,</w:t>
      </w:r>
      <w:r w:rsidR="00A06CF6" w:rsidRPr="00DE4F7F">
        <w:rPr>
          <w:rFonts w:ascii="Times New Roman" w:hAnsi="Times New Roman"/>
          <w:sz w:val="24"/>
          <w:szCs w:val="24"/>
        </w:rPr>
        <w:t xml:space="preserve"> </w:t>
      </w:r>
      <w:proofErr w:type="spellStart"/>
      <w:r w:rsidR="00A06CF6" w:rsidRPr="00DE4F7F">
        <w:rPr>
          <w:rFonts w:ascii="Times New Roman" w:hAnsi="Times New Roman"/>
          <w:sz w:val="24"/>
          <w:szCs w:val="24"/>
        </w:rPr>
        <w:t>tj</w:t>
      </w:r>
      <w:proofErr w:type="spellEnd"/>
      <w:r w:rsidR="00A06CF6" w:rsidRPr="00DE4F7F">
        <w:rPr>
          <w:rFonts w:ascii="Times New Roman" w:hAnsi="Times New Roman"/>
          <w:sz w:val="24"/>
          <w:szCs w:val="24"/>
        </w:rPr>
        <w:t xml:space="preserve"> </w:t>
      </w:r>
      <w:r w:rsidR="00AC4375">
        <w:rPr>
          <w:rFonts w:ascii="Times New Roman" w:hAnsi="Times New Roman"/>
          <w:sz w:val="24"/>
          <w:szCs w:val="24"/>
        </w:rPr>
        <w:t>92,90</w:t>
      </w:r>
      <w:r w:rsidR="00A06CF6" w:rsidRPr="00DE4F7F">
        <w:rPr>
          <w:rFonts w:ascii="Times New Roman" w:hAnsi="Times New Roman"/>
          <w:sz w:val="24"/>
          <w:szCs w:val="24"/>
        </w:rPr>
        <w:t xml:space="preserve">% planu. Poniesiono wydatki  na utrzymanie następujących szkół: (SP w Kraszewie, Gimnazjum w Kraszewie, SP w Runowie, Zespół Szkół w </w:t>
      </w:r>
      <w:proofErr w:type="spellStart"/>
      <w:r w:rsidR="00A06CF6" w:rsidRPr="00DE4F7F">
        <w:rPr>
          <w:rFonts w:ascii="Times New Roman" w:hAnsi="Times New Roman"/>
          <w:sz w:val="24"/>
          <w:szCs w:val="24"/>
        </w:rPr>
        <w:t>Rogóżu</w:t>
      </w:r>
      <w:proofErr w:type="spellEnd"/>
      <w:r w:rsidR="00A06CF6" w:rsidRPr="00DE4F7F">
        <w:rPr>
          <w:rFonts w:ascii="Times New Roman" w:hAnsi="Times New Roman"/>
          <w:sz w:val="24"/>
          <w:szCs w:val="24"/>
        </w:rPr>
        <w:t>)</w:t>
      </w:r>
      <w:r w:rsidR="00AC108F" w:rsidRPr="00DE4F7F">
        <w:rPr>
          <w:rFonts w:ascii="Times New Roman" w:hAnsi="Times New Roman"/>
          <w:sz w:val="24"/>
          <w:szCs w:val="24"/>
        </w:rPr>
        <w:t xml:space="preserve"> oraz</w:t>
      </w:r>
      <w:r w:rsidR="00202BE4" w:rsidRPr="00DE4F7F">
        <w:rPr>
          <w:rFonts w:ascii="Times New Roman" w:hAnsi="Times New Roman"/>
          <w:sz w:val="24"/>
          <w:szCs w:val="24"/>
        </w:rPr>
        <w:t xml:space="preserve"> </w:t>
      </w:r>
      <w:r w:rsidR="00A06CF6" w:rsidRPr="00DE4F7F">
        <w:rPr>
          <w:rFonts w:ascii="Times New Roman" w:hAnsi="Times New Roman"/>
          <w:sz w:val="24"/>
          <w:szCs w:val="24"/>
        </w:rPr>
        <w:t xml:space="preserve">Szkoły Podstawowej w Kłębowie </w:t>
      </w:r>
      <w:r w:rsidR="00202BE4" w:rsidRPr="00DE4F7F">
        <w:rPr>
          <w:rFonts w:ascii="Times New Roman" w:hAnsi="Times New Roman"/>
          <w:sz w:val="24"/>
          <w:szCs w:val="24"/>
        </w:rPr>
        <w:t xml:space="preserve">prowadzonej przez </w:t>
      </w:r>
      <w:r w:rsidR="00A06CF6" w:rsidRPr="00DE4F7F">
        <w:rPr>
          <w:rFonts w:ascii="Times New Roman" w:hAnsi="Times New Roman"/>
          <w:sz w:val="24"/>
          <w:szCs w:val="24"/>
        </w:rPr>
        <w:t>Stowarzyszenie</w:t>
      </w:r>
      <w:r w:rsidR="00202BE4" w:rsidRPr="00DE4F7F">
        <w:rPr>
          <w:rFonts w:ascii="Times New Roman" w:hAnsi="Times New Roman"/>
          <w:sz w:val="24"/>
          <w:szCs w:val="24"/>
        </w:rPr>
        <w:t xml:space="preserve"> „Razem w Kłębowie</w:t>
      </w:r>
      <w:r w:rsidR="00A06CF6" w:rsidRPr="00DE4F7F">
        <w:rPr>
          <w:rFonts w:ascii="Times New Roman" w:hAnsi="Times New Roman"/>
          <w:sz w:val="24"/>
          <w:szCs w:val="24"/>
        </w:rPr>
        <w:t xml:space="preserve">. </w:t>
      </w:r>
      <w:r w:rsidR="00C4541A" w:rsidRPr="00DE4F7F">
        <w:rPr>
          <w:rFonts w:ascii="Times New Roman" w:hAnsi="Times New Roman"/>
          <w:sz w:val="24"/>
          <w:szCs w:val="24"/>
        </w:rPr>
        <w:t xml:space="preserve">Największą część wydatków na oświatę stanowią wynagrodzenia wraz z pochodnymi </w:t>
      </w:r>
      <w:r w:rsidR="00C4541A" w:rsidRPr="00DE4F7F">
        <w:rPr>
          <w:rFonts w:ascii="Times New Roman" w:hAnsi="Times New Roman"/>
          <w:sz w:val="24"/>
          <w:szCs w:val="24"/>
        </w:rPr>
        <w:br/>
        <w:t>i wynoszą  –</w:t>
      </w:r>
      <w:r w:rsidR="00C4541A" w:rsidRPr="00172CF9">
        <w:rPr>
          <w:rFonts w:ascii="Times New Roman" w:hAnsi="Times New Roman"/>
          <w:color w:val="C00000"/>
          <w:sz w:val="24"/>
          <w:szCs w:val="24"/>
        </w:rPr>
        <w:t xml:space="preserve"> </w:t>
      </w:r>
      <w:r w:rsidR="005F024D" w:rsidRPr="00B46067">
        <w:rPr>
          <w:rFonts w:ascii="Times New Roman" w:hAnsi="Times New Roman"/>
          <w:sz w:val="24"/>
          <w:szCs w:val="24"/>
        </w:rPr>
        <w:t>5 464 101,93</w:t>
      </w:r>
      <w:r w:rsidR="00AA7184" w:rsidRPr="00AA7184">
        <w:rPr>
          <w:rFonts w:ascii="Times New Roman" w:hAnsi="Times New Roman"/>
          <w:sz w:val="24"/>
          <w:szCs w:val="24"/>
        </w:rPr>
        <w:t xml:space="preserve"> zł.</w:t>
      </w:r>
      <w:r w:rsidR="00AA7184">
        <w:rPr>
          <w:rFonts w:ascii="Times New Roman" w:hAnsi="Times New Roman"/>
          <w:color w:val="C00000"/>
          <w:sz w:val="24"/>
          <w:szCs w:val="24"/>
        </w:rPr>
        <w:t xml:space="preserve"> </w:t>
      </w:r>
    </w:p>
    <w:p w:rsidR="00972140" w:rsidRDefault="00972140" w:rsidP="00972140">
      <w:pPr>
        <w:spacing w:before="120"/>
        <w:ind w:left="360"/>
        <w:jc w:val="both"/>
        <w:rPr>
          <w:rFonts w:ascii="Times New Roman" w:hAnsi="Times New Roman"/>
          <w:sz w:val="24"/>
          <w:szCs w:val="24"/>
        </w:rPr>
      </w:pPr>
      <w:r w:rsidRPr="00B25CF6">
        <w:rPr>
          <w:rFonts w:ascii="Times New Roman" w:hAnsi="Times New Roman"/>
          <w:sz w:val="24"/>
          <w:szCs w:val="24"/>
        </w:rPr>
        <w:t>Poniższa tabela przedstawia kierunki wydatkowania środków na oświatę</w:t>
      </w:r>
      <w:r w:rsidR="00DE4F7F" w:rsidRPr="00B25CF6">
        <w:rPr>
          <w:rFonts w:ascii="Times New Roman" w:hAnsi="Times New Roman"/>
          <w:sz w:val="24"/>
          <w:szCs w:val="24"/>
        </w:rPr>
        <w:t xml:space="preserve"> szkół prowadzonych przez gminę Lidzbark Warmiński</w:t>
      </w:r>
      <w:r w:rsidRPr="00B25CF6">
        <w:rPr>
          <w:rFonts w:ascii="Times New Roman" w:hAnsi="Times New Roman"/>
          <w:sz w:val="24"/>
          <w:szCs w:val="24"/>
        </w:rPr>
        <w:t>.</w:t>
      </w:r>
    </w:p>
    <w:p w:rsidR="0043732A" w:rsidRPr="00B25CF6" w:rsidRDefault="0043732A" w:rsidP="00972140">
      <w:pPr>
        <w:spacing w:before="120"/>
        <w:ind w:left="360"/>
        <w:jc w:val="both"/>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69"/>
        <w:gridCol w:w="2268"/>
      </w:tblGrid>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b/>
                <w:sz w:val="24"/>
                <w:szCs w:val="24"/>
              </w:rPr>
            </w:pPr>
            <w:r w:rsidRPr="00B25CF6">
              <w:rPr>
                <w:rFonts w:ascii="Times New Roman" w:hAnsi="Times New Roman"/>
                <w:b/>
                <w:sz w:val="24"/>
                <w:szCs w:val="24"/>
              </w:rPr>
              <w:t>Lp.</w:t>
            </w:r>
          </w:p>
        </w:tc>
        <w:tc>
          <w:tcPr>
            <w:tcW w:w="6069" w:type="dxa"/>
            <w:shd w:val="clear" w:color="auto" w:fill="auto"/>
          </w:tcPr>
          <w:p w:rsidR="00972140" w:rsidRPr="00B25CF6" w:rsidRDefault="00972140" w:rsidP="004A2BA2">
            <w:pPr>
              <w:spacing w:before="120"/>
              <w:jc w:val="center"/>
              <w:rPr>
                <w:rFonts w:ascii="Times New Roman" w:hAnsi="Times New Roman"/>
                <w:b/>
                <w:sz w:val="24"/>
                <w:szCs w:val="24"/>
              </w:rPr>
            </w:pPr>
            <w:r w:rsidRPr="00B25CF6">
              <w:rPr>
                <w:rFonts w:ascii="Times New Roman" w:hAnsi="Times New Roman"/>
                <w:b/>
                <w:sz w:val="24"/>
                <w:szCs w:val="24"/>
              </w:rPr>
              <w:t>Kierunki wydatków</w:t>
            </w:r>
          </w:p>
        </w:tc>
        <w:tc>
          <w:tcPr>
            <w:tcW w:w="2268" w:type="dxa"/>
            <w:shd w:val="clear" w:color="auto" w:fill="auto"/>
          </w:tcPr>
          <w:p w:rsidR="00972140" w:rsidRPr="00B25CF6" w:rsidRDefault="00972140" w:rsidP="004A2BA2">
            <w:pPr>
              <w:spacing w:before="120"/>
              <w:jc w:val="both"/>
              <w:rPr>
                <w:rFonts w:ascii="Times New Roman" w:hAnsi="Times New Roman"/>
                <w:b/>
                <w:sz w:val="24"/>
                <w:szCs w:val="24"/>
              </w:rPr>
            </w:pPr>
            <w:r w:rsidRPr="00B25CF6">
              <w:rPr>
                <w:rFonts w:ascii="Times New Roman" w:hAnsi="Times New Roman"/>
                <w:b/>
                <w:sz w:val="24"/>
                <w:szCs w:val="24"/>
              </w:rPr>
              <w:t xml:space="preserve">          Kwota</w:t>
            </w:r>
          </w:p>
        </w:tc>
      </w:tr>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1</w:t>
            </w:r>
          </w:p>
        </w:tc>
        <w:tc>
          <w:tcPr>
            <w:tcW w:w="6069"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Wynagrodzenia nauczycieli i pracowników obsługi wraz z pochodnymi,</w:t>
            </w:r>
          </w:p>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(par. 4010,4040,4110,4120</w:t>
            </w:r>
            <w:r w:rsidR="00215159" w:rsidRPr="00B25CF6">
              <w:rPr>
                <w:rFonts w:ascii="Times New Roman" w:hAnsi="Times New Roman"/>
                <w:sz w:val="20"/>
                <w:szCs w:val="20"/>
              </w:rPr>
              <w:t>,4170</w:t>
            </w:r>
            <w:r w:rsidRPr="00B25CF6">
              <w:rPr>
                <w:rFonts w:ascii="Times New Roman" w:hAnsi="Times New Roman"/>
                <w:sz w:val="20"/>
                <w:szCs w:val="20"/>
              </w:rPr>
              <w:t>)</w:t>
            </w:r>
          </w:p>
        </w:tc>
        <w:tc>
          <w:tcPr>
            <w:tcW w:w="2268" w:type="dxa"/>
            <w:shd w:val="clear" w:color="auto" w:fill="auto"/>
          </w:tcPr>
          <w:p w:rsidR="00972140" w:rsidRPr="00B25CF6" w:rsidRDefault="00761B84" w:rsidP="004A2BA2">
            <w:pPr>
              <w:spacing w:before="120"/>
              <w:jc w:val="right"/>
              <w:rPr>
                <w:rFonts w:ascii="Times New Roman" w:hAnsi="Times New Roman"/>
                <w:sz w:val="20"/>
                <w:szCs w:val="20"/>
              </w:rPr>
            </w:pPr>
            <w:r>
              <w:rPr>
                <w:rFonts w:ascii="Times New Roman" w:hAnsi="Times New Roman"/>
                <w:sz w:val="20"/>
                <w:szCs w:val="20"/>
              </w:rPr>
              <w:t>4 888 229,71</w:t>
            </w:r>
          </w:p>
        </w:tc>
      </w:tr>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2</w:t>
            </w:r>
          </w:p>
        </w:tc>
        <w:tc>
          <w:tcPr>
            <w:tcW w:w="6069"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Pozostałe wydatki  (odpis na zakładowy fundusz świadczeń socjalnych, badania lekarskie, dodatek wiejski i mieszkaniowy,).</w:t>
            </w:r>
          </w:p>
          <w:p w:rsidR="00215159" w:rsidRPr="00B25CF6" w:rsidRDefault="00B16AE6" w:rsidP="004A2BA2">
            <w:pPr>
              <w:spacing w:before="120"/>
              <w:jc w:val="both"/>
              <w:rPr>
                <w:rFonts w:ascii="Times New Roman" w:hAnsi="Times New Roman"/>
                <w:sz w:val="20"/>
                <w:szCs w:val="20"/>
              </w:rPr>
            </w:pPr>
            <w:r>
              <w:rPr>
                <w:rFonts w:ascii="Times New Roman" w:hAnsi="Times New Roman"/>
                <w:sz w:val="20"/>
                <w:szCs w:val="20"/>
              </w:rPr>
              <w:t>(</w:t>
            </w:r>
            <w:r w:rsidR="00166437">
              <w:rPr>
                <w:rFonts w:ascii="Times New Roman" w:hAnsi="Times New Roman"/>
                <w:sz w:val="20"/>
                <w:szCs w:val="20"/>
              </w:rPr>
              <w:t>p</w:t>
            </w:r>
            <w:r w:rsidR="00215159" w:rsidRPr="00B25CF6">
              <w:rPr>
                <w:rFonts w:ascii="Times New Roman" w:hAnsi="Times New Roman"/>
                <w:sz w:val="20"/>
                <w:szCs w:val="20"/>
              </w:rPr>
              <w:t>ar. 3020,4280,4440</w:t>
            </w:r>
            <w:r>
              <w:rPr>
                <w:rFonts w:ascii="Times New Roman" w:hAnsi="Times New Roman"/>
                <w:sz w:val="20"/>
                <w:szCs w:val="20"/>
              </w:rPr>
              <w:t>)</w:t>
            </w:r>
          </w:p>
        </w:tc>
        <w:tc>
          <w:tcPr>
            <w:tcW w:w="2268" w:type="dxa"/>
            <w:shd w:val="clear" w:color="auto" w:fill="auto"/>
          </w:tcPr>
          <w:p w:rsidR="00972140" w:rsidRPr="00B25CF6" w:rsidRDefault="003A74D8" w:rsidP="004A2BA2">
            <w:pPr>
              <w:spacing w:before="120"/>
              <w:jc w:val="right"/>
              <w:rPr>
                <w:rFonts w:ascii="Times New Roman" w:hAnsi="Times New Roman"/>
                <w:sz w:val="20"/>
                <w:szCs w:val="20"/>
              </w:rPr>
            </w:pPr>
            <w:r>
              <w:rPr>
                <w:rFonts w:ascii="Times New Roman" w:hAnsi="Times New Roman"/>
                <w:sz w:val="20"/>
                <w:szCs w:val="20"/>
              </w:rPr>
              <w:t>442 909,14</w:t>
            </w:r>
          </w:p>
        </w:tc>
      </w:tr>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3</w:t>
            </w:r>
          </w:p>
        </w:tc>
        <w:tc>
          <w:tcPr>
            <w:tcW w:w="6069"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Szkolenia, podróże służbowe, dokształcenie i doskonalenie nauczycieli</w:t>
            </w:r>
            <w:r w:rsidR="00215159" w:rsidRPr="00B25CF6">
              <w:rPr>
                <w:rFonts w:ascii="Times New Roman" w:hAnsi="Times New Roman"/>
                <w:sz w:val="20"/>
                <w:szCs w:val="20"/>
              </w:rPr>
              <w:t xml:space="preserve"> (</w:t>
            </w:r>
            <w:r w:rsidR="00166437">
              <w:rPr>
                <w:rFonts w:ascii="Times New Roman" w:hAnsi="Times New Roman"/>
                <w:sz w:val="20"/>
                <w:szCs w:val="20"/>
              </w:rPr>
              <w:t xml:space="preserve">par. </w:t>
            </w:r>
            <w:r w:rsidR="00215159" w:rsidRPr="00B25CF6">
              <w:rPr>
                <w:rFonts w:ascii="Times New Roman" w:hAnsi="Times New Roman"/>
                <w:sz w:val="20"/>
                <w:szCs w:val="20"/>
              </w:rPr>
              <w:t>4410,4700, Rozdział 80146)</w:t>
            </w:r>
          </w:p>
        </w:tc>
        <w:tc>
          <w:tcPr>
            <w:tcW w:w="2268" w:type="dxa"/>
            <w:shd w:val="clear" w:color="auto" w:fill="auto"/>
          </w:tcPr>
          <w:p w:rsidR="00972140" w:rsidRPr="00B25CF6" w:rsidRDefault="003A74D8" w:rsidP="004A2BA2">
            <w:pPr>
              <w:spacing w:before="120"/>
              <w:jc w:val="right"/>
              <w:rPr>
                <w:rFonts w:ascii="Times New Roman" w:hAnsi="Times New Roman"/>
                <w:sz w:val="20"/>
                <w:szCs w:val="20"/>
              </w:rPr>
            </w:pPr>
            <w:r>
              <w:rPr>
                <w:rFonts w:ascii="Times New Roman" w:hAnsi="Times New Roman"/>
                <w:sz w:val="20"/>
                <w:szCs w:val="20"/>
              </w:rPr>
              <w:t>19 704,65</w:t>
            </w:r>
          </w:p>
        </w:tc>
      </w:tr>
      <w:tr w:rsidR="00FC74AC" w:rsidRPr="00B25CF6" w:rsidTr="00215159">
        <w:tc>
          <w:tcPr>
            <w:tcW w:w="6639" w:type="dxa"/>
            <w:gridSpan w:val="2"/>
            <w:shd w:val="clear" w:color="auto" w:fill="auto"/>
          </w:tcPr>
          <w:p w:rsidR="00972140" w:rsidRPr="00B25CF6" w:rsidRDefault="00972140" w:rsidP="004A2BA2">
            <w:pPr>
              <w:spacing w:before="120"/>
              <w:jc w:val="both"/>
              <w:rPr>
                <w:rFonts w:ascii="Times New Roman" w:hAnsi="Times New Roman"/>
                <w:b/>
                <w:sz w:val="24"/>
                <w:szCs w:val="24"/>
              </w:rPr>
            </w:pPr>
            <w:r w:rsidRPr="00B25CF6">
              <w:rPr>
                <w:rFonts w:ascii="Times New Roman" w:hAnsi="Times New Roman"/>
                <w:b/>
                <w:sz w:val="24"/>
                <w:szCs w:val="24"/>
              </w:rPr>
              <w:t xml:space="preserve">Razem wydatki związane z zatrudnieniem nauczycieli </w:t>
            </w:r>
            <w:r w:rsidRPr="00B25CF6">
              <w:rPr>
                <w:rFonts w:ascii="Times New Roman" w:hAnsi="Times New Roman"/>
                <w:b/>
                <w:sz w:val="24"/>
                <w:szCs w:val="24"/>
              </w:rPr>
              <w:br/>
              <w:t>i pracowników (poz. 1-3)</w:t>
            </w:r>
          </w:p>
        </w:tc>
        <w:tc>
          <w:tcPr>
            <w:tcW w:w="2268" w:type="dxa"/>
            <w:shd w:val="clear" w:color="auto" w:fill="auto"/>
          </w:tcPr>
          <w:p w:rsidR="00972140" w:rsidRPr="00B25CF6" w:rsidRDefault="009C7DCD" w:rsidP="004A2BA2">
            <w:pPr>
              <w:spacing w:before="120"/>
              <w:jc w:val="right"/>
              <w:rPr>
                <w:rFonts w:ascii="Times New Roman" w:hAnsi="Times New Roman"/>
                <w:b/>
                <w:sz w:val="24"/>
                <w:szCs w:val="24"/>
              </w:rPr>
            </w:pPr>
            <w:r>
              <w:rPr>
                <w:rFonts w:ascii="Times New Roman" w:hAnsi="Times New Roman"/>
                <w:b/>
                <w:sz w:val="24"/>
                <w:szCs w:val="24"/>
              </w:rPr>
              <w:t>5 350 843,50</w:t>
            </w:r>
          </w:p>
        </w:tc>
      </w:tr>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lastRenderedPageBreak/>
              <w:t>4</w:t>
            </w:r>
          </w:p>
        </w:tc>
        <w:tc>
          <w:tcPr>
            <w:tcW w:w="6069"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 xml:space="preserve">Energia elektryczna, woda, zużycie materiałów (opał, drobne remonty, środki czystości) </w:t>
            </w:r>
          </w:p>
          <w:p w:rsidR="00215159" w:rsidRPr="00B25CF6" w:rsidRDefault="00166437" w:rsidP="004A2BA2">
            <w:pPr>
              <w:spacing w:before="120"/>
              <w:jc w:val="both"/>
              <w:rPr>
                <w:rFonts w:ascii="Times New Roman" w:hAnsi="Times New Roman"/>
                <w:sz w:val="20"/>
                <w:szCs w:val="20"/>
              </w:rPr>
            </w:pPr>
            <w:r>
              <w:rPr>
                <w:rFonts w:ascii="Times New Roman" w:hAnsi="Times New Roman"/>
                <w:sz w:val="20"/>
                <w:szCs w:val="20"/>
              </w:rPr>
              <w:t>(p</w:t>
            </w:r>
            <w:r w:rsidR="00215159" w:rsidRPr="00B25CF6">
              <w:rPr>
                <w:rFonts w:ascii="Times New Roman" w:hAnsi="Times New Roman"/>
                <w:sz w:val="20"/>
                <w:szCs w:val="20"/>
              </w:rPr>
              <w:t>ar. 4210,4260</w:t>
            </w:r>
            <w:r>
              <w:rPr>
                <w:rFonts w:ascii="Times New Roman" w:hAnsi="Times New Roman"/>
                <w:sz w:val="20"/>
                <w:szCs w:val="20"/>
              </w:rPr>
              <w:t>)</w:t>
            </w:r>
          </w:p>
        </w:tc>
        <w:tc>
          <w:tcPr>
            <w:tcW w:w="2268" w:type="dxa"/>
            <w:shd w:val="clear" w:color="auto" w:fill="auto"/>
          </w:tcPr>
          <w:p w:rsidR="00972140" w:rsidRPr="00B25CF6" w:rsidRDefault="003A74D8" w:rsidP="004A2BA2">
            <w:pPr>
              <w:spacing w:before="120"/>
              <w:jc w:val="right"/>
              <w:rPr>
                <w:rFonts w:ascii="Times New Roman" w:hAnsi="Times New Roman"/>
                <w:sz w:val="20"/>
                <w:szCs w:val="20"/>
              </w:rPr>
            </w:pPr>
            <w:r>
              <w:rPr>
                <w:rFonts w:ascii="Times New Roman" w:hAnsi="Times New Roman"/>
                <w:sz w:val="20"/>
                <w:szCs w:val="20"/>
              </w:rPr>
              <w:t>276 798,55</w:t>
            </w:r>
          </w:p>
        </w:tc>
      </w:tr>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5</w:t>
            </w:r>
          </w:p>
        </w:tc>
        <w:tc>
          <w:tcPr>
            <w:tcW w:w="6069"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Zakup usług (wywóz nieczystości, ubezpieczenie mienia, usługi telekomunikacyjne, usługi remontowe)</w:t>
            </w:r>
          </w:p>
          <w:p w:rsidR="00215159" w:rsidRPr="00B25CF6" w:rsidRDefault="00166437" w:rsidP="004A2BA2">
            <w:pPr>
              <w:spacing w:before="120"/>
              <w:jc w:val="both"/>
              <w:rPr>
                <w:rFonts w:ascii="Times New Roman" w:hAnsi="Times New Roman"/>
                <w:sz w:val="20"/>
                <w:szCs w:val="20"/>
              </w:rPr>
            </w:pPr>
            <w:r>
              <w:rPr>
                <w:rFonts w:ascii="Times New Roman" w:hAnsi="Times New Roman"/>
                <w:sz w:val="20"/>
                <w:szCs w:val="20"/>
              </w:rPr>
              <w:t>(p</w:t>
            </w:r>
            <w:r w:rsidR="00215159" w:rsidRPr="00B25CF6">
              <w:rPr>
                <w:rFonts w:ascii="Times New Roman" w:hAnsi="Times New Roman"/>
                <w:sz w:val="20"/>
                <w:szCs w:val="20"/>
              </w:rPr>
              <w:t>ar. 4270,4300,4430,4360</w:t>
            </w:r>
            <w:r>
              <w:rPr>
                <w:rFonts w:ascii="Times New Roman" w:hAnsi="Times New Roman"/>
                <w:sz w:val="20"/>
                <w:szCs w:val="20"/>
              </w:rPr>
              <w:t>)</w:t>
            </w:r>
          </w:p>
        </w:tc>
        <w:tc>
          <w:tcPr>
            <w:tcW w:w="2268" w:type="dxa"/>
            <w:shd w:val="clear" w:color="auto" w:fill="auto"/>
          </w:tcPr>
          <w:p w:rsidR="00972140" w:rsidRPr="00B25CF6" w:rsidRDefault="003F2327" w:rsidP="004A2BA2">
            <w:pPr>
              <w:spacing w:before="120"/>
              <w:jc w:val="right"/>
              <w:rPr>
                <w:rFonts w:ascii="Times New Roman" w:hAnsi="Times New Roman"/>
                <w:sz w:val="20"/>
                <w:szCs w:val="20"/>
              </w:rPr>
            </w:pPr>
            <w:r>
              <w:rPr>
                <w:rFonts w:ascii="Times New Roman" w:hAnsi="Times New Roman"/>
                <w:sz w:val="20"/>
                <w:szCs w:val="20"/>
              </w:rPr>
              <w:t>68 664,20</w:t>
            </w:r>
          </w:p>
        </w:tc>
      </w:tr>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6</w:t>
            </w:r>
          </w:p>
        </w:tc>
        <w:tc>
          <w:tcPr>
            <w:tcW w:w="6069"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Wydatki inwestycyjne</w:t>
            </w:r>
          </w:p>
          <w:p w:rsidR="00215159" w:rsidRPr="00B25CF6" w:rsidRDefault="00166437" w:rsidP="004A2BA2">
            <w:pPr>
              <w:spacing w:before="120"/>
              <w:jc w:val="both"/>
              <w:rPr>
                <w:rFonts w:ascii="Times New Roman" w:hAnsi="Times New Roman"/>
                <w:sz w:val="20"/>
                <w:szCs w:val="20"/>
              </w:rPr>
            </w:pPr>
            <w:r>
              <w:rPr>
                <w:rFonts w:ascii="Times New Roman" w:hAnsi="Times New Roman"/>
                <w:sz w:val="20"/>
                <w:szCs w:val="20"/>
              </w:rPr>
              <w:t>(p</w:t>
            </w:r>
            <w:r w:rsidR="00215159" w:rsidRPr="00B25CF6">
              <w:rPr>
                <w:rFonts w:ascii="Times New Roman" w:hAnsi="Times New Roman"/>
                <w:sz w:val="20"/>
                <w:szCs w:val="20"/>
              </w:rPr>
              <w:t>ar. 6050,6060</w:t>
            </w:r>
            <w:r>
              <w:rPr>
                <w:rFonts w:ascii="Times New Roman" w:hAnsi="Times New Roman"/>
                <w:sz w:val="20"/>
                <w:szCs w:val="20"/>
              </w:rPr>
              <w:t>)</w:t>
            </w:r>
          </w:p>
        </w:tc>
        <w:tc>
          <w:tcPr>
            <w:tcW w:w="2268" w:type="dxa"/>
            <w:shd w:val="clear" w:color="auto" w:fill="auto"/>
          </w:tcPr>
          <w:p w:rsidR="00972140" w:rsidRPr="00B25CF6" w:rsidRDefault="003A74D8" w:rsidP="004A2BA2">
            <w:pPr>
              <w:spacing w:before="120"/>
              <w:jc w:val="right"/>
              <w:rPr>
                <w:rFonts w:ascii="Times New Roman" w:hAnsi="Times New Roman"/>
                <w:sz w:val="20"/>
                <w:szCs w:val="20"/>
              </w:rPr>
            </w:pPr>
            <w:r>
              <w:rPr>
                <w:rFonts w:ascii="Times New Roman" w:hAnsi="Times New Roman"/>
                <w:sz w:val="20"/>
                <w:szCs w:val="20"/>
              </w:rPr>
              <w:t>72 781,22</w:t>
            </w:r>
          </w:p>
        </w:tc>
      </w:tr>
      <w:tr w:rsidR="00FC74AC" w:rsidRPr="00B25CF6" w:rsidTr="00215159">
        <w:tc>
          <w:tcPr>
            <w:tcW w:w="570" w:type="dxa"/>
            <w:shd w:val="clear" w:color="auto" w:fill="auto"/>
          </w:tcPr>
          <w:p w:rsidR="00215159" w:rsidRPr="00B25CF6" w:rsidRDefault="00215159" w:rsidP="004A2BA2">
            <w:pPr>
              <w:spacing w:before="120"/>
              <w:jc w:val="both"/>
              <w:rPr>
                <w:rFonts w:ascii="Times New Roman" w:hAnsi="Times New Roman"/>
                <w:sz w:val="20"/>
                <w:szCs w:val="20"/>
              </w:rPr>
            </w:pPr>
            <w:r w:rsidRPr="00B25CF6">
              <w:rPr>
                <w:rFonts w:ascii="Times New Roman" w:hAnsi="Times New Roman"/>
                <w:sz w:val="20"/>
                <w:szCs w:val="20"/>
              </w:rPr>
              <w:t>7</w:t>
            </w:r>
          </w:p>
        </w:tc>
        <w:tc>
          <w:tcPr>
            <w:tcW w:w="6069" w:type="dxa"/>
            <w:shd w:val="clear" w:color="auto" w:fill="auto"/>
          </w:tcPr>
          <w:p w:rsidR="00215159" w:rsidRPr="00B25CF6" w:rsidRDefault="00215159" w:rsidP="004A2BA2">
            <w:pPr>
              <w:spacing w:before="120"/>
              <w:jc w:val="both"/>
              <w:rPr>
                <w:rFonts w:ascii="Times New Roman" w:hAnsi="Times New Roman"/>
                <w:sz w:val="20"/>
                <w:szCs w:val="20"/>
              </w:rPr>
            </w:pPr>
            <w:r w:rsidRPr="00B25CF6">
              <w:rPr>
                <w:rFonts w:ascii="Times New Roman" w:hAnsi="Times New Roman"/>
                <w:sz w:val="20"/>
                <w:szCs w:val="20"/>
              </w:rPr>
              <w:t>Dowóz dzieci do szkół</w:t>
            </w:r>
          </w:p>
          <w:p w:rsidR="00215159" w:rsidRPr="00B25CF6" w:rsidRDefault="00215159" w:rsidP="004A2BA2">
            <w:pPr>
              <w:spacing w:before="120"/>
              <w:jc w:val="both"/>
              <w:rPr>
                <w:rFonts w:ascii="Times New Roman" w:hAnsi="Times New Roman"/>
                <w:sz w:val="20"/>
                <w:szCs w:val="20"/>
              </w:rPr>
            </w:pPr>
            <w:r w:rsidRPr="00B25CF6">
              <w:rPr>
                <w:rFonts w:ascii="Times New Roman" w:hAnsi="Times New Roman"/>
                <w:sz w:val="20"/>
                <w:szCs w:val="20"/>
              </w:rPr>
              <w:t>Rozdział: 80113.</w:t>
            </w:r>
          </w:p>
        </w:tc>
        <w:tc>
          <w:tcPr>
            <w:tcW w:w="2268" w:type="dxa"/>
            <w:shd w:val="clear" w:color="auto" w:fill="auto"/>
          </w:tcPr>
          <w:p w:rsidR="00215159" w:rsidRPr="00B25CF6" w:rsidRDefault="003A74D8" w:rsidP="004A2BA2">
            <w:pPr>
              <w:spacing w:before="120"/>
              <w:jc w:val="right"/>
              <w:rPr>
                <w:rFonts w:ascii="Times New Roman" w:hAnsi="Times New Roman"/>
                <w:sz w:val="20"/>
                <w:szCs w:val="20"/>
              </w:rPr>
            </w:pPr>
            <w:r>
              <w:rPr>
                <w:rFonts w:ascii="Times New Roman" w:hAnsi="Times New Roman"/>
                <w:sz w:val="20"/>
                <w:szCs w:val="20"/>
              </w:rPr>
              <w:t>754 522,76</w:t>
            </w:r>
          </w:p>
        </w:tc>
      </w:tr>
      <w:tr w:rsidR="00FC74AC" w:rsidRPr="00B25CF6" w:rsidTr="00215159">
        <w:tc>
          <w:tcPr>
            <w:tcW w:w="570" w:type="dxa"/>
            <w:shd w:val="clear" w:color="auto" w:fill="auto"/>
          </w:tcPr>
          <w:p w:rsidR="00215159" w:rsidRPr="00B25CF6" w:rsidRDefault="00215159" w:rsidP="004A2BA2">
            <w:pPr>
              <w:spacing w:before="120"/>
              <w:jc w:val="both"/>
              <w:rPr>
                <w:rFonts w:ascii="Times New Roman" w:hAnsi="Times New Roman"/>
                <w:sz w:val="20"/>
                <w:szCs w:val="20"/>
              </w:rPr>
            </w:pPr>
            <w:r w:rsidRPr="00B25CF6">
              <w:rPr>
                <w:rFonts w:ascii="Times New Roman" w:hAnsi="Times New Roman"/>
                <w:sz w:val="20"/>
                <w:szCs w:val="20"/>
              </w:rPr>
              <w:t>8</w:t>
            </w:r>
          </w:p>
        </w:tc>
        <w:tc>
          <w:tcPr>
            <w:tcW w:w="6069" w:type="dxa"/>
            <w:shd w:val="clear" w:color="auto" w:fill="auto"/>
          </w:tcPr>
          <w:p w:rsidR="00215159" w:rsidRPr="00B25CF6" w:rsidRDefault="00215159" w:rsidP="004A2BA2">
            <w:pPr>
              <w:spacing w:before="120"/>
              <w:jc w:val="both"/>
              <w:rPr>
                <w:rFonts w:ascii="Times New Roman" w:hAnsi="Times New Roman"/>
                <w:sz w:val="20"/>
                <w:szCs w:val="20"/>
              </w:rPr>
            </w:pPr>
            <w:r w:rsidRPr="00B25CF6">
              <w:rPr>
                <w:rFonts w:ascii="Times New Roman" w:hAnsi="Times New Roman"/>
                <w:sz w:val="20"/>
                <w:szCs w:val="20"/>
              </w:rPr>
              <w:t>Opłata za dzieci zamieszkałe na terenie Gminy, a uczęszczające do przedszkoli na terenie Miasta Lidzbark Warmiński</w:t>
            </w:r>
            <w:r w:rsidR="00566AA5">
              <w:rPr>
                <w:rFonts w:ascii="Times New Roman" w:hAnsi="Times New Roman"/>
                <w:sz w:val="20"/>
                <w:szCs w:val="20"/>
              </w:rPr>
              <w:t>,</w:t>
            </w:r>
            <w:r w:rsidRPr="00B25CF6">
              <w:rPr>
                <w:rFonts w:ascii="Times New Roman" w:hAnsi="Times New Roman"/>
                <w:sz w:val="20"/>
                <w:szCs w:val="20"/>
              </w:rPr>
              <w:t xml:space="preserve"> Bartoszyce</w:t>
            </w:r>
            <w:r w:rsidR="00566AA5">
              <w:rPr>
                <w:rFonts w:ascii="Times New Roman" w:hAnsi="Times New Roman"/>
                <w:sz w:val="20"/>
                <w:szCs w:val="20"/>
              </w:rPr>
              <w:t>, Gminy Dywity oraz Jezioran.</w:t>
            </w:r>
          </w:p>
          <w:p w:rsidR="00215159" w:rsidRPr="00B25CF6" w:rsidRDefault="00215159" w:rsidP="00215159">
            <w:pPr>
              <w:spacing w:before="120"/>
              <w:jc w:val="both"/>
              <w:rPr>
                <w:rFonts w:ascii="Times New Roman" w:hAnsi="Times New Roman"/>
                <w:sz w:val="20"/>
                <w:szCs w:val="20"/>
              </w:rPr>
            </w:pPr>
            <w:r w:rsidRPr="00B25CF6">
              <w:rPr>
                <w:rFonts w:ascii="Times New Roman" w:hAnsi="Times New Roman"/>
                <w:sz w:val="20"/>
                <w:szCs w:val="20"/>
              </w:rPr>
              <w:t>Rozdział: 80104 par. 4330</w:t>
            </w:r>
          </w:p>
        </w:tc>
        <w:tc>
          <w:tcPr>
            <w:tcW w:w="2268" w:type="dxa"/>
            <w:shd w:val="clear" w:color="auto" w:fill="auto"/>
          </w:tcPr>
          <w:p w:rsidR="00215159" w:rsidRPr="00B25CF6" w:rsidRDefault="003A74D8" w:rsidP="004A2BA2">
            <w:pPr>
              <w:spacing w:before="120"/>
              <w:jc w:val="right"/>
              <w:rPr>
                <w:rFonts w:ascii="Times New Roman" w:hAnsi="Times New Roman"/>
                <w:sz w:val="20"/>
                <w:szCs w:val="20"/>
              </w:rPr>
            </w:pPr>
            <w:r>
              <w:rPr>
                <w:rFonts w:ascii="Times New Roman" w:hAnsi="Times New Roman"/>
                <w:sz w:val="20"/>
                <w:szCs w:val="20"/>
              </w:rPr>
              <w:t>314 021,17</w:t>
            </w:r>
          </w:p>
        </w:tc>
      </w:tr>
      <w:tr w:rsidR="00FC74AC" w:rsidRPr="00B25CF6" w:rsidTr="00215159">
        <w:tc>
          <w:tcPr>
            <w:tcW w:w="570" w:type="dxa"/>
            <w:shd w:val="clear" w:color="auto" w:fill="auto"/>
          </w:tcPr>
          <w:p w:rsidR="00972140" w:rsidRPr="00B25CF6" w:rsidRDefault="00215159" w:rsidP="004A2BA2">
            <w:pPr>
              <w:spacing w:before="120"/>
              <w:jc w:val="both"/>
              <w:rPr>
                <w:rFonts w:ascii="Times New Roman" w:hAnsi="Times New Roman"/>
                <w:sz w:val="20"/>
                <w:szCs w:val="20"/>
              </w:rPr>
            </w:pPr>
            <w:r w:rsidRPr="00B25CF6">
              <w:rPr>
                <w:rFonts w:ascii="Times New Roman" w:hAnsi="Times New Roman"/>
                <w:sz w:val="20"/>
                <w:szCs w:val="20"/>
              </w:rPr>
              <w:t>9</w:t>
            </w:r>
          </w:p>
        </w:tc>
        <w:tc>
          <w:tcPr>
            <w:tcW w:w="6069" w:type="dxa"/>
            <w:shd w:val="clear" w:color="auto" w:fill="auto"/>
          </w:tcPr>
          <w:p w:rsidR="00972140" w:rsidRPr="00B25CF6" w:rsidRDefault="00972140" w:rsidP="004A2BA2">
            <w:pPr>
              <w:spacing w:before="120"/>
              <w:jc w:val="both"/>
              <w:rPr>
                <w:rFonts w:ascii="Times New Roman" w:hAnsi="Times New Roman"/>
                <w:sz w:val="20"/>
                <w:szCs w:val="20"/>
              </w:rPr>
            </w:pPr>
            <w:r w:rsidRPr="00B25CF6">
              <w:rPr>
                <w:rFonts w:ascii="Times New Roman" w:hAnsi="Times New Roman"/>
                <w:sz w:val="20"/>
                <w:szCs w:val="20"/>
              </w:rPr>
              <w:t>Pozostałe koszty utrzymania szkół</w:t>
            </w:r>
          </w:p>
        </w:tc>
        <w:tc>
          <w:tcPr>
            <w:tcW w:w="2268" w:type="dxa"/>
            <w:shd w:val="clear" w:color="auto" w:fill="auto"/>
          </w:tcPr>
          <w:p w:rsidR="00972140" w:rsidRPr="000B1603" w:rsidRDefault="000B1603" w:rsidP="004A2BA2">
            <w:pPr>
              <w:spacing w:before="120"/>
              <w:jc w:val="right"/>
              <w:rPr>
                <w:rFonts w:ascii="Times New Roman" w:hAnsi="Times New Roman"/>
                <w:sz w:val="20"/>
                <w:szCs w:val="20"/>
              </w:rPr>
            </w:pPr>
            <w:r>
              <w:rPr>
                <w:rFonts w:ascii="Times New Roman" w:hAnsi="Times New Roman"/>
                <w:sz w:val="20"/>
                <w:szCs w:val="20"/>
              </w:rPr>
              <w:t>1 505,30</w:t>
            </w:r>
          </w:p>
        </w:tc>
      </w:tr>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b/>
                <w:sz w:val="24"/>
                <w:szCs w:val="24"/>
              </w:rPr>
            </w:pPr>
          </w:p>
        </w:tc>
        <w:tc>
          <w:tcPr>
            <w:tcW w:w="6069" w:type="dxa"/>
            <w:shd w:val="clear" w:color="auto" w:fill="auto"/>
          </w:tcPr>
          <w:p w:rsidR="00972140" w:rsidRPr="00B25CF6" w:rsidRDefault="00972140" w:rsidP="00215159">
            <w:pPr>
              <w:spacing w:before="120"/>
              <w:jc w:val="both"/>
              <w:rPr>
                <w:rFonts w:ascii="Times New Roman" w:hAnsi="Times New Roman"/>
                <w:b/>
                <w:sz w:val="24"/>
                <w:szCs w:val="24"/>
              </w:rPr>
            </w:pPr>
            <w:r w:rsidRPr="00B25CF6">
              <w:rPr>
                <w:rFonts w:ascii="Times New Roman" w:hAnsi="Times New Roman"/>
                <w:b/>
                <w:sz w:val="24"/>
                <w:szCs w:val="24"/>
              </w:rPr>
              <w:t>Razem wydatki na utrzymanie szkół (poz. 4-</w:t>
            </w:r>
            <w:r w:rsidR="00215159" w:rsidRPr="00B25CF6">
              <w:rPr>
                <w:rFonts w:ascii="Times New Roman" w:hAnsi="Times New Roman"/>
                <w:b/>
                <w:sz w:val="24"/>
                <w:szCs w:val="24"/>
              </w:rPr>
              <w:t>9</w:t>
            </w:r>
            <w:r w:rsidRPr="00B25CF6">
              <w:rPr>
                <w:rFonts w:ascii="Times New Roman" w:hAnsi="Times New Roman"/>
                <w:b/>
                <w:sz w:val="24"/>
                <w:szCs w:val="24"/>
              </w:rPr>
              <w:t>)</w:t>
            </w:r>
          </w:p>
        </w:tc>
        <w:tc>
          <w:tcPr>
            <w:tcW w:w="2268" w:type="dxa"/>
            <w:shd w:val="clear" w:color="auto" w:fill="auto"/>
          </w:tcPr>
          <w:p w:rsidR="00972140" w:rsidRPr="00B25CF6" w:rsidRDefault="000B1603" w:rsidP="004A2BA2">
            <w:pPr>
              <w:spacing w:before="120"/>
              <w:jc w:val="right"/>
              <w:rPr>
                <w:rFonts w:ascii="Times New Roman" w:hAnsi="Times New Roman"/>
                <w:b/>
                <w:sz w:val="24"/>
                <w:szCs w:val="24"/>
              </w:rPr>
            </w:pPr>
            <w:r>
              <w:rPr>
                <w:rFonts w:ascii="Times New Roman" w:hAnsi="Times New Roman"/>
                <w:b/>
                <w:sz w:val="24"/>
                <w:szCs w:val="24"/>
              </w:rPr>
              <w:t>1 488 293,20</w:t>
            </w:r>
          </w:p>
        </w:tc>
      </w:tr>
      <w:tr w:rsidR="00FC74AC" w:rsidRPr="00B25CF6" w:rsidTr="00215159">
        <w:tc>
          <w:tcPr>
            <w:tcW w:w="570" w:type="dxa"/>
            <w:shd w:val="clear" w:color="auto" w:fill="auto"/>
          </w:tcPr>
          <w:p w:rsidR="00FC74AC" w:rsidRPr="00B25CF6" w:rsidRDefault="00FC74AC" w:rsidP="004A2BA2">
            <w:pPr>
              <w:spacing w:before="120"/>
              <w:jc w:val="both"/>
              <w:rPr>
                <w:rFonts w:ascii="Times New Roman" w:hAnsi="Times New Roman"/>
                <w:sz w:val="20"/>
                <w:szCs w:val="20"/>
              </w:rPr>
            </w:pPr>
            <w:r w:rsidRPr="00B25CF6">
              <w:rPr>
                <w:rFonts w:ascii="Times New Roman" w:hAnsi="Times New Roman"/>
                <w:sz w:val="20"/>
                <w:szCs w:val="20"/>
              </w:rPr>
              <w:t>10</w:t>
            </w:r>
          </w:p>
        </w:tc>
        <w:tc>
          <w:tcPr>
            <w:tcW w:w="6069" w:type="dxa"/>
            <w:shd w:val="clear" w:color="auto" w:fill="auto"/>
          </w:tcPr>
          <w:p w:rsidR="00FC74AC" w:rsidRPr="00B25CF6" w:rsidRDefault="00FC74AC" w:rsidP="00215159">
            <w:pPr>
              <w:spacing w:before="120"/>
              <w:jc w:val="both"/>
              <w:rPr>
                <w:rFonts w:ascii="Times New Roman" w:hAnsi="Times New Roman"/>
                <w:sz w:val="20"/>
                <w:szCs w:val="20"/>
              </w:rPr>
            </w:pPr>
            <w:r w:rsidRPr="00B25CF6">
              <w:rPr>
                <w:rFonts w:ascii="Times New Roman" w:hAnsi="Times New Roman"/>
                <w:sz w:val="20"/>
                <w:szCs w:val="20"/>
              </w:rPr>
              <w:t>Zakup środków żywności</w:t>
            </w:r>
          </w:p>
        </w:tc>
        <w:tc>
          <w:tcPr>
            <w:tcW w:w="2268" w:type="dxa"/>
            <w:shd w:val="clear" w:color="auto" w:fill="auto"/>
          </w:tcPr>
          <w:p w:rsidR="00FC74AC" w:rsidRPr="00B25CF6" w:rsidRDefault="00610398" w:rsidP="004A2BA2">
            <w:pPr>
              <w:spacing w:before="120"/>
              <w:jc w:val="right"/>
              <w:rPr>
                <w:rFonts w:ascii="Times New Roman" w:hAnsi="Times New Roman"/>
                <w:sz w:val="20"/>
                <w:szCs w:val="20"/>
              </w:rPr>
            </w:pPr>
            <w:r>
              <w:rPr>
                <w:rFonts w:ascii="Times New Roman" w:hAnsi="Times New Roman"/>
                <w:sz w:val="20"/>
                <w:szCs w:val="20"/>
              </w:rPr>
              <w:t>153 206,26</w:t>
            </w:r>
          </w:p>
        </w:tc>
      </w:tr>
      <w:tr w:rsidR="00FC74AC" w:rsidRPr="00B25CF6" w:rsidTr="00215159">
        <w:tc>
          <w:tcPr>
            <w:tcW w:w="570" w:type="dxa"/>
            <w:shd w:val="clear" w:color="auto" w:fill="auto"/>
          </w:tcPr>
          <w:p w:rsidR="00FC74AC" w:rsidRPr="00B25CF6" w:rsidRDefault="00FC74AC" w:rsidP="004A2BA2">
            <w:pPr>
              <w:spacing w:before="120"/>
              <w:jc w:val="both"/>
              <w:rPr>
                <w:rFonts w:ascii="Times New Roman" w:hAnsi="Times New Roman"/>
                <w:sz w:val="20"/>
                <w:szCs w:val="20"/>
              </w:rPr>
            </w:pPr>
            <w:r w:rsidRPr="00B25CF6">
              <w:rPr>
                <w:rFonts w:ascii="Times New Roman" w:hAnsi="Times New Roman"/>
                <w:sz w:val="20"/>
                <w:szCs w:val="20"/>
              </w:rPr>
              <w:t>11</w:t>
            </w:r>
          </w:p>
        </w:tc>
        <w:tc>
          <w:tcPr>
            <w:tcW w:w="6069" w:type="dxa"/>
            <w:shd w:val="clear" w:color="auto" w:fill="auto"/>
          </w:tcPr>
          <w:p w:rsidR="00FC74AC" w:rsidRPr="00B25CF6" w:rsidRDefault="00FC74AC" w:rsidP="00215159">
            <w:pPr>
              <w:spacing w:before="120"/>
              <w:jc w:val="both"/>
              <w:rPr>
                <w:rFonts w:ascii="Times New Roman" w:hAnsi="Times New Roman"/>
                <w:sz w:val="20"/>
                <w:szCs w:val="20"/>
              </w:rPr>
            </w:pPr>
            <w:r w:rsidRPr="00B25CF6">
              <w:rPr>
                <w:rFonts w:ascii="Times New Roman" w:hAnsi="Times New Roman"/>
                <w:sz w:val="20"/>
                <w:szCs w:val="20"/>
              </w:rPr>
              <w:t>Pomoc materialna (stypendia szkolne)</w:t>
            </w:r>
          </w:p>
        </w:tc>
        <w:tc>
          <w:tcPr>
            <w:tcW w:w="2268" w:type="dxa"/>
            <w:shd w:val="clear" w:color="auto" w:fill="auto"/>
          </w:tcPr>
          <w:p w:rsidR="00FC74AC" w:rsidRPr="00B25CF6" w:rsidRDefault="00610398" w:rsidP="004A2BA2">
            <w:pPr>
              <w:spacing w:before="120"/>
              <w:jc w:val="right"/>
              <w:rPr>
                <w:rFonts w:ascii="Times New Roman" w:hAnsi="Times New Roman"/>
                <w:sz w:val="20"/>
                <w:szCs w:val="20"/>
              </w:rPr>
            </w:pPr>
            <w:r>
              <w:rPr>
                <w:rFonts w:ascii="Times New Roman" w:hAnsi="Times New Roman"/>
                <w:sz w:val="20"/>
                <w:szCs w:val="20"/>
              </w:rPr>
              <w:t>102 400,00</w:t>
            </w:r>
          </w:p>
        </w:tc>
      </w:tr>
      <w:tr w:rsidR="009C7DCD" w:rsidRPr="00B25CF6" w:rsidTr="00215159">
        <w:tc>
          <w:tcPr>
            <w:tcW w:w="570" w:type="dxa"/>
            <w:shd w:val="clear" w:color="auto" w:fill="auto"/>
          </w:tcPr>
          <w:p w:rsidR="009C7DCD" w:rsidRPr="00B25CF6" w:rsidRDefault="009C7DCD" w:rsidP="004A2BA2">
            <w:pPr>
              <w:spacing w:before="120"/>
              <w:jc w:val="both"/>
              <w:rPr>
                <w:rFonts w:ascii="Times New Roman" w:hAnsi="Times New Roman"/>
                <w:sz w:val="20"/>
                <w:szCs w:val="20"/>
              </w:rPr>
            </w:pPr>
            <w:r>
              <w:rPr>
                <w:rFonts w:ascii="Times New Roman" w:hAnsi="Times New Roman"/>
                <w:sz w:val="20"/>
                <w:szCs w:val="20"/>
              </w:rPr>
              <w:t>12</w:t>
            </w:r>
          </w:p>
        </w:tc>
        <w:tc>
          <w:tcPr>
            <w:tcW w:w="6069" w:type="dxa"/>
            <w:shd w:val="clear" w:color="auto" w:fill="auto"/>
          </w:tcPr>
          <w:p w:rsidR="009C7DCD" w:rsidRPr="00B25CF6" w:rsidRDefault="009C7DCD" w:rsidP="00215159">
            <w:pPr>
              <w:spacing w:before="120"/>
              <w:jc w:val="both"/>
              <w:rPr>
                <w:rFonts w:ascii="Times New Roman" w:hAnsi="Times New Roman"/>
                <w:sz w:val="20"/>
                <w:szCs w:val="20"/>
              </w:rPr>
            </w:pPr>
            <w:r>
              <w:rPr>
                <w:rFonts w:ascii="Times New Roman" w:hAnsi="Times New Roman"/>
                <w:sz w:val="20"/>
                <w:szCs w:val="20"/>
              </w:rPr>
              <w:t>Zakup środków dydaktycznych, książek</w:t>
            </w:r>
          </w:p>
        </w:tc>
        <w:tc>
          <w:tcPr>
            <w:tcW w:w="2268" w:type="dxa"/>
            <w:shd w:val="clear" w:color="auto" w:fill="auto"/>
          </w:tcPr>
          <w:p w:rsidR="009C7DCD" w:rsidRDefault="009C7DCD" w:rsidP="004A2BA2">
            <w:pPr>
              <w:spacing w:before="120"/>
              <w:jc w:val="right"/>
              <w:rPr>
                <w:rFonts w:ascii="Times New Roman" w:hAnsi="Times New Roman"/>
                <w:sz w:val="20"/>
                <w:szCs w:val="20"/>
              </w:rPr>
            </w:pPr>
            <w:r>
              <w:rPr>
                <w:rFonts w:ascii="Times New Roman" w:hAnsi="Times New Roman"/>
                <w:sz w:val="20"/>
                <w:szCs w:val="20"/>
              </w:rPr>
              <w:t>98 093,92</w:t>
            </w:r>
          </w:p>
        </w:tc>
      </w:tr>
      <w:tr w:rsidR="00FC74AC" w:rsidRPr="00B25CF6" w:rsidTr="00215159">
        <w:tc>
          <w:tcPr>
            <w:tcW w:w="570" w:type="dxa"/>
            <w:shd w:val="clear" w:color="auto" w:fill="auto"/>
          </w:tcPr>
          <w:p w:rsidR="00FC74AC" w:rsidRPr="00B25CF6" w:rsidRDefault="00FC74AC" w:rsidP="004A2BA2">
            <w:pPr>
              <w:spacing w:before="120"/>
              <w:jc w:val="both"/>
              <w:rPr>
                <w:rFonts w:ascii="Times New Roman" w:hAnsi="Times New Roman"/>
                <w:sz w:val="20"/>
                <w:szCs w:val="20"/>
              </w:rPr>
            </w:pPr>
          </w:p>
        </w:tc>
        <w:tc>
          <w:tcPr>
            <w:tcW w:w="6069" w:type="dxa"/>
            <w:shd w:val="clear" w:color="auto" w:fill="auto"/>
          </w:tcPr>
          <w:p w:rsidR="00FC74AC" w:rsidRPr="009C7DCD" w:rsidRDefault="00B25CF6" w:rsidP="00215159">
            <w:pPr>
              <w:spacing w:before="120"/>
              <w:jc w:val="both"/>
              <w:rPr>
                <w:rFonts w:ascii="Times New Roman" w:hAnsi="Times New Roman"/>
                <w:b/>
                <w:sz w:val="20"/>
                <w:szCs w:val="20"/>
              </w:rPr>
            </w:pPr>
            <w:r w:rsidRPr="009C7DCD">
              <w:rPr>
                <w:rFonts w:ascii="Times New Roman" w:hAnsi="Times New Roman"/>
                <w:b/>
                <w:sz w:val="20"/>
                <w:szCs w:val="20"/>
              </w:rPr>
              <w:t>Razem wydatki (</w:t>
            </w:r>
            <w:proofErr w:type="spellStart"/>
            <w:r w:rsidRPr="009C7DCD">
              <w:rPr>
                <w:rFonts w:ascii="Times New Roman" w:hAnsi="Times New Roman"/>
                <w:b/>
                <w:sz w:val="20"/>
                <w:szCs w:val="20"/>
              </w:rPr>
              <w:t>poz</w:t>
            </w:r>
            <w:proofErr w:type="spellEnd"/>
            <w:r w:rsidRPr="009C7DCD">
              <w:rPr>
                <w:rFonts w:ascii="Times New Roman" w:hAnsi="Times New Roman"/>
                <w:b/>
                <w:sz w:val="20"/>
                <w:szCs w:val="20"/>
              </w:rPr>
              <w:t xml:space="preserve"> 10-1</w:t>
            </w:r>
            <w:r w:rsidR="009C7DCD">
              <w:rPr>
                <w:rFonts w:ascii="Times New Roman" w:hAnsi="Times New Roman"/>
                <w:b/>
                <w:sz w:val="20"/>
                <w:szCs w:val="20"/>
              </w:rPr>
              <w:t>2</w:t>
            </w:r>
            <w:r w:rsidRPr="009C7DCD">
              <w:rPr>
                <w:rFonts w:ascii="Times New Roman" w:hAnsi="Times New Roman"/>
                <w:b/>
                <w:sz w:val="20"/>
                <w:szCs w:val="20"/>
              </w:rPr>
              <w:t>)</w:t>
            </w:r>
          </w:p>
        </w:tc>
        <w:tc>
          <w:tcPr>
            <w:tcW w:w="2268" w:type="dxa"/>
            <w:shd w:val="clear" w:color="auto" w:fill="auto"/>
          </w:tcPr>
          <w:p w:rsidR="00FC74AC" w:rsidRPr="009C7DCD" w:rsidRDefault="0043732A" w:rsidP="004A2BA2">
            <w:pPr>
              <w:spacing w:before="120"/>
              <w:jc w:val="right"/>
              <w:rPr>
                <w:rFonts w:ascii="Times New Roman" w:hAnsi="Times New Roman"/>
                <w:b/>
                <w:sz w:val="20"/>
                <w:szCs w:val="20"/>
              </w:rPr>
            </w:pPr>
            <w:r>
              <w:rPr>
                <w:rFonts w:ascii="Times New Roman" w:hAnsi="Times New Roman"/>
                <w:b/>
                <w:sz w:val="20"/>
                <w:szCs w:val="20"/>
              </w:rPr>
              <w:t>353 700,18</w:t>
            </w:r>
          </w:p>
        </w:tc>
      </w:tr>
      <w:tr w:rsidR="00FC74AC" w:rsidRPr="00B25CF6" w:rsidTr="00215159">
        <w:tc>
          <w:tcPr>
            <w:tcW w:w="570" w:type="dxa"/>
            <w:shd w:val="clear" w:color="auto" w:fill="auto"/>
          </w:tcPr>
          <w:p w:rsidR="00972140" w:rsidRPr="00B25CF6" w:rsidRDefault="00972140" w:rsidP="004A2BA2">
            <w:pPr>
              <w:spacing w:before="120"/>
              <w:jc w:val="both"/>
              <w:rPr>
                <w:rFonts w:ascii="Times New Roman" w:hAnsi="Times New Roman"/>
                <w:b/>
                <w:sz w:val="24"/>
                <w:szCs w:val="24"/>
              </w:rPr>
            </w:pPr>
          </w:p>
        </w:tc>
        <w:tc>
          <w:tcPr>
            <w:tcW w:w="6069" w:type="dxa"/>
            <w:shd w:val="clear" w:color="auto" w:fill="auto"/>
          </w:tcPr>
          <w:p w:rsidR="00972140" w:rsidRPr="00B25CF6" w:rsidRDefault="00972140" w:rsidP="00024DFB">
            <w:pPr>
              <w:spacing w:before="120"/>
              <w:jc w:val="both"/>
              <w:rPr>
                <w:rFonts w:ascii="Times New Roman" w:hAnsi="Times New Roman"/>
                <w:b/>
                <w:sz w:val="24"/>
                <w:szCs w:val="24"/>
              </w:rPr>
            </w:pPr>
            <w:r w:rsidRPr="00B25CF6">
              <w:rPr>
                <w:rFonts w:ascii="Times New Roman" w:hAnsi="Times New Roman"/>
                <w:b/>
                <w:sz w:val="24"/>
                <w:szCs w:val="24"/>
              </w:rPr>
              <w:t xml:space="preserve">Razem wydatki </w:t>
            </w:r>
          </w:p>
        </w:tc>
        <w:tc>
          <w:tcPr>
            <w:tcW w:w="2268" w:type="dxa"/>
            <w:shd w:val="clear" w:color="auto" w:fill="auto"/>
          </w:tcPr>
          <w:p w:rsidR="00972140" w:rsidRPr="00B25CF6" w:rsidRDefault="004A341E" w:rsidP="004A2BA2">
            <w:pPr>
              <w:spacing w:before="120"/>
              <w:jc w:val="right"/>
              <w:rPr>
                <w:rFonts w:ascii="Times New Roman" w:hAnsi="Times New Roman"/>
                <w:b/>
                <w:sz w:val="24"/>
                <w:szCs w:val="24"/>
              </w:rPr>
            </w:pPr>
            <w:r>
              <w:rPr>
                <w:rFonts w:ascii="Times New Roman" w:hAnsi="Times New Roman"/>
                <w:b/>
                <w:sz w:val="24"/>
                <w:szCs w:val="24"/>
              </w:rPr>
              <w:t>7 192 836,88</w:t>
            </w:r>
          </w:p>
        </w:tc>
      </w:tr>
    </w:tbl>
    <w:p w:rsidR="00B25CF6" w:rsidRDefault="00B25CF6" w:rsidP="00B25CF6">
      <w:pPr>
        <w:spacing w:before="120"/>
        <w:ind w:left="360"/>
        <w:jc w:val="both"/>
        <w:rPr>
          <w:rFonts w:ascii="Times New Roman" w:hAnsi="Times New Roman"/>
          <w:spacing w:val="-8"/>
          <w:sz w:val="24"/>
          <w:szCs w:val="24"/>
        </w:rPr>
      </w:pPr>
      <w:r>
        <w:rPr>
          <w:rFonts w:ascii="Times New Roman" w:hAnsi="Times New Roman"/>
          <w:sz w:val="24"/>
          <w:szCs w:val="24"/>
        </w:rPr>
        <w:t xml:space="preserve">W powyższej tabeli nie uwzględniono dotacji na utrzymanie Publicznej Szkoły Podstawowej prowadzonej przez Stowarzyszenie „Razem w Kłębowie”, która w </w:t>
      </w:r>
      <w:r w:rsidR="00974E99">
        <w:rPr>
          <w:rFonts w:ascii="Times New Roman" w:hAnsi="Times New Roman"/>
          <w:spacing w:val="-8"/>
          <w:sz w:val="24"/>
          <w:szCs w:val="24"/>
        </w:rPr>
        <w:t>2018 roku</w:t>
      </w:r>
      <w:r w:rsidRPr="00942BB4">
        <w:rPr>
          <w:rFonts w:ascii="Times New Roman" w:hAnsi="Times New Roman"/>
          <w:spacing w:val="-8"/>
          <w:sz w:val="24"/>
          <w:szCs w:val="24"/>
        </w:rPr>
        <w:t xml:space="preserve"> wyniosła  </w:t>
      </w:r>
      <w:r w:rsidR="000B1603">
        <w:rPr>
          <w:rFonts w:ascii="Times New Roman" w:hAnsi="Times New Roman"/>
          <w:spacing w:val="-8"/>
          <w:sz w:val="24"/>
          <w:szCs w:val="24"/>
        </w:rPr>
        <w:t>619 914,39</w:t>
      </w:r>
      <w:r>
        <w:rPr>
          <w:rFonts w:ascii="Times New Roman" w:hAnsi="Times New Roman"/>
          <w:spacing w:val="-8"/>
          <w:sz w:val="24"/>
          <w:szCs w:val="24"/>
        </w:rPr>
        <w:t xml:space="preserve"> </w:t>
      </w:r>
      <w:r w:rsidRPr="00942BB4">
        <w:rPr>
          <w:rFonts w:ascii="Times New Roman" w:hAnsi="Times New Roman"/>
          <w:spacing w:val="-8"/>
          <w:sz w:val="24"/>
          <w:szCs w:val="24"/>
        </w:rPr>
        <w:t>zł</w:t>
      </w:r>
      <w:r>
        <w:rPr>
          <w:rFonts w:ascii="Times New Roman" w:hAnsi="Times New Roman"/>
          <w:spacing w:val="-8"/>
          <w:sz w:val="24"/>
          <w:szCs w:val="24"/>
        </w:rPr>
        <w:t>.</w:t>
      </w:r>
      <w:r w:rsidRPr="00942BB4">
        <w:rPr>
          <w:rFonts w:ascii="Times New Roman" w:hAnsi="Times New Roman"/>
          <w:spacing w:val="-8"/>
          <w:sz w:val="24"/>
          <w:szCs w:val="24"/>
        </w:rPr>
        <w:t xml:space="preserve"> </w:t>
      </w:r>
    </w:p>
    <w:p w:rsidR="00271125" w:rsidRPr="004B19E2" w:rsidRDefault="00E736F7" w:rsidP="00B25CF6">
      <w:pPr>
        <w:spacing w:before="120"/>
        <w:ind w:left="360"/>
        <w:jc w:val="both"/>
        <w:rPr>
          <w:rFonts w:ascii="Times New Roman" w:hAnsi="Times New Roman"/>
          <w:spacing w:val="-8"/>
          <w:sz w:val="24"/>
          <w:szCs w:val="24"/>
        </w:rPr>
      </w:pPr>
      <w:r>
        <w:rPr>
          <w:rFonts w:ascii="Times New Roman" w:hAnsi="Times New Roman"/>
          <w:spacing w:val="-8"/>
          <w:sz w:val="24"/>
          <w:szCs w:val="24"/>
        </w:rPr>
        <w:t xml:space="preserve">W ramach inwestycji </w:t>
      </w:r>
      <w:r w:rsidR="001F4700">
        <w:rPr>
          <w:rFonts w:ascii="Times New Roman" w:hAnsi="Times New Roman"/>
          <w:spacing w:val="-8"/>
          <w:sz w:val="24"/>
          <w:szCs w:val="24"/>
        </w:rPr>
        <w:t>w</w:t>
      </w:r>
      <w:r>
        <w:rPr>
          <w:rFonts w:ascii="Times New Roman" w:hAnsi="Times New Roman"/>
          <w:spacing w:val="-8"/>
          <w:sz w:val="24"/>
          <w:szCs w:val="24"/>
        </w:rPr>
        <w:t xml:space="preserve"> Szkole Podstawowej w Kraszewie wykonano remont pokrycia dachowego</w:t>
      </w:r>
      <w:r w:rsidR="001F4700">
        <w:rPr>
          <w:rFonts w:ascii="Times New Roman" w:hAnsi="Times New Roman"/>
          <w:spacing w:val="-8"/>
          <w:sz w:val="24"/>
          <w:szCs w:val="24"/>
        </w:rPr>
        <w:t xml:space="preserve"> na kwotę 2 878,89 zł.</w:t>
      </w:r>
      <w:r w:rsidR="00596509">
        <w:rPr>
          <w:rFonts w:ascii="Times New Roman" w:hAnsi="Times New Roman"/>
          <w:spacing w:val="-8"/>
          <w:sz w:val="24"/>
          <w:szCs w:val="24"/>
        </w:rPr>
        <w:t xml:space="preserve"> W szkole podstawowej w Runowie wyremontowano kominy ponad dachem oraz zakupiono </w:t>
      </w:r>
      <w:r w:rsidR="001F4700">
        <w:rPr>
          <w:rFonts w:ascii="Times New Roman" w:hAnsi="Times New Roman"/>
          <w:spacing w:val="-8"/>
          <w:sz w:val="24"/>
          <w:szCs w:val="24"/>
        </w:rPr>
        <w:t>laptopy</w:t>
      </w:r>
      <w:r w:rsidR="00596509">
        <w:rPr>
          <w:rFonts w:ascii="Times New Roman" w:hAnsi="Times New Roman"/>
          <w:spacing w:val="-8"/>
          <w:sz w:val="24"/>
          <w:szCs w:val="24"/>
        </w:rPr>
        <w:t xml:space="preserve"> do pracowni</w:t>
      </w:r>
      <w:r w:rsidR="001F4700">
        <w:rPr>
          <w:rFonts w:ascii="Times New Roman" w:hAnsi="Times New Roman"/>
          <w:spacing w:val="-8"/>
          <w:sz w:val="24"/>
          <w:szCs w:val="24"/>
        </w:rPr>
        <w:t xml:space="preserve"> komputerowej na łączną kwotę 44 830,14 zł</w:t>
      </w:r>
      <w:r w:rsidR="00596509">
        <w:rPr>
          <w:rFonts w:ascii="Times New Roman" w:hAnsi="Times New Roman"/>
          <w:spacing w:val="-8"/>
          <w:sz w:val="24"/>
          <w:szCs w:val="24"/>
        </w:rPr>
        <w:t xml:space="preserve">. </w:t>
      </w:r>
      <w:r w:rsidR="00137CA5" w:rsidRPr="004B19E2">
        <w:rPr>
          <w:rFonts w:ascii="Times New Roman" w:hAnsi="Times New Roman"/>
          <w:spacing w:val="-8"/>
          <w:sz w:val="24"/>
          <w:szCs w:val="24"/>
        </w:rPr>
        <w:t>W</w:t>
      </w:r>
      <w:r w:rsidR="00596509" w:rsidRPr="004B19E2">
        <w:rPr>
          <w:rFonts w:ascii="Times New Roman" w:hAnsi="Times New Roman"/>
          <w:spacing w:val="-8"/>
          <w:sz w:val="24"/>
          <w:szCs w:val="24"/>
        </w:rPr>
        <w:t xml:space="preserve"> Szko</w:t>
      </w:r>
      <w:r w:rsidR="00137CA5" w:rsidRPr="004B19E2">
        <w:rPr>
          <w:rFonts w:ascii="Times New Roman" w:hAnsi="Times New Roman"/>
          <w:spacing w:val="-8"/>
          <w:sz w:val="24"/>
          <w:szCs w:val="24"/>
        </w:rPr>
        <w:t>le</w:t>
      </w:r>
      <w:r w:rsidR="00596509" w:rsidRPr="004B19E2">
        <w:rPr>
          <w:rFonts w:ascii="Times New Roman" w:hAnsi="Times New Roman"/>
          <w:spacing w:val="-8"/>
          <w:sz w:val="24"/>
          <w:szCs w:val="24"/>
        </w:rPr>
        <w:t xml:space="preserve"> Podstawowej w </w:t>
      </w:r>
      <w:proofErr w:type="spellStart"/>
      <w:r w:rsidR="00596509" w:rsidRPr="004B19E2">
        <w:rPr>
          <w:rFonts w:ascii="Times New Roman" w:hAnsi="Times New Roman"/>
          <w:spacing w:val="-8"/>
          <w:sz w:val="24"/>
          <w:szCs w:val="24"/>
        </w:rPr>
        <w:t>Rogóżu</w:t>
      </w:r>
      <w:proofErr w:type="spellEnd"/>
      <w:r w:rsidR="00596509" w:rsidRPr="004B19E2">
        <w:rPr>
          <w:rFonts w:ascii="Times New Roman" w:hAnsi="Times New Roman"/>
          <w:spacing w:val="-8"/>
          <w:sz w:val="24"/>
          <w:szCs w:val="24"/>
        </w:rPr>
        <w:t xml:space="preserve"> </w:t>
      </w:r>
      <w:r w:rsidR="00CE671C" w:rsidRPr="004B19E2">
        <w:rPr>
          <w:rFonts w:ascii="Times New Roman" w:hAnsi="Times New Roman"/>
          <w:spacing w:val="-8"/>
          <w:sz w:val="24"/>
          <w:szCs w:val="24"/>
        </w:rPr>
        <w:t>wymi</w:t>
      </w:r>
      <w:r w:rsidR="00137CA5" w:rsidRPr="004B19E2">
        <w:rPr>
          <w:rFonts w:ascii="Times New Roman" w:hAnsi="Times New Roman"/>
          <w:spacing w:val="-8"/>
          <w:sz w:val="24"/>
          <w:szCs w:val="24"/>
        </w:rPr>
        <w:t>eniono dwa komplety drzwi wejściowych</w:t>
      </w:r>
      <w:r w:rsidR="004B19E2" w:rsidRPr="004B19E2">
        <w:rPr>
          <w:rFonts w:ascii="Times New Roman" w:hAnsi="Times New Roman"/>
          <w:spacing w:val="-8"/>
          <w:sz w:val="24"/>
          <w:szCs w:val="24"/>
        </w:rPr>
        <w:t xml:space="preserve"> oraz witrynę okienną</w:t>
      </w:r>
      <w:r w:rsidR="00137CA5" w:rsidRPr="004B19E2">
        <w:rPr>
          <w:rFonts w:ascii="Times New Roman" w:hAnsi="Times New Roman"/>
          <w:spacing w:val="-8"/>
          <w:sz w:val="24"/>
          <w:szCs w:val="24"/>
        </w:rPr>
        <w:t xml:space="preserve"> na kwotę </w:t>
      </w:r>
      <w:r w:rsidR="001F4700" w:rsidRPr="004B19E2">
        <w:rPr>
          <w:rFonts w:ascii="Times New Roman" w:hAnsi="Times New Roman"/>
          <w:spacing w:val="-8"/>
          <w:sz w:val="24"/>
          <w:szCs w:val="24"/>
        </w:rPr>
        <w:t xml:space="preserve"> 25 072,19 zł.</w:t>
      </w:r>
    </w:p>
    <w:p w:rsidR="00577AB1" w:rsidRPr="00A72A59" w:rsidRDefault="00577AB1" w:rsidP="00577AB1">
      <w:pPr>
        <w:spacing w:before="120"/>
        <w:ind w:left="360"/>
        <w:jc w:val="both"/>
        <w:rPr>
          <w:rFonts w:ascii="Times New Roman" w:hAnsi="Times New Roman"/>
          <w:b/>
          <w:sz w:val="28"/>
          <w:szCs w:val="28"/>
        </w:rPr>
      </w:pPr>
      <w:r w:rsidRPr="00A72A59">
        <w:rPr>
          <w:rFonts w:ascii="Times New Roman" w:hAnsi="Times New Roman"/>
          <w:b/>
          <w:sz w:val="28"/>
          <w:szCs w:val="28"/>
        </w:rPr>
        <w:lastRenderedPageBreak/>
        <w:t xml:space="preserve">851 – Ochrona zdrowia </w:t>
      </w:r>
    </w:p>
    <w:p w:rsidR="00577AB1" w:rsidRPr="00660438" w:rsidRDefault="00577AB1" w:rsidP="00577AB1">
      <w:pPr>
        <w:spacing w:line="360" w:lineRule="auto"/>
        <w:jc w:val="both"/>
        <w:rPr>
          <w:rFonts w:ascii="Times New Roman" w:hAnsi="Times New Roman"/>
          <w:sz w:val="24"/>
          <w:szCs w:val="24"/>
        </w:rPr>
      </w:pPr>
      <w:r w:rsidRPr="00660438">
        <w:rPr>
          <w:rFonts w:ascii="Times New Roman" w:hAnsi="Times New Roman"/>
          <w:sz w:val="24"/>
          <w:szCs w:val="24"/>
        </w:rPr>
        <w:t xml:space="preserve">Wydatki w tym dziale zostały wykonane w kwocie </w:t>
      </w:r>
      <w:r w:rsidR="00BA5789" w:rsidRPr="008C054B">
        <w:rPr>
          <w:rFonts w:ascii="Times New Roman" w:hAnsi="Times New Roman"/>
          <w:b/>
          <w:sz w:val="24"/>
          <w:szCs w:val="24"/>
        </w:rPr>
        <w:t>75 502,00</w:t>
      </w:r>
      <w:r w:rsidRPr="008C054B">
        <w:rPr>
          <w:rFonts w:ascii="Times New Roman" w:hAnsi="Times New Roman"/>
          <w:b/>
          <w:sz w:val="24"/>
          <w:szCs w:val="24"/>
        </w:rPr>
        <w:t xml:space="preserve"> zł</w:t>
      </w:r>
      <w:r w:rsidRPr="00660438">
        <w:rPr>
          <w:rFonts w:ascii="Times New Roman" w:hAnsi="Times New Roman"/>
          <w:sz w:val="24"/>
          <w:szCs w:val="24"/>
        </w:rPr>
        <w:t xml:space="preserve">, tj. </w:t>
      </w:r>
      <w:r w:rsidR="00BA5789" w:rsidRPr="00660438">
        <w:rPr>
          <w:rFonts w:ascii="Times New Roman" w:hAnsi="Times New Roman"/>
          <w:sz w:val="24"/>
          <w:szCs w:val="24"/>
        </w:rPr>
        <w:t>9</w:t>
      </w:r>
      <w:r w:rsidR="00BF7F58" w:rsidRPr="00660438">
        <w:rPr>
          <w:rFonts w:ascii="Times New Roman" w:hAnsi="Times New Roman"/>
          <w:sz w:val="24"/>
          <w:szCs w:val="24"/>
        </w:rPr>
        <w:t>9</w:t>
      </w:r>
      <w:r w:rsidRPr="00660438">
        <w:rPr>
          <w:rFonts w:ascii="Times New Roman" w:hAnsi="Times New Roman"/>
          <w:sz w:val="24"/>
          <w:szCs w:val="24"/>
        </w:rPr>
        <w:t xml:space="preserve">% planu </w:t>
      </w:r>
      <w:r w:rsidRPr="00660438">
        <w:rPr>
          <w:rFonts w:ascii="Times New Roman" w:hAnsi="Times New Roman"/>
          <w:sz w:val="24"/>
          <w:szCs w:val="24"/>
        </w:rPr>
        <w:br/>
        <w:t>i obejmowały wydatki na:</w:t>
      </w:r>
    </w:p>
    <w:p w:rsidR="00BF32E9" w:rsidRDefault="00BF32E9" w:rsidP="00A914A3">
      <w:pPr>
        <w:numPr>
          <w:ilvl w:val="0"/>
          <w:numId w:val="41"/>
        </w:numPr>
        <w:spacing w:line="360" w:lineRule="auto"/>
        <w:jc w:val="both"/>
        <w:rPr>
          <w:rFonts w:ascii="Times New Roman" w:hAnsi="Times New Roman"/>
          <w:sz w:val="24"/>
          <w:szCs w:val="24"/>
        </w:rPr>
      </w:pPr>
      <w:r>
        <w:rPr>
          <w:rFonts w:ascii="Times New Roman" w:hAnsi="Times New Roman"/>
          <w:sz w:val="24"/>
          <w:szCs w:val="24"/>
        </w:rPr>
        <w:t xml:space="preserve">udzielono dotację celową dla Powiatowego Szpitala w Lidzbarku Warmińskim w wysokości </w:t>
      </w:r>
      <w:r w:rsidR="00660438">
        <w:rPr>
          <w:rFonts w:ascii="Times New Roman" w:hAnsi="Times New Roman"/>
          <w:sz w:val="24"/>
          <w:szCs w:val="24"/>
        </w:rPr>
        <w:t xml:space="preserve">- </w:t>
      </w:r>
      <w:r>
        <w:rPr>
          <w:rFonts w:ascii="Times New Roman" w:hAnsi="Times New Roman"/>
          <w:sz w:val="24"/>
          <w:szCs w:val="24"/>
        </w:rPr>
        <w:t xml:space="preserve">33 685,00 zł na zakup specjalistycznego sprzętu medycznego. </w:t>
      </w:r>
    </w:p>
    <w:p w:rsidR="00BF32E9" w:rsidRDefault="00BF32E9" w:rsidP="00A914A3">
      <w:pPr>
        <w:numPr>
          <w:ilvl w:val="0"/>
          <w:numId w:val="41"/>
        </w:numPr>
        <w:spacing w:line="360" w:lineRule="auto"/>
        <w:jc w:val="both"/>
        <w:rPr>
          <w:rFonts w:ascii="Times New Roman" w:hAnsi="Times New Roman"/>
          <w:sz w:val="24"/>
          <w:szCs w:val="24"/>
        </w:rPr>
      </w:pPr>
      <w:r>
        <w:rPr>
          <w:rFonts w:ascii="Times New Roman" w:hAnsi="Times New Roman"/>
          <w:sz w:val="24"/>
          <w:szCs w:val="24"/>
        </w:rPr>
        <w:t xml:space="preserve">zwalczanie narkomanii </w:t>
      </w:r>
      <w:r w:rsidR="00660438">
        <w:rPr>
          <w:rFonts w:ascii="Times New Roman" w:hAnsi="Times New Roman"/>
          <w:sz w:val="24"/>
          <w:szCs w:val="24"/>
        </w:rPr>
        <w:t xml:space="preserve">w wysokości </w:t>
      </w:r>
      <w:r>
        <w:rPr>
          <w:rFonts w:ascii="Times New Roman" w:hAnsi="Times New Roman"/>
          <w:sz w:val="24"/>
          <w:szCs w:val="24"/>
        </w:rPr>
        <w:t>– 1 000,00 zł</w:t>
      </w:r>
    </w:p>
    <w:p w:rsidR="00BF32E9" w:rsidRPr="00463092" w:rsidRDefault="00BF32E9" w:rsidP="00A914A3">
      <w:pPr>
        <w:numPr>
          <w:ilvl w:val="0"/>
          <w:numId w:val="41"/>
        </w:numPr>
        <w:spacing w:line="360" w:lineRule="auto"/>
        <w:jc w:val="both"/>
        <w:rPr>
          <w:rFonts w:ascii="Times New Roman" w:hAnsi="Times New Roman"/>
          <w:sz w:val="24"/>
          <w:szCs w:val="24"/>
        </w:rPr>
      </w:pPr>
      <w:r w:rsidRPr="00463092">
        <w:rPr>
          <w:rFonts w:ascii="Times New Roman" w:hAnsi="Times New Roman"/>
          <w:sz w:val="24"/>
          <w:szCs w:val="24"/>
        </w:rPr>
        <w:t xml:space="preserve">na przeciwdziałanie alkoholizmowi przeznaczono kwotę w wysokości </w:t>
      </w:r>
      <w:r>
        <w:rPr>
          <w:rFonts w:ascii="Times New Roman" w:hAnsi="Times New Roman"/>
          <w:sz w:val="24"/>
          <w:szCs w:val="24"/>
        </w:rPr>
        <w:t>– 40 157,00</w:t>
      </w:r>
      <w:r w:rsidRPr="00463092">
        <w:rPr>
          <w:rFonts w:ascii="Times New Roman" w:hAnsi="Times New Roman"/>
          <w:sz w:val="24"/>
          <w:szCs w:val="24"/>
        </w:rPr>
        <w:t xml:space="preserve"> zł.</w:t>
      </w:r>
    </w:p>
    <w:p w:rsidR="00577AB1" w:rsidRDefault="00577AB1" w:rsidP="00577AB1">
      <w:pPr>
        <w:spacing w:line="360" w:lineRule="auto"/>
        <w:jc w:val="both"/>
        <w:rPr>
          <w:rFonts w:ascii="Times New Roman" w:hAnsi="Times New Roman"/>
          <w:sz w:val="24"/>
          <w:szCs w:val="24"/>
        </w:rPr>
      </w:pPr>
      <w:r w:rsidRPr="007D606B">
        <w:rPr>
          <w:rFonts w:ascii="Times New Roman" w:hAnsi="Times New Roman"/>
          <w:sz w:val="24"/>
          <w:szCs w:val="24"/>
        </w:rPr>
        <w:t xml:space="preserve">Do Gminnej Komisji Rozwiązywania problemów Alkoholowych w </w:t>
      </w:r>
      <w:r>
        <w:rPr>
          <w:rFonts w:ascii="Times New Roman" w:hAnsi="Times New Roman"/>
          <w:sz w:val="24"/>
          <w:szCs w:val="24"/>
        </w:rPr>
        <w:t>okresie 01.01-31.12.2018</w:t>
      </w:r>
      <w:r w:rsidRPr="007D606B">
        <w:rPr>
          <w:rFonts w:ascii="Times New Roman" w:hAnsi="Times New Roman"/>
          <w:sz w:val="24"/>
          <w:szCs w:val="24"/>
        </w:rPr>
        <w:t xml:space="preserve"> wpłynęł</w:t>
      </w:r>
      <w:r>
        <w:rPr>
          <w:rFonts w:ascii="Times New Roman" w:hAnsi="Times New Roman"/>
          <w:sz w:val="24"/>
          <w:szCs w:val="24"/>
        </w:rPr>
        <w:t>o</w:t>
      </w:r>
      <w:r w:rsidRPr="007D606B">
        <w:rPr>
          <w:rFonts w:ascii="Times New Roman" w:hAnsi="Times New Roman"/>
          <w:sz w:val="24"/>
          <w:szCs w:val="24"/>
        </w:rPr>
        <w:t xml:space="preserve"> </w:t>
      </w:r>
      <w:r>
        <w:rPr>
          <w:rFonts w:ascii="Times New Roman" w:hAnsi="Times New Roman"/>
          <w:sz w:val="24"/>
          <w:szCs w:val="24"/>
        </w:rPr>
        <w:t xml:space="preserve">66 </w:t>
      </w:r>
      <w:r w:rsidRPr="007D606B">
        <w:rPr>
          <w:rFonts w:ascii="Times New Roman" w:hAnsi="Times New Roman"/>
          <w:sz w:val="24"/>
          <w:szCs w:val="24"/>
        </w:rPr>
        <w:t>wniosk</w:t>
      </w:r>
      <w:r>
        <w:rPr>
          <w:rFonts w:ascii="Times New Roman" w:hAnsi="Times New Roman"/>
          <w:sz w:val="24"/>
          <w:szCs w:val="24"/>
        </w:rPr>
        <w:t>ów</w:t>
      </w:r>
      <w:r w:rsidRPr="007D606B">
        <w:rPr>
          <w:rFonts w:ascii="Times New Roman" w:hAnsi="Times New Roman"/>
          <w:sz w:val="24"/>
          <w:szCs w:val="24"/>
        </w:rPr>
        <w:t xml:space="preserve"> w sprawie skierowania na leczenie odwykowe osób nadużywających alkohol</w:t>
      </w:r>
      <w:r>
        <w:rPr>
          <w:rFonts w:ascii="Times New Roman" w:hAnsi="Times New Roman"/>
          <w:sz w:val="24"/>
          <w:szCs w:val="24"/>
        </w:rPr>
        <w:t>u</w:t>
      </w:r>
      <w:r w:rsidRPr="007D606B">
        <w:rPr>
          <w:rFonts w:ascii="Times New Roman" w:hAnsi="Times New Roman"/>
          <w:sz w:val="24"/>
          <w:szCs w:val="24"/>
        </w:rPr>
        <w:t xml:space="preserve">. </w:t>
      </w:r>
      <w:r>
        <w:rPr>
          <w:rFonts w:ascii="Times New Roman" w:hAnsi="Times New Roman"/>
          <w:sz w:val="24"/>
          <w:szCs w:val="24"/>
        </w:rPr>
        <w:br/>
      </w:r>
      <w:r w:rsidRPr="007D606B">
        <w:rPr>
          <w:rFonts w:ascii="Times New Roman" w:hAnsi="Times New Roman"/>
          <w:sz w:val="24"/>
          <w:szCs w:val="24"/>
        </w:rPr>
        <w:t xml:space="preserve">Na badanie przez lekarza biegłego w celu wydania opinii w przedmiocie uzależnień od alkoholu </w:t>
      </w:r>
      <w:r>
        <w:rPr>
          <w:rFonts w:ascii="Times New Roman" w:hAnsi="Times New Roman"/>
          <w:sz w:val="24"/>
          <w:szCs w:val="24"/>
        </w:rPr>
        <w:t xml:space="preserve">   </w:t>
      </w:r>
      <w:r w:rsidRPr="007D606B">
        <w:rPr>
          <w:rFonts w:ascii="Times New Roman" w:hAnsi="Times New Roman"/>
          <w:sz w:val="24"/>
          <w:szCs w:val="24"/>
        </w:rPr>
        <w:t xml:space="preserve">i wskazania zakładu leczniczego komisja skierowała </w:t>
      </w:r>
      <w:r>
        <w:rPr>
          <w:rFonts w:ascii="Times New Roman" w:hAnsi="Times New Roman"/>
          <w:sz w:val="24"/>
          <w:szCs w:val="24"/>
        </w:rPr>
        <w:t xml:space="preserve">8 </w:t>
      </w:r>
      <w:r w:rsidRPr="007D606B">
        <w:rPr>
          <w:rFonts w:ascii="Times New Roman" w:hAnsi="Times New Roman"/>
          <w:sz w:val="24"/>
          <w:szCs w:val="24"/>
        </w:rPr>
        <w:t>osób. Do Sądu o wydanie postanowienia</w:t>
      </w:r>
      <w:r>
        <w:rPr>
          <w:rFonts w:ascii="Times New Roman" w:hAnsi="Times New Roman"/>
          <w:sz w:val="24"/>
          <w:szCs w:val="24"/>
        </w:rPr>
        <w:t xml:space="preserve"> </w:t>
      </w:r>
      <w:r w:rsidRPr="007D606B">
        <w:rPr>
          <w:rFonts w:ascii="Times New Roman" w:hAnsi="Times New Roman"/>
          <w:sz w:val="24"/>
          <w:szCs w:val="24"/>
        </w:rPr>
        <w:t xml:space="preserve"> o leczenie przymusowe złożono</w:t>
      </w:r>
      <w:r>
        <w:rPr>
          <w:rFonts w:ascii="Times New Roman" w:hAnsi="Times New Roman"/>
          <w:sz w:val="24"/>
          <w:szCs w:val="24"/>
        </w:rPr>
        <w:t xml:space="preserve"> 12</w:t>
      </w:r>
      <w:r w:rsidRPr="007D606B">
        <w:rPr>
          <w:rFonts w:ascii="Times New Roman" w:hAnsi="Times New Roman"/>
          <w:sz w:val="24"/>
          <w:szCs w:val="24"/>
        </w:rPr>
        <w:t xml:space="preserve"> wniosk</w:t>
      </w:r>
      <w:r>
        <w:rPr>
          <w:rFonts w:ascii="Times New Roman" w:hAnsi="Times New Roman"/>
          <w:sz w:val="24"/>
          <w:szCs w:val="24"/>
        </w:rPr>
        <w:t>ów</w:t>
      </w:r>
      <w:r w:rsidRPr="007D606B">
        <w:rPr>
          <w:rFonts w:ascii="Times New Roman" w:hAnsi="Times New Roman"/>
          <w:sz w:val="24"/>
          <w:szCs w:val="24"/>
        </w:rPr>
        <w:t>. Udzielono informacji o możliwości pomoc</w:t>
      </w:r>
      <w:r>
        <w:rPr>
          <w:rFonts w:ascii="Times New Roman" w:hAnsi="Times New Roman"/>
          <w:sz w:val="24"/>
          <w:szCs w:val="24"/>
        </w:rPr>
        <w:t xml:space="preserve"> </w:t>
      </w:r>
      <w:r w:rsidRPr="007D606B">
        <w:rPr>
          <w:rFonts w:ascii="Times New Roman" w:hAnsi="Times New Roman"/>
          <w:sz w:val="24"/>
          <w:szCs w:val="24"/>
        </w:rPr>
        <w:t>i leczenia odwykowego oraz porad psychospołecznych i prawnych dla osób i rodzin związanych z problemem alkoholowym i wynikającą stąd przemocą w rodzinie. Kierowano na terapię indywidualną lub grupową do Przychodni Terapii Uzależnień i Współuzależnień od Alkoholu</w:t>
      </w:r>
      <w:r>
        <w:rPr>
          <w:rFonts w:ascii="Times New Roman" w:hAnsi="Times New Roman"/>
          <w:sz w:val="24"/>
          <w:szCs w:val="24"/>
        </w:rPr>
        <w:t xml:space="preserve">   </w:t>
      </w:r>
      <w:r w:rsidRPr="007D606B">
        <w:rPr>
          <w:rFonts w:ascii="Times New Roman" w:hAnsi="Times New Roman"/>
          <w:sz w:val="24"/>
          <w:szCs w:val="24"/>
        </w:rPr>
        <w:t xml:space="preserve"> w Lidzbarku Warmińskim. </w:t>
      </w:r>
      <w:r>
        <w:rPr>
          <w:rFonts w:ascii="Times New Roman" w:hAnsi="Times New Roman"/>
          <w:sz w:val="24"/>
          <w:szCs w:val="24"/>
        </w:rPr>
        <w:br/>
        <w:t>W styczniu 2018</w:t>
      </w:r>
      <w:r w:rsidRPr="007D606B">
        <w:rPr>
          <w:rFonts w:ascii="Times New Roman" w:hAnsi="Times New Roman"/>
          <w:sz w:val="24"/>
          <w:szCs w:val="24"/>
        </w:rPr>
        <w:t xml:space="preserve"> roku podpisano umowę z Zespołem Opieki Zdrowotnej w Lidzbarku Warmińskim na realizację programu terapii podstawowej dla osób uzależnionych od alkoholu. Jest to psychoterapia grupowa, indywidualna i diagnostyczna.</w:t>
      </w:r>
      <w:r>
        <w:rPr>
          <w:rFonts w:ascii="Times New Roman" w:hAnsi="Times New Roman"/>
          <w:sz w:val="24"/>
          <w:szCs w:val="24"/>
        </w:rPr>
        <w:t xml:space="preserve"> W ramach umowy z ZOZ-em wykonano: 42 sesje psychoterapii grupowej, 3 sesje instruktora terapii uzależnień, 14 sesji terapii indywidualnych, 1 sesję terapii diagnostycznej. W zajęciach programu terapii podstawowej uczestniczyło 36 pacjentów z ternu Gminy Lidzbark Warmiński. </w:t>
      </w:r>
    </w:p>
    <w:p w:rsidR="00577AB1" w:rsidRDefault="00577AB1" w:rsidP="00577AB1">
      <w:pPr>
        <w:spacing w:line="360" w:lineRule="auto"/>
        <w:jc w:val="both"/>
        <w:rPr>
          <w:rFonts w:ascii="Times New Roman" w:hAnsi="Times New Roman"/>
          <w:sz w:val="24"/>
          <w:szCs w:val="24"/>
        </w:rPr>
      </w:pPr>
      <w:r>
        <w:rPr>
          <w:rFonts w:ascii="Times New Roman" w:hAnsi="Times New Roman"/>
          <w:sz w:val="24"/>
          <w:szCs w:val="24"/>
        </w:rPr>
        <w:t>Podpisano także umowę z lekarzem psychiatrą i psychologiem w zakresie przeprowadzenia badań psychiatryczno-psychologicznych celem wydania opinii w przedmiocie uzależnienia od alkoholu. Zawarto także umowę z psychologiem na prowadzenie poradnictwa psychologicznego w Klubie Integracji Społecznej.</w:t>
      </w:r>
    </w:p>
    <w:p w:rsidR="00577AB1" w:rsidRPr="007D606B" w:rsidRDefault="00577AB1" w:rsidP="00577AB1">
      <w:pPr>
        <w:spacing w:line="360" w:lineRule="auto"/>
        <w:jc w:val="both"/>
        <w:rPr>
          <w:rFonts w:ascii="Times New Roman" w:hAnsi="Times New Roman"/>
          <w:sz w:val="24"/>
          <w:szCs w:val="24"/>
        </w:rPr>
      </w:pPr>
      <w:r w:rsidRPr="007D606B">
        <w:rPr>
          <w:rFonts w:ascii="Times New Roman" w:hAnsi="Times New Roman"/>
          <w:sz w:val="24"/>
          <w:szCs w:val="24"/>
        </w:rPr>
        <w:t xml:space="preserve">W ramach Klubu Integracji Społecznej w Lidzbarku Warmińskim dwa razy w miesiącu prowadzona jest terapia i poradnictwo psychologiczne dla osób dotkniętych przemocą, problemami alkoholowymi i rodzinnymi, zagrożonych wykluczeniem społecznym oraz </w:t>
      </w:r>
      <w:r w:rsidRPr="007D606B">
        <w:rPr>
          <w:rFonts w:ascii="Times New Roman" w:hAnsi="Times New Roman"/>
          <w:sz w:val="24"/>
          <w:szCs w:val="24"/>
        </w:rPr>
        <w:lastRenderedPageBreak/>
        <w:t xml:space="preserve">marginalizacją. We wskazanym okresie sprawozdawczym psycholog przeprowadziła terapię </w:t>
      </w:r>
      <w:r>
        <w:rPr>
          <w:rFonts w:ascii="Times New Roman" w:hAnsi="Times New Roman"/>
          <w:sz w:val="24"/>
          <w:szCs w:val="24"/>
        </w:rPr>
        <w:t xml:space="preserve">      </w:t>
      </w:r>
      <w:r w:rsidRPr="007D606B">
        <w:rPr>
          <w:rFonts w:ascii="Times New Roman" w:hAnsi="Times New Roman"/>
          <w:sz w:val="24"/>
          <w:szCs w:val="24"/>
        </w:rPr>
        <w:t xml:space="preserve">i poradnictwo indywidualne z </w:t>
      </w:r>
      <w:r>
        <w:rPr>
          <w:rFonts w:ascii="Times New Roman" w:hAnsi="Times New Roman"/>
          <w:sz w:val="24"/>
          <w:szCs w:val="24"/>
        </w:rPr>
        <w:t>18</w:t>
      </w:r>
      <w:r w:rsidRPr="007D606B">
        <w:rPr>
          <w:rFonts w:ascii="Times New Roman" w:hAnsi="Times New Roman"/>
          <w:sz w:val="24"/>
          <w:szCs w:val="24"/>
        </w:rPr>
        <w:t xml:space="preserve"> osobami z terenu gminy Lidzbark Warmiński</w:t>
      </w:r>
      <w:r>
        <w:rPr>
          <w:rFonts w:ascii="Times New Roman" w:hAnsi="Times New Roman"/>
          <w:sz w:val="24"/>
          <w:szCs w:val="24"/>
        </w:rPr>
        <w:t>, które korzystała z poradnictwa cyklicznie.</w:t>
      </w:r>
    </w:p>
    <w:p w:rsidR="00577AB1" w:rsidRDefault="00577AB1" w:rsidP="00577AB1">
      <w:pPr>
        <w:spacing w:line="360" w:lineRule="auto"/>
        <w:jc w:val="both"/>
        <w:rPr>
          <w:rFonts w:ascii="Times New Roman" w:hAnsi="Times New Roman"/>
          <w:sz w:val="24"/>
          <w:szCs w:val="24"/>
        </w:rPr>
      </w:pPr>
      <w:r>
        <w:rPr>
          <w:rFonts w:ascii="Times New Roman" w:hAnsi="Times New Roman"/>
          <w:sz w:val="24"/>
          <w:szCs w:val="24"/>
        </w:rPr>
        <w:t>W marcu 2018</w:t>
      </w:r>
      <w:r w:rsidRPr="007D606B">
        <w:rPr>
          <w:rFonts w:ascii="Times New Roman" w:hAnsi="Times New Roman"/>
          <w:sz w:val="24"/>
          <w:szCs w:val="24"/>
        </w:rPr>
        <w:t xml:space="preserve"> r. zorganizowano </w:t>
      </w:r>
      <w:r>
        <w:rPr>
          <w:rFonts w:ascii="Times New Roman" w:hAnsi="Times New Roman"/>
          <w:sz w:val="24"/>
          <w:szCs w:val="24"/>
        </w:rPr>
        <w:t xml:space="preserve">warsztaty profilaktyczne w szkołach podstawowych w Runowie, Kraszewie, Kłębowie, </w:t>
      </w:r>
      <w:proofErr w:type="spellStart"/>
      <w:r>
        <w:rPr>
          <w:rFonts w:ascii="Times New Roman" w:hAnsi="Times New Roman"/>
          <w:sz w:val="24"/>
          <w:szCs w:val="24"/>
        </w:rPr>
        <w:t>Rogóżu</w:t>
      </w:r>
      <w:proofErr w:type="spellEnd"/>
      <w:r>
        <w:rPr>
          <w:rFonts w:ascii="Times New Roman" w:hAnsi="Times New Roman"/>
          <w:sz w:val="24"/>
          <w:szCs w:val="24"/>
        </w:rPr>
        <w:t xml:space="preserve"> oraz program profilaktycznych DEBATA w klasach VII oraz klasach II gimnazjów w szkołach w Kraszewie i </w:t>
      </w:r>
      <w:proofErr w:type="spellStart"/>
      <w:r>
        <w:rPr>
          <w:rFonts w:ascii="Times New Roman" w:hAnsi="Times New Roman"/>
          <w:sz w:val="24"/>
          <w:szCs w:val="24"/>
        </w:rPr>
        <w:t>Rogóżu</w:t>
      </w:r>
      <w:proofErr w:type="spellEnd"/>
      <w:r>
        <w:rPr>
          <w:rFonts w:ascii="Times New Roman" w:hAnsi="Times New Roman"/>
          <w:sz w:val="24"/>
          <w:szCs w:val="24"/>
        </w:rPr>
        <w:t>. Łącznie działaniami objęto 198 uczniów, w tym programem DEBATA-49 uczniów. Celem warsztatów było profilaktyka uzależnień.</w:t>
      </w:r>
    </w:p>
    <w:p w:rsidR="00577AB1" w:rsidRDefault="00577AB1" w:rsidP="00577AB1">
      <w:pPr>
        <w:spacing w:line="360" w:lineRule="auto"/>
        <w:jc w:val="both"/>
        <w:rPr>
          <w:rFonts w:ascii="Times New Roman" w:hAnsi="Times New Roman"/>
          <w:sz w:val="24"/>
          <w:szCs w:val="24"/>
        </w:rPr>
      </w:pPr>
      <w:r>
        <w:rPr>
          <w:rFonts w:ascii="Times New Roman" w:hAnsi="Times New Roman"/>
          <w:sz w:val="24"/>
          <w:szCs w:val="24"/>
        </w:rPr>
        <w:t xml:space="preserve">W listopadzie i grudniu 2018 r. zorganizowano szkolenie dla 14 nauczycieli ze szkół gminnych w zakresie prowadzenia profilaktyki uzależnień w szkołach. </w:t>
      </w:r>
    </w:p>
    <w:p w:rsidR="00BA6CFB" w:rsidRPr="004D7FD8" w:rsidRDefault="00BA6CFB" w:rsidP="00BA6CFB">
      <w:pPr>
        <w:spacing w:after="160" w:line="259" w:lineRule="auto"/>
        <w:rPr>
          <w:rFonts w:ascii="Times New Roman" w:hAnsi="Times New Roman"/>
          <w:b/>
          <w:sz w:val="28"/>
          <w:szCs w:val="28"/>
        </w:rPr>
      </w:pPr>
      <w:r w:rsidRPr="004D7FD8">
        <w:rPr>
          <w:rFonts w:ascii="Times New Roman" w:hAnsi="Times New Roman"/>
          <w:b/>
          <w:sz w:val="28"/>
          <w:szCs w:val="28"/>
        </w:rPr>
        <w:t>Informacja o przebiegu wykonania planu finansowego Gminnego Ośrodka Pomocy Społecznej w Lidzbarku Warmińskim</w:t>
      </w:r>
      <w:r w:rsidR="004D7FD8">
        <w:rPr>
          <w:rFonts w:ascii="Times New Roman" w:hAnsi="Times New Roman"/>
          <w:b/>
          <w:sz w:val="28"/>
          <w:szCs w:val="28"/>
        </w:rPr>
        <w:t>.</w:t>
      </w:r>
    </w:p>
    <w:p w:rsidR="00B823B3" w:rsidRPr="00B823B3" w:rsidRDefault="00B823B3" w:rsidP="00BE5B03">
      <w:pPr>
        <w:pStyle w:val="Tekstpodstawowywcity"/>
        <w:spacing w:before="120"/>
        <w:ind w:left="0"/>
        <w:rPr>
          <w:rFonts w:ascii="Times New Roman" w:hAnsi="Times New Roman"/>
        </w:rPr>
      </w:pPr>
      <w:r w:rsidRPr="00B823B3">
        <w:rPr>
          <w:rFonts w:ascii="Times New Roman" w:hAnsi="Times New Roman"/>
        </w:rPr>
        <w:t>Gminny Ośrodek Pomocy Społecznej w Lidzbarku Warmińskim funkcjonuje jako samorządowa jednostka organizacyjna pomocy społecznej. Zgodnie z postanowieniami statutu Ośrodek realizuje zadania pomocy społecznej własne i zlecone gminie. Ośrodek realizuje zadania, powierzone mu przez właściwe organy na podstawie ustawy z dnia 12 marca 2004 r. o pomocy społecznej (tj. Dz.U. z 2018r. poz. 1508 ze zm.).</w:t>
      </w:r>
    </w:p>
    <w:p w:rsidR="00B823B3" w:rsidRPr="00B823B3" w:rsidRDefault="00B823B3" w:rsidP="00B823B3">
      <w:pPr>
        <w:spacing w:before="120" w:after="120"/>
        <w:jc w:val="both"/>
        <w:rPr>
          <w:rFonts w:ascii="Times New Roman" w:hAnsi="Times New Roman"/>
          <w:b/>
          <w:bCs/>
          <w:sz w:val="24"/>
          <w:szCs w:val="24"/>
        </w:rPr>
      </w:pPr>
      <w:r w:rsidRPr="00B823B3">
        <w:rPr>
          <w:rFonts w:ascii="Times New Roman" w:hAnsi="Times New Roman"/>
          <w:b/>
          <w:bCs/>
          <w:sz w:val="24"/>
          <w:szCs w:val="24"/>
        </w:rPr>
        <w:t>Działalność Ośrodka finansuje się:</w:t>
      </w:r>
    </w:p>
    <w:p w:rsidR="00B823B3" w:rsidRPr="00B823B3" w:rsidRDefault="00B823B3" w:rsidP="00A914A3">
      <w:pPr>
        <w:numPr>
          <w:ilvl w:val="0"/>
          <w:numId w:val="30"/>
        </w:numPr>
        <w:spacing w:before="120" w:after="120"/>
        <w:jc w:val="both"/>
        <w:rPr>
          <w:rFonts w:ascii="Times New Roman" w:hAnsi="Times New Roman"/>
          <w:sz w:val="24"/>
          <w:szCs w:val="24"/>
        </w:rPr>
      </w:pPr>
      <w:r w:rsidRPr="00B823B3">
        <w:rPr>
          <w:rFonts w:ascii="Times New Roman" w:hAnsi="Times New Roman"/>
          <w:sz w:val="24"/>
          <w:szCs w:val="24"/>
        </w:rPr>
        <w:t>ze środków budżetu gminy,</w:t>
      </w:r>
    </w:p>
    <w:p w:rsidR="00B823B3" w:rsidRPr="00B823B3" w:rsidRDefault="00B823B3" w:rsidP="00A914A3">
      <w:pPr>
        <w:numPr>
          <w:ilvl w:val="0"/>
          <w:numId w:val="30"/>
        </w:numPr>
        <w:spacing w:before="120" w:after="120"/>
        <w:jc w:val="both"/>
        <w:rPr>
          <w:rFonts w:ascii="Times New Roman" w:hAnsi="Times New Roman"/>
          <w:sz w:val="24"/>
          <w:szCs w:val="24"/>
        </w:rPr>
      </w:pPr>
      <w:r w:rsidRPr="00B823B3">
        <w:rPr>
          <w:rFonts w:ascii="Times New Roman" w:hAnsi="Times New Roman"/>
          <w:sz w:val="24"/>
          <w:szCs w:val="24"/>
        </w:rPr>
        <w:t>ze środków budżetu państwa,</w:t>
      </w:r>
    </w:p>
    <w:p w:rsidR="00B823B3" w:rsidRPr="00B823B3" w:rsidRDefault="00B823B3" w:rsidP="00A914A3">
      <w:pPr>
        <w:numPr>
          <w:ilvl w:val="0"/>
          <w:numId w:val="30"/>
        </w:numPr>
        <w:spacing w:before="120" w:after="120"/>
        <w:jc w:val="both"/>
        <w:rPr>
          <w:rFonts w:ascii="Times New Roman" w:hAnsi="Times New Roman"/>
          <w:sz w:val="24"/>
          <w:szCs w:val="24"/>
        </w:rPr>
      </w:pPr>
      <w:r w:rsidRPr="00B823B3">
        <w:rPr>
          <w:rFonts w:ascii="Times New Roman" w:hAnsi="Times New Roman"/>
          <w:sz w:val="24"/>
          <w:szCs w:val="24"/>
        </w:rPr>
        <w:t>ze środków pozabudżetowych.</w:t>
      </w:r>
    </w:p>
    <w:p w:rsidR="00B823B3" w:rsidRPr="00B823B3" w:rsidRDefault="00B823B3" w:rsidP="00B823B3">
      <w:pPr>
        <w:spacing w:before="120" w:after="120"/>
        <w:jc w:val="both"/>
        <w:rPr>
          <w:rFonts w:ascii="Times New Roman" w:hAnsi="Times New Roman"/>
          <w:bCs/>
          <w:color w:val="000000"/>
          <w:sz w:val="24"/>
          <w:szCs w:val="24"/>
        </w:rPr>
      </w:pPr>
      <w:r w:rsidRPr="00B823B3">
        <w:rPr>
          <w:rFonts w:ascii="Times New Roman" w:hAnsi="Times New Roman"/>
          <w:bCs/>
          <w:color w:val="000000"/>
          <w:sz w:val="24"/>
          <w:szCs w:val="24"/>
        </w:rPr>
        <w:t>Wydatki Ośrodka w 2018 roku finansowane były:</w:t>
      </w:r>
    </w:p>
    <w:p w:rsidR="00B823B3" w:rsidRPr="00B823B3" w:rsidRDefault="00B823B3" w:rsidP="00A914A3">
      <w:pPr>
        <w:numPr>
          <w:ilvl w:val="0"/>
          <w:numId w:val="31"/>
        </w:numPr>
        <w:spacing w:before="120" w:after="120"/>
        <w:jc w:val="both"/>
        <w:rPr>
          <w:rFonts w:ascii="Times New Roman" w:hAnsi="Times New Roman"/>
          <w:b/>
          <w:color w:val="000000"/>
          <w:sz w:val="24"/>
          <w:szCs w:val="24"/>
        </w:rPr>
      </w:pPr>
      <w:r w:rsidRPr="00B823B3">
        <w:rPr>
          <w:rFonts w:ascii="Times New Roman" w:hAnsi="Times New Roman"/>
          <w:color w:val="000000"/>
          <w:sz w:val="24"/>
          <w:szCs w:val="24"/>
        </w:rPr>
        <w:t>ze środków budżetu państwa na zadania własne</w:t>
      </w:r>
      <w:r w:rsidRPr="00B823B3">
        <w:rPr>
          <w:rFonts w:ascii="Times New Roman" w:hAnsi="Times New Roman"/>
          <w:color w:val="000000"/>
          <w:sz w:val="24"/>
          <w:szCs w:val="24"/>
        </w:rPr>
        <w:tab/>
        <w:t xml:space="preserve">kwota  </w:t>
      </w:r>
      <w:r w:rsidRPr="00B823B3">
        <w:rPr>
          <w:rFonts w:ascii="Times New Roman" w:hAnsi="Times New Roman"/>
          <w:b/>
          <w:bCs/>
          <w:color w:val="000000"/>
          <w:sz w:val="24"/>
          <w:szCs w:val="24"/>
        </w:rPr>
        <w:t>744 317,28 zł</w:t>
      </w:r>
    </w:p>
    <w:p w:rsidR="00B823B3" w:rsidRPr="00B823B3" w:rsidRDefault="00B823B3" w:rsidP="00A914A3">
      <w:pPr>
        <w:numPr>
          <w:ilvl w:val="0"/>
          <w:numId w:val="31"/>
        </w:numPr>
        <w:spacing w:before="120" w:after="120"/>
        <w:jc w:val="both"/>
        <w:rPr>
          <w:rFonts w:ascii="Times New Roman" w:hAnsi="Times New Roman"/>
          <w:b/>
          <w:color w:val="000000"/>
          <w:sz w:val="24"/>
          <w:szCs w:val="24"/>
        </w:rPr>
      </w:pPr>
      <w:r w:rsidRPr="00B823B3">
        <w:rPr>
          <w:rFonts w:ascii="Times New Roman" w:hAnsi="Times New Roman"/>
          <w:color w:val="000000"/>
          <w:sz w:val="24"/>
          <w:szCs w:val="24"/>
        </w:rPr>
        <w:t>ze środków budżetu państwa na zadania zlecone</w:t>
      </w:r>
      <w:r w:rsidRPr="00B823B3">
        <w:rPr>
          <w:rFonts w:ascii="Times New Roman" w:hAnsi="Times New Roman"/>
          <w:color w:val="000000"/>
          <w:sz w:val="24"/>
          <w:szCs w:val="24"/>
        </w:rPr>
        <w:tab/>
        <w:t xml:space="preserve">kwota  </w:t>
      </w:r>
      <w:r w:rsidRPr="00B823B3">
        <w:rPr>
          <w:rFonts w:ascii="Times New Roman" w:hAnsi="Times New Roman"/>
          <w:b/>
          <w:bCs/>
          <w:color w:val="000000"/>
          <w:sz w:val="24"/>
          <w:szCs w:val="24"/>
        </w:rPr>
        <w:t>8 369 735,44 zł</w:t>
      </w:r>
    </w:p>
    <w:p w:rsidR="00B823B3" w:rsidRPr="00B823B3" w:rsidRDefault="00B823B3" w:rsidP="00A914A3">
      <w:pPr>
        <w:numPr>
          <w:ilvl w:val="0"/>
          <w:numId w:val="31"/>
        </w:numPr>
        <w:spacing w:before="120" w:after="120"/>
        <w:jc w:val="both"/>
        <w:rPr>
          <w:rFonts w:ascii="Times New Roman" w:hAnsi="Times New Roman"/>
          <w:b/>
          <w:color w:val="000000"/>
          <w:sz w:val="24"/>
          <w:szCs w:val="24"/>
        </w:rPr>
      </w:pPr>
      <w:r w:rsidRPr="00B823B3">
        <w:rPr>
          <w:rFonts w:ascii="Times New Roman" w:hAnsi="Times New Roman"/>
          <w:color w:val="000000"/>
          <w:sz w:val="24"/>
          <w:szCs w:val="24"/>
        </w:rPr>
        <w:t>ze środków gminy na zadania własne</w:t>
      </w:r>
      <w:r w:rsidRPr="00B823B3">
        <w:rPr>
          <w:rFonts w:ascii="Times New Roman" w:hAnsi="Times New Roman"/>
          <w:color w:val="000000"/>
          <w:sz w:val="24"/>
          <w:szCs w:val="24"/>
        </w:rPr>
        <w:tab/>
        <w:t xml:space="preserve">            kwota  </w:t>
      </w:r>
      <w:r w:rsidRPr="00B823B3">
        <w:rPr>
          <w:rFonts w:ascii="Times New Roman" w:hAnsi="Times New Roman"/>
          <w:b/>
          <w:color w:val="000000"/>
          <w:sz w:val="24"/>
          <w:szCs w:val="24"/>
        </w:rPr>
        <w:t>1 318 803,51 zł</w:t>
      </w:r>
    </w:p>
    <w:p w:rsidR="00B823B3" w:rsidRPr="00B823B3" w:rsidRDefault="00B823B3" w:rsidP="00A914A3">
      <w:pPr>
        <w:numPr>
          <w:ilvl w:val="0"/>
          <w:numId w:val="31"/>
        </w:numPr>
        <w:spacing w:before="120" w:after="120"/>
        <w:jc w:val="both"/>
        <w:rPr>
          <w:rFonts w:ascii="Times New Roman" w:hAnsi="Times New Roman"/>
          <w:b/>
          <w:color w:val="000000"/>
          <w:sz w:val="24"/>
          <w:szCs w:val="24"/>
        </w:rPr>
      </w:pPr>
      <w:r w:rsidRPr="00B823B3">
        <w:rPr>
          <w:rFonts w:ascii="Times New Roman" w:hAnsi="Times New Roman"/>
          <w:bCs/>
          <w:color w:val="000000"/>
          <w:sz w:val="24"/>
          <w:szCs w:val="24"/>
        </w:rPr>
        <w:t>ze środków unijnych</w:t>
      </w:r>
      <w:r w:rsidRPr="00B823B3">
        <w:rPr>
          <w:rFonts w:ascii="Times New Roman" w:hAnsi="Times New Roman"/>
          <w:bCs/>
          <w:color w:val="000000"/>
          <w:sz w:val="24"/>
          <w:szCs w:val="24"/>
        </w:rPr>
        <w:tab/>
      </w:r>
      <w:r w:rsidRPr="00B823B3">
        <w:rPr>
          <w:rFonts w:ascii="Times New Roman" w:hAnsi="Times New Roman"/>
          <w:bCs/>
          <w:color w:val="000000"/>
          <w:sz w:val="24"/>
          <w:szCs w:val="24"/>
        </w:rPr>
        <w:tab/>
      </w:r>
      <w:r w:rsidRPr="00B823B3">
        <w:rPr>
          <w:rFonts w:ascii="Times New Roman" w:hAnsi="Times New Roman"/>
          <w:bCs/>
          <w:color w:val="000000"/>
          <w:sz w:val="24"/>
          <w:szCs w:val="24"/>
        </w:rPr>
        <w:tab/>
      </w:r>
      <w:r w:rsidRPr="00B823B3">
        <w:rPr>
          <w:rFonts w:ascii="Times New Roman" w:hAnsi="Times New Roman"/>
          <w:bCs/>
          <w:color w:val="000000"/>
          <w:sz w:val="24"/>
          <w:szCs w:val="24"/>
        </w:rPr>
        <w:tab/>
      </w:r>
      <w:r w:rsidRPr="00B823B3">
        <w:rPr>
          <w:rFonts w:ascii="Times New Roman" w:hAnsi="Times New Roman"/>
          <w:bCs/>
          <w:color w:val="000000"/>
          <w:sz w:val="24"/>
          <w:szCs w:val="24"/>
        </w:rPr>
        <w:tab/>
        <w:t xml:space="preserve">kwota   </w:t>
      </w:r>
      <w:r w:rsidRPr="00B823B3">
        <w:rPr>
          <w:rFonts w:ascii="Times New Roman" w:hAnsi="Times New Roman"/>
          <w:b/>
          <w:bCs/>
          <w:color w:val="000000"/>
          <w:sz w:val="24"/>
          <w:szCs w:val="24"/>
        </w:rPr>
        <w:t xml:space="preserve">62 521,05 zł </w:t>
      </w:r>
    </w:p>
    <w:p w:rsidR="00B823B3" w:rsidRPr="00B823B3" w:rsidRDefault="00B823B3" w:rsidP="00B823B3">
      <w:pPr>
        <w:jc w:val="both"/>
        <w:rPr>
          <w:rFonts w:ascii="Times New Roman" w:hAnsi="Times New Roman"/>
          <w:b/>
          <w:bCs/>
          <w:sz w:val="26"/>
          <w:szCs w:val="26"/>
          <w:u w:val="single"/>
        </w:rPr>
      </w:pPr>
    </w:p>
    <w:p w:rsidR="00942799" w:rsidRDefault="00942799" w:rsidP="00B823B3">
      <w:pPr>
        <w:jc w:val="both"/>
        <w:rPr>
          <w:rFonts w:ascii="Times New Roman" w:hAnsi="Times New Roman"/>
          <w:bCs/>
          <w:sz w:val="26"/>
          <w:szCs w:val="26"/>
          <w:u w:val="single"/>
        </w:rPr>
      </w:pPr>
    </w:p>
    <w:p w:rsidR="00BE5B03" w:rsidRDefault="00BE5B03" w:rsidP="00B823B3">
      <w:pPr>
        <w:jc w:val="both"/>
        <w:rPr>
          <w:rFonts w:ascii="Times New Roman" w:hAnsi="Times New Roman"/>
          <w:bCs/>
          <w:sz w:val="26"/>
          <w:szCs w:val="26"/>
          <w:u w:val="single"/>
        </w:rPr>
      </w:pPr>
    </w:p>
    <w:p w:rsidR="00BE5B03" w:rsidRDefault="00BE5B03" w:rsidP="00B823B3">
      <w:pPr>
        <w:jc w:val="both"/>
        <w:rPr>
          <w:rFonts w:ascii="Times New Roman" w:hAnsi="Times New Roman"/>
          <w:bCs/>
          <w:sz w:val="26"/>
          <w:szCs w:val="26"/>
          <w:u w:val="single"/>
        </w:rPr>
      </w:pPr>
    </w:p>
    <w:p w:rsidR="00942799" w:rsidRDefault="00942799" w:rsidP="00B823B3">
      <w:pPr>
        <w:jc w:val="both"/>
        <w:rPr>
          <w:rFonts w:ascii="Times New Roman" w:hAnsi="Times New Roman"/>
          <w:bCs/>
          <w:sz w:val="26"/>
          <w:szCs w:val="26"/>
          <w:u w:val="single"/>
        </w:rPr>
      </w:pPr>
    </w:p>
    <w:p w:rsidR="00B823B3" w:rsidRPr="00B823B3" w:rsidRDefault="00B823B3" w:rsidP="00B823B3">
      <w:pPr>
        <w:jc w:val="both"/>
        <w:rPr>
          <w:rFonts w:ascii="Times New Roman" w:hAnsi="Times New Roman"/>
          <w:b/>
          <w:bCs/>
          <w:sz w:val="26"/>
          <w:szCs w:val="26"/>
        </w:rPr>
      </w:pPr>
      <w:r w:rsidRPr="00B823B3">
        <w:rPr>
          <w:rFonts w:ascii="Times New Roman" w:hAnsi="Times New Roman"/>
          <w:bCs/>
          <w:sz w:val="26"/>
          <w:szCs w:val="26"/>
          <w:u w:val="single"/>
        </w:rPr>
        <w:lastRenderedPageBreak/>
        <w:t xml:space="preserve">Budżet Ośrodka w 2018 r. ogółem wyniósł  </w:t>
      </w:r>
      <w:r w:rsidRPr="00B823B3">
        <w:rPr>
          <w:rFonts w:ascii="Times New Roman" w:hAnsi="Times New Roman"/>
          <w:b/>
          <w:bCs/>
          <w:sz w:val="26"/>
          <w:szCs w:val="26"/>
          <w:u w:val="single"/>
        </w:rPr>
        <w:t>10 495 377,28 zł</w:t>
      </w:r>
    </w:p>
    <w:p w:rsidR="00B823B3" w:rsidRPr="00B823B3" w:rsidRDefault="00B823B3" w:rsidP="00B823B3">
      <w:pPr>
        <w:pStyle w:val="Tekstpodstawowy2"/>
        <w:spacing w:line="276" w:lineRule="auto"/>
        <w:rPr>
          <w:rFonts w:ascii="Times New Roman" w:hAnsi="Times New Roman"/>
          <w:sz w:val="6"/>
        </w:rPr>
      </w:pPr>
    </w:p>
    <w:p w:rsidR="00B823B3" w:rsidRPr="00B823B3" w:rsidRDefault="00B823B3" w:rsidP="00B823B3">
      <w:pPr>
        <w:pStyle w:val="Tekstpodstawowy2"/>
        <w:spacing w:line="276" w:lineRule="auto"/>
        <w:rPr>
          <w:rFonts w:ascii="Times New Roman" w:hAnsi="Times New Roman"/>
          <w:sz w:val="24"/>
        </w:rPr>
      </w:pPr>
      <w:r w:rsidRPr="00B823B3">
        <w:rPr>
          <w:rFonts w:ascii="Times New Roman" w:hAnsi="Times New Roman"/>
          <w:sz w:val="24"/>
        </w:rPr>
        <w:t>Udział procentowy źródeł finansowania wydatków GOPS w 2018 roku przedstawia wykres poniżej.</w:t>
      </w:r>
    </w:p>
    <w:p w:rsidR="00B823B3" w:rsidRPr="00B823B3" w:rsidRDefault="00B823B3" w:rsidP="00B823B3">
      <w:pPr>
        <w:pStyle w:val="Legenda"/>
        <w:spacing w:line="276" w:lineRule="auto"/>
        <w:rPr>
          <w:rFonts w:ascii="Times New Roman" w:hAnsi="Times New Roman"/>
        </w:rPr>
      </w:pPr>
      <w:r w:rsidRPr="00B823B3">
        <w:rPr>
          <w:rFonts w:ascii="Times New Roman" w:hAnsi="Times New Roman"/>
        </w:rPr>
        <w:t xml:space="preserve"> </w:t>
      </w:r>
      <w:bookmarkStart w:id="3" w:name="_Toc1629614"/>
      <w:r w:rsidRPr="00B823B3">
        <w:rPr>
          <w:rFonts w:ascii="Times New Roman" w:hAnsi="Times New Roman"/>
        </w:rPr>
        <w:t xml:space="preserve">Rysunek </w:t>
      </w:r>
      <w:r w:rsidRPr="00B823B3">
        <w:rPr>
          <w:rFonts w:ascii="Times New Roman" w:hAnsi="Times New Roman"/>
          <w:noProof/>
        </w:rPr>
        <w:fldChar w:fldCharType="begin"/>
      </w:r>
      <w:r w:rsidRPr="00B823B3">
        <w:rPr>
          <w:rFonts w:ascii="Times New Roman" w:hAnsi="Times New Roman"/>
          <w:noProof/>
        </w:rPr>
        <w:instrText xml:space="preserve"> SEQ Rysunek \* ARABIC </w:instrText>
      </w:r>
      <w:r w:rsidRPr="00B823B3">
        <w:rPr>
          <w:rFonts w:ascii="Times New Roman" w:hAnsi="Times New Roman"/>
          <w:noProof/>
        </w:rPr>
        <w:fldChar w:fldCharType="separate"/>
      </w:r>
      <w:r w:rsidR="003C75E5">
        <w:rPr>
          <w:rFonts w:ascii="Times New Roman" w:hAnsi="Times New Roman"/>
          <w:noProof/>
        </w:rPr>
        <w:t>1</w:t>
      </w:r>
      <w:r w:rsidRPr="00B823B3">
        <w:rPr>
          <w:rFonts w:ascii="Times New Roman" w:hAnsi="Times New Roman"/>
          <w:noProof/>
        </w:rPr>
        <w:fldChar w:fldCharType="end"/>
      </w:r>
      <w:r w:rsidRPr="00B823B3">
        <w:rPr>
          <w:rFonts w:ascii="Times New Roman" w:hAnsi="Times New Roman"/>
        </w:rPr>
        <w:t xml:space="preserve"> Źródła finansowania wydatków GOPS w 2018r.</w:t>
      </w:r>
      <w:bookmarkEnd w:id="3"/>
    </w:p>
    <w:p w:rsidR="00B823B3" w:rsidRPr="00B823B3" w:rsidRDefault="00B823B3" w:rsidP="00B823B3">
      <w:pPr>
        <w:rPr>
          <w:rFonts w:ascii="Times New Roman" w:hAnsi="Times New Roman"/>
        </w:rPr>
      </w:pPr>
    </w:p>
    <w:p w:rsidR="00B823B3" w:rsidRDefault="00B823B3" w:rsidP="00B823B3">
      <w:pPr>
        <w:ind w:firstLine="708"/>
        <w:rPr>
          <w:rFonts w:ascii="Times New Roman" w:hAnsi="Times New Roman"/>
          <w:noProof/>
          <w:color w:val="C45911"/>
          <w:sz w:val="26"/>
          <w:szCs w:val="26"/>
          <w:lang w:eastAsia="pl-PL"/>
        </w:rPr>
      </w:pPr>
      <w:r w:rsidRPr="00B823B3">
        <w:rPr>
          <w:rFonts w:ascii="Times New Roman" w:hAnsi="Times New Roman"/>
          <w:noProof/>
          <w:color w:val="C45911"/>
          <w:sz w:val="26"/>
          <w:szCs w:val="26"/>
          <w:lang w:eastAsia="pl-PL"/>
        </w:rPr>
        <w:object w:dxaOrig="6855" w:dyaOrig="3773">
          <v:shape id="Wykres 6" o:spid="_x0000_i1026" type="#_x0000_t75" style="width:342.75pt;height:189pt;visibility:visible" o:ole="">
            <v:imagedata r:id="rId9" o:title=""/>
            <o:lock v:ext="edit" aspectratio="f"/>
          </v:shape>
          <o:OLEObject Type="Embed" ProgID="Excel.Sheet.8" ShapeID="Wykres 6" DrawAspect="Content" ObjectID="_1615349109" r:id="rId10">
            <o:FieldCodes>\s</o:FieldCodes>
          </o:OLEObject>
        </w:object>
      </w:r>
    </w:p>
    <w:p w:rsidR="00942799" w:rsidRDefault="00942799" w:rsidP="004D7FD8">
      <w:pPr>
        <w:shd w:val="clear" w:color="auto" w:fill="FFFFFF"/>
        <w:ind w:right="58"/>
        <w:jc w:val="both"/>
        <w:rPr>
          <w:rFonts w:ascii="Times New Roman" w:eastAsia="Times New Roman" w:hAnsi="Times New Roman"/>
          <w:sz w:val="24"/>
          <w:szCs w:val="24"/>
          <w:lang w:eastAsia="pl-PL"/>
        </w:rPr>
      </w:pPr>
    </w:p>
    <w:p w:rsidR="00DD4B23" w:rsidRPr="00B823B3" w:rsidRDefault="00DD4B23" w:rsidP="00DD4B23">
      <w:pPr>
        <w:pStyle w:val="Nagwek1"/>
        <w:rPr>
          <w:rFonts w:ascii="Times New Roman" w:hAnsi="Times New Roman"/>
          <w:b w:val="0"/>
          <w:sz w:val="28"/>
          <w:szCs w:val="28"/>
        </w:rPr>
      </w:pPr>
      <w:bookmarkStart w:id="4" w:name="_Toc1629651"/>
      <w:r w:rsidRPr="00B823B3">
        <w:rPr>
          <w:rFonts w:ascii="Times New Roman" w:hAnsi="Times New Roman"/>
          <w:sz w:val="28"/>
          <w:szCs w:val="28"/>
        </w:rPr>
        <w:t xml:space="preserve">85195 – pozostała działalność </w:t>
      </w:r>
      <w:bookmarkEnd w:id="4"/>
    </w:p>
    <w:p w:rsidR="00DD4B23" w:rsidRPr="00B823B3" w:rsidRDefault="00DD4B23" w:rsidP="00DD4B23">
      <w:pPr>
        <w:pStyle w:val="Tekstpodstawowy"/>
        <w:spacing w:line="276" w:lineRule="auto"/>
        <w:ind w:firstLine="709"/>
        <w:rPr>
          <w:b w:val="0"/>
          <w:sz w:val="14"/>
        </w:rPr>
      </w:pPr>
    </w:p>
    <w:p w:rsidR="00DD4B23" w:rsidRPr="00B823B3" w:rsidRDefault="00DD4B23" w:rsidP="00DD4B23">
      <w:pPr>
        <w:pStyle w:val="Tekstpodstawowy"/>
        <w:spacing w:line="276" w:lineRule="auto"/>
        <w:rPr>
          <w:b w:val="0"/>
        </w:rPr>
      </w:pPr>
      <w:r w:rsidRPr="00B823B3">
        <w:rPr>
          <w:b w:val="0"/>
        </w:rPr>
        <w:t xml:space="preserve">W dziale tym zostały ujęte wydatki związane z kosztami obsługi dotyczącymi  wydanych decyzji dla </w:t>
      </w:r>
      <w:r w:rsidRPr="00B823B3">
        <w:t>22 osób</w:t>
      </w:r>
      <w:r w:rsidRPr="00B823B3">
        <w:rPr>
          <w:b w:val="0"/>
        </w:rPr>
        <w:t xml:space="preserve"> w sprawach świadczeniobiorców innych niż ubezpieczeni spełniający kryterium dochodowe o którym mowa w art. 7 ust. 2 ustawy z dnia 27 sierpnia 2004 roku o świadczeniach opieki zdrowotnej finansowanych ze  środków publicznych, tj. dla osób, które nie posiadały ubezpieczenia zdrowotnego. </w:t>
      </w:r>
    </w:p>
    <w:p w:rsidR="00DD4B23" w:rsidRPr="00B823B3" w:rsidRDefault="00DD4B23" w:rsidP="00DD4B23">
      <w:pPr>
        <w:pStyle w:val="Tekstpodstawowy"/>
        <w:spacing w:line="276" w:lineRule="auto"/>
        <w:ind w:firstLine="709"/>
        <w:rPr>
          <w:bCs w:val="0"/>
        </w:rPr>
      </w:pPr>
    </w:p>
    <w:p w:rsidR="00DD4B23" w:rsidRPr="00B823B3" w:rsidRDefault="00DD4B23" w:rsidP="00DD4B23">
      <w:pPr>
        <w:pStyle w:val="Tekstpodstawowy"/>
        <w:spacing w:line="276" w:lineRule="auto"/>
        <w:rPr>
          <w:bCs w:val="0"/>
        </w:rPr>
      </w:pPr>
      <w:r w:rsidRPr="00B823B3">
        <w:rPr>
          <w:bCs w:val="0"/>
        </w:rPr>
        <w:t>Łączny koszt związany z obsługą zadania w 2018 roku wyniósł  660,00 zł.</w:t>
      </w:r>
    </w:p>
    <w:p w:rsidR="00CF624A" w:rsidRPr="00B823B3" w:rsidRDefault="00B823B3" w:rsidP="00CF624A">
      <w:pPr>
        <w:spacing w:after="160" w:line="259" w:lineRule="auto"/>
        <w:rPr>
          <w:rFonts w:ascii="Times New Roman" w:hAnsi="Times New Roman"/>
          <w:b/>
          <w:sz w:val="28"/>
          <w:szCs w:val="28"/>
        </w:rPr>
      </w:pPr>
      <w:r w:rsidRPr="00B823B3">
        <w:rPr>
          <w:rFonts w:ascii="Times New Roman" w:eastAsia="Times New Roman" w:hAnsi="Times New Roman"/>
          <w:color w:val="C45911"/>
          <w:sz w:val="24"/>
          <w:szCs w:val="24"/>
          <w:lang w:eastAsia="pl-PL"/>
        </w:rPr>
        <w:br/>
      </w:r>
      <w:bookmarkStart w:id="5" w:name="_Toc1629646"/>
      <w:r w:rsidR="00CF624A" w:rsidRPr="00B823B3">
        <w:rPr>
          <w:rFonts w:ascii="Times New Roman" w:hAnsi="Times New Roman"/>
          <w:b/>
          <w:sz w:val="28"/>
          <w:szCs w:val="28"/>
        </w:rPr>
        <w:t>85202 - domy pomocy społecznej (zadanie obowiązkowe – środki własne)</w:t>
      </w:r>
      <w:bookmarkEnd w:id="5"/>
    </w:p>
    <w:p w:rsidR="00CF624A" w:rsidRPr="00B823B3" w:rsidRDefault="00CF624A" w:rsidP="00CF624A">
      <w:pPr>
        <w:pStyle w:val="Tekstpodstawowy"/>
        <w:spacing w:line="276" w:lineRule="auto"/>
        <w:rPr>
          <w:b w:val="0"/>
          <w:bCs w:val="0"/>
          <w:sz w:val="26"/>
          <w:szCs w:val="26"/>
        </w:rPr>
      </w:pPr>
    </w:p>
    <w:p w:rsidR="00CF624A" w:rsidRPr="00B823B3" w:rsidRDefault="00CF624A" w:rsidP="00CF624A">
      <w:pPr>
        <w:pStyle w:val="Tekstpodstawowy"/>
        <w:spacing w:line="276" w:lineRule="auto"/>
        <w:ind w:firstLine="708"/>
        <w:rPr>
          <w:b w:val="0"/>
          <w:bCs w:val="0"/>
        </w:rPr>
      </w:pPr>
      <w:r w:rsidRPr="00B823B3">
        <w:rPr>
          <w:b w:val="0"/>
        </w:rPr>
        <w:t>Od 2004 r.</w:t>
      </w:r>
      <w:r w:rsidRPr="00B823B3">
        <w:rPr>
          <w:b w:val="0"/>
          <w:bCs w:val="0"/>
        </w:rPr>
        <w:t xml:space="preserve"> zgodnie z ustawą o pomocy społecznej gmina jest  ustawowo zobowiązana do ponoszenia odpłatności za pobyt skierowanych mieszkańców gminy Lidzbark Warmiński do domów pomocy społecznych.  </w:t>
      </w:r>
      <w:r w:rsidRPr="00B823B3">
        <w:rPr>
          <w:b w:val="0"/>
        </w:rPr>
        <w:t xml:space="preserve">W domach pomocy społecznej na terenie województwa Warmińsko-Mazurskiego w 2018 r. przebywało </w:t>
      </w:r>
      <w:r w:rsidRPr="00B823B3">
        <w:t>9 mieszkańców</w:t>
      </w:r>
      <w:r w:rsidRPr="00B823B3">
        <w:rPr>
          <w:b w:val="0"/>
        </w:rPr>
        <w:t xml:space="preserve"> naszej Gminy. Są to osoby samotne, chore, niepełnosprawne ruchowo i intelektualnie, leżące po udarach i wymagające całodobowej opieki osób drugich, nie posiadający zstępnych i wstępnych (rodziców, dzieci). Osoby te przebywają w różnego typu domach pomocy społecznej, w zależności od stanu zdrowia i schorzenia, a odpłatność zależy od standardu domu pomocy.</w:t>
      </w:r>
      <w:r w:rsidRPr="00B823B3">
        <w:rPr>
          <w:b w:val="0"/>
          <w:bCs w:val="0"/>
        </w:rPr>
        <w:t xml:space="preserve"> W 2018 roku nasi </w:t>
      </w:r>
      <w:r w:rsidRPr="00B823B3">
        <w:rPr>
          <w:b w:val="0"/>
          <w:bCs w:val="0"/>
        </w:rPr>
        <w:lastRenderedPageBreak/>
        <w:t>mieszkańcy przebywali w domach pomocy społecznej w Szurkowie ( 4 osoby), Bartoszycach ( 1 osoby ), Jezioranach ( 1 osoba ), Bisztynku ( 1 osoba )  i Szyldaku ( 2 osoba ).</w:t>
      </w:r>
    </w:p>
    <w:p w:rsidR="00CF624A" w:rsidRPr="00B823B3" w:rsidRDefault="00CF624A" w:rsidP="00CF624A">
      <w:pPr>
        <w:suppressAutoHyphens/>
        <w:jc w:val="both"/>
        <w:rPr>
          <w:rFonts w:ascii="Times New Roman" w:hAnsi="Times New Roman"/>
          <w:sz w:val="24"/>
          <w:szCs w:val="24"/>
        </w:rPr>
      </w:pPr>
      <w:r w:rsidRPr="00B823B3">
        <w:rPr>
          <w:rFonts w:ascii="Times New Roman" w:hAnsi="Times New Roman"/>
          <w:sz w:val="24"/>
          <w:szCs w:val="24"/>
        </w:rPr>
        <w:t xml:space="preserve">Pokrywanie kosztów pobytu mieszkańców gminy w domach pomocy społecznej należy do mieszkańca, małżonka, zstępnych  i wstępnych, a w przypadku ich braku spoczywa na gminie. Mieszkańcy domów pomocy społecznej ponoszą częściową  odpłatność, tj. 70% ze swoich dochodów, a  pozostały koszt pobytu, jeśli nie ma dzieci lub innych </w:t>
      </w:r>
      <w:r w:rsidRPr="00B823B3">
        <w:rPr>
          <w:rFonts w:ascii="Times New Roman" w:hAnsi="Times New Roman"/>
          <w:b/>
          <w:bCs/>
          <w:sz w:val="24"/>
          <w:szCs w:val="24"/>
        </w:rPr>
        <w:t xml:space="preserve"> </w:t>
      </w:r>
      <w:r w:rsidRPr="00B823B3">
        <w:rPr>
          <w:rFonts w:ascii="Times New Roman" w:hAnsi="Times New Roman"/>
          <w:bCs/>
          <w:sz w:val="24"/>
          <w:szCs w:val="24"/>
        </w:rPr>
        <w:t>osób do alimentacji</w:t>
      </w:r>
      <w:r w:rsidRPr="00B823B3">
        <w:rPr>
          <w:rFonts w:ascii="Times New Roman" w:hAnsi="Times New Roman"/>
          <w:sz w:val="24"/>
          <w:szCs w:val="24"/>
        </w:rPr>
        <w:t>,  zgodnie z ustawą o pomocy społecznej ponosi gmina.</w:t>
      </w:r>
    </w:p>
    <w:p w:rsidR="00DD4B23" w:rsidRDefault="00CF624A" w:rsidP="00CF624A">
      <w:pPr>
        <w:pStyle w:val="Tekstpodstawowy"/>
        <w:spacing w:line="276" w:lineRule="auto"/>
        <w:rPr>
          <w:szCs w:val="26"/>
        </w:rPr>
      </w:pPr>
      <w:r w:rsidRPr="00B823B3">
        <w:rPr>
          <w:szCs w:val="26"/>
        </w:rPr>
        <w:t>Koszt związany z odpłatnością za pobyt ww. pensjonariuszy w 2018 roku wyniósł</w:t>
      </w:r>
    </w:p>
    <w:p w:rsidR="00CF624A" w:rsidRPr="00B823B3" w:rsidRDefault="00CF624A" w:rsidP="00CF624A">
      <w:pPr>
        <w:pStyle w:val="Tekstpodstawowy"/>
        <w:spacing w:line="276" w:lineRule="auto"/>
        <w:rPr>
          <w:szCs w:val="26"/>
          <w:u w:val="single"/>
        </w:rPr>
      </w:pPr>
      <w:r w:rsidRPr="00B823B3">
        <w:rPr>
          <w:szCs w:val="26"/>
        </w:rPr>
        <w:t xml:space="preserve"> </w:t>
      </w:r>
      <w:r w:rsidRPr="00B823B3">
        <w:rPr>
          <w:szCs w:val="26"/>
          <w:u w:val="single"/>
        </w:rPr>
        <w:t>245</w:t>
      </w:r>
      <w:r w:rsidR="00DD4B23">
        <w:rPr>
          <w:szCs w:val="26"/>
          <w:u w:val="single"/>
        </w:rPr>
        <w:t xml:space="preserve"> </w:t>
      </w:r>
      <w:r w:rsidRPr="00B823B3">
        <w:rPr>
          <w:szCs w:val="26"/>
          <w:u w:val="single"/>
        </w:rPr>
        <w:t xml:space="preserve">368,04 zł </w:t>
      </w:r>
    </w:p>
    <w:p w:rsidR="00DD4B23" w:rsidRPr="00B823B3" w:rsidRDefault="00DD4B23" w:rsidP="00CF624A">
      <w:pPr>
        <w:pStyle w:val="Tekstpodstawowy"/>
        <w:spacing w:line="276" w:lineRule="auto"/>
        <w:rPr>
          <w:sz w:val="26"/>
          <w:szCs w:val="26"/>
          <w:u w:val="single"/>
        </w:rPr>
      </w:pPr>
    </w:p>
    <w:p w:rsidR="00DD4B23" w:rsidRPr="00B823B3" w:rsidRDefault="00DD4B23" w:rsidP="00DD4B23">
      <w:pPr>
        <w:pStyle w:val="Nagwek1"/>
        <w:rPr>
          <w:rFonts w:ascii="Times New Roman" w:hAnsi="Times New Roman"/>
          <w:b w:val="0"/>
          <w:sz w:val="28"/>
          <w:szCs w:val="28"/>
        </w:rPr>
      </w:pPr>
      <w:bookmarkStart w:id="6" w:name="_Toc1629654"/>
      <w:r w:rsidRPr="00B823B3">
        <w:rPr>
          <w:rFonts w:ascii="Times New Roman" w:hAnsi="Times New Roman"/>
          <w:sz w:val="28"/>
          <w:szCs w:val="28"/>
        </w:rPr>
        <w:t>85205 - realizacja zadań wynikających z ustawy</w:t>
      </w:r>
      <w:r w:rsidR="004D7FD8">
        <w:rPr>
          <w:rFonts w:ascii="Times New Roman" w:hAnsi="Times New Roman"/>
          <w:sz w:val="28"/>
          <w:szCs w:val="28"/>
        </w:rPr>
        <w:t xml:space="preserve"> </w:t>
      </w:r>
      <w:r w:rsidRPr="00B823B3">
        <w:rPr>
          <w:rFonts w:ascii="Times New Roman" w:hAnsi="Times New Roman"/>
          <w:sz w:val="28"/>
          <w:szCs w:val="28"/>
        </w:rPr>
        <w:t>o  przeciwdziałaniu przemocy w rodzinie</w:t>
      </w:r>
      <w:bookmarkEnd w:id="6"/>
    </w:p>
    <w:p w:rsidR="00DD4B23" w:rsidRPr="00B823B3" w:rsidRDefault="00DD4B23" w:rsidP="00DD4B23">
      <w:pPr>
        <w:pStyle w:val="Tekstpodstawowy"/>
        <w:spacing w:line="276" w:lineRule="auto"/>
        <w:rPr>
          <w:b w:val="0"/>
          <w:sz w:val="26"/>
          <w:szCs w:val="26"/>
        </w:rPr>
      </w:pPr>
    </w:p>
    <w:p w:rsidR="00DD4B23" w:rsidRPr="00B823B3" w:rsidRDefault="00DD4B23" w:rsidP="00DD4B23">
      <w:pPr>
        <w:jc w:val="both"/>
        <w:rPr>
          <w:rFonts w:ascii="Times New Roman" w:hAnsi="Times New Roman"/>
          <w:b/>
          <w:sz w:val="24"/>
          <w:szCs w:val="24"/>
        </w:rPr>
      </w:pPr>
      <w:r w:rsidRPr="00B823B3">
        <w:rPr>
          <w:rFonts w:ascii="Times New Roman" w:hAnsi="Times New Roman"/>
          <w:sz w:val="24"/>
          <w:szCs w:val="24"/>
        </w:rPr>
        <w:t xml:space="preserve"> </w:t>
      </w:r>
      <w:r w:rsidRPr="00B823B3">
        <w:rPr>
          <w:rFonts w:ascii="Times New Roman" w:hAnsi="Times New Roman"/>
          <w:sz w:val="24"/>
          <w:szCs w:val="24"/>
        </w:rPr>
        <w:tab/>
        <w:t xml:space="preserve">Wszystkie podejmowane w 2018 r. działania miały na celu przeciwdziałanie przemocy  w rodzinie oraz skuteczne rozwiązywanie problemów z nią związanych i były zgodne z     </w:t>
      </w:r>
      <w:r w:rsidRPr="00B823B3">
        <w:rPr>
          <w:rFonts w:ascii="Times New Roman" w:hAnsi="Times New Roman"/>
          <w:b/>
          <w:sz w:val="24"/>
          <w:szCs w:val="24"/>
        </w:rPr>
        <w:t xml:space="preserve">Gminnym Programem Przeciwdziałania  Przemocy   w Rodzinie oraz </w:t>
      </w:r>
      <w:r w:rsidRPr="00B823B3">
        <w:rPr>
          <w:rFonts w:ascii="Times New Roman" w:hAnsi="Times New Roman"/>
          <w:b/>
          <w:bCs/>
          <w:sz w:val="24"/>
          <w:szCs w:val="24"/>
        </w:rPr>
        <w:t xml:space="preserve">Ochrony Ofiar Przemocy  w Rodzinie </w:t>
      </w:r>
      <w:r w:rsidRPr="00B823B3">
        <w:rPr>
          <w:rFonts w:ascii="Times New Roman" w:hAnsi="Times New Roman"/>
          <w:b/>
          <w:sz w:val="24"/>
          <w:szCs w:val="24"/>
        </w:rPr>
        <w:t>dla Gminy Lidzbark Warmiński na lata 2010-2018.</w:t>
      </w:r>
    </w:p>
    <w:p w:rsidR="00DD4B23" w:rsidRPr="00B823B3" w:rsidRDefault="00DD4B23" w:rsidP="00DD4B23">
      <w:pPr>
        <w:ind w:firstLine="708"/>
        <w:jc w:val="both"/>
        <w:rPr>
          <w:rFonts w:ascii="Times New Roman" w:hAnsi="Times New Roman"/>
          <w:sz w:val="24"/>
          <w:szCs w:val="24"/>
        </w:rPr>
      </w:pPr>
      <w:r w:rsidRPr="00B823B3">
        <w:rPr>
          <w:rFonts w:ascii="Times New Roman" w:hAnsi="Times New Roman"/>
          <w:sz w:val="24"/>
          <w:szCs w:val="24"/>
        </w:rPr>
        <w:t>Wejście w życie procedury związanej  z realizacją Niebieskich Kart nałożyło na Zespół Interdyscyplinarny i Grupy Robocze, których członkami są między innymi pracownicy socjalni i Kierownik Gminnego Ośrodka Pomocy Społecznej, wiele dodatkowych obowiązków i zadań oraz odpowiedzialność za rodziny dotknięte problemem przemocy.</w:t>
      </w:r>
    </w:p>
    <w:p w:rsidR="00DD4B23" w:rsidRPr="00B823B3" w:rsidRDefault="00DD4B23" w:rsidP="00DD4B23">
      <w:pPr>
        <w:jc w:val="both"/>
        <w:rPr>
          <w:rFonts w:ascii="Times New Roman" w:hAnsi="Times New Roman"/>
          <w:color w:val="000000"/>
          <w:sz w:val="24"/>
          <w:szCs w:val="24"/>
        </w:rPr>
      </w:pPr>
      <w:r w:rsidRPr="00B823B3">
        <w:rPr>
          <w:rFonts w:ascii="Times New Roman" w:hAnsi="Times New Roman"/>
          <w:color w:val="000000"/>
          <w:sz w:val="24"/>
          <w:szCs w:val="24"/>
        </w:rPr>
        <w:t xml:space="preserve">W roku 2018r. do przewodniczącego Zespołu Interdyscyplinarnego wpłynęło </w:t>
      </w:r>
      <w:r w:rsidRPr="00B823B3">
        <w:rPr>
          <w:rFonts w:ascii="Times New Roman" w:hAnsi="Times New Roman"/>
          <w:b/>
          <w:color w:val="000000"/>
          <w:sz w:val="24"/>
          <w:szCs w:val="24"/>
        </w:rPr>
        <w:t xml:space="preserve">22 Niebieskich Kart - formularz – cz. A </w:t>
      </w:r>
      <w:r w:rsidRPr="00B823B3">
        <w:rPr>
          <w:rFonts w:ascii="Times New Roman" w:hAnsi="Times New Roman"/>
          <w:color w:val="000000"/>
          <w:sz w:val="24"/>
          <w:szCs w:val="24"/>
        </w:rPr>
        <w:t>w tym kopia dokumentacji - 1 karta przekazana przez Miejski Zespół Interdyscyplinarny w celu monitorowania sytuacji osoby podejrzanej o doznawanie przemocy zamieszkującej na terenie Gminy Lidzbark Warmiński. Ponadto realizowano założone NK z 2017r. – szt</w:t>
      </w:r>
      <w:r w:rsidRPr="00B823B3">
        <w:rPr>
          <w:rFonts w:ascii="Times New Roman" w:hAnsi="Times New Roman"/>
          <w:b/>
          <w:color w:val="000000"/>
          <w:sz w:val="24"/>
          <w:szCs w:val="24"/>
        </w:rPr>
        <w:t>. 10</w:t>
      </w:r>
      <w:r w:rsidRPr="00B823B3">
        <w:rPr>
          <w:rFonts w:ascii="Times New Roman" w:hAnsi="Times New Roman"/>
          <w:color w:val="000000"/>
          <w:sz w:val="24"/>
          <w:szCs w:val="24"/>
        </w:rPr>
        <w:t>.</w:t>
      </w:r>
    </w:p>
    <w:p w:rsidR="00DD4B23" w:rsidRPr="00B823B3" w:rsidRDefault="00DD4B23" w:rsidP="00DD4B23">
      <w:pPr>
        <w:jc w:val="both"/>
        <w:rPr>
          <w:rFonts w:ascii="Times New Roman" w:hAnsi="Times New Roman"/>
          <w:color w:val="000000"/>
          <w:sz w:val="24"/>
          <w:szCs w:val="24"/>
        </w:rPr>
      </w:pPr>
      <w:r w:rsidRPr="00B823B3">
        <w:rPr>
          <w:rFonts w:ascii="Times New Roman" w:hAnsi="Times New Roman"/>
          <w:color w:val="000000"/>
          <w:sz w:val="24"/>
          <w:szCs w:val="24"/>
        </w:rPr>
        <w:t xml:space="preserve">W większości przypadków kart założonych w 2018r. były zakładane przez Komendę Powiatową Policji – </w:t>
      </w:r>
      <w:r w:rsidRPr="00B823B3">
        <w:rPr>
          <w:rFonts w:ascii="Times New Roman" w:hAnsi="Times New Roman"/>
          <w:b/>
          <w:color w:val="000000"/>
          <w:sz w:val="24"/>
          <w:szCs w:val="24"/>
        </w:rPr>
        <w:t>20</w:t>
      </w:r>
      <w:r w:rsidRPr="00B823B3">
        <w:rPr>
          <w:rFonts w:ascii="Times New Roman" w:hAnsi="Times New Roman"/>
          <w:color w:val="000000"/>
          <w:sz w:val="24"/>
          <w:szCs w:val="24"/>
        </w:rPr>
        <w:t xml:space="preserve"> kart,  w </w:t>
      </w:r>
      <w:r w:rsidRPr="00B823B3">
        <w:rPr>
          <w:rFonts w:ascii="Times New Roman" w:hAnsi="Times New Roman"/>
          <w:b/>
          <w:color w:val="000000"/>
          <w:sz w:val="24"/>
          <w:szCs w:val="24"/>
        </w:rPr>
        <w:t xml:space="preserve">1 </w:t>
      </w:r>
      <w:r w:rsidRPr="00B823B3">
        <w:rPr>
          <w:rFonts w:ascii="Times New Roman" w:hAnsi="Times New Roman"/>
          <w:color w:val="000000"/>
          <w:sz w:val="24"/>
          <w:szCs w:val="24"/>
        </w:rPr>
        <w:t xml:space="preserve">przypadku przez Gminny Ośrodek Pomocy Społecznej w Lidzbarku </w:t>
      </w:r>
      <w:proofErr w:type="spellStart"/>
      <w:r w:rsidRPr="00B823B3">
        <w:rPr>
          <w:rFonts w:ascii="Times New Roman" w:hAnsi="Times New Roman"/>
          <w:color w:val="000000"/>
          <w:sz w:val="24"/>
          <w:szCs w:val="24"/>
        </w:rPr>
        <w:t>Warm</w:t>
      </w:r>
      <w:proofErr w:type="spellEnd"/>
      <w:r w:rsidRPr="00B823B3">
        <w:rPr>
          <w:rFonts w:ascii="Times New Roman" w:hAnsi="Times New Roman"/>
          <w:color w:val="000000"/>
          <w:sz w:val="24"/>
          <w:szCs w:val="24"/>
        </w:rPr>
        <w:t xml:space="preserve">. i w </w:t>
      </w:r>
      <w:r w:rsidRPr="00B823B3">
        <w:rPr>
          <w:rFonts w:ascii="Times New Roman" w:hAnsi="Times New Roman"/>
          <w:b/>
          <w:color w:val="000000"/>
          <w:sz w:val="24"/>
          <w:szCs w:val="24"/>
        </w:rPr>
        <w:t>1</w:t>
      </w:r>
      <w:r w:rsidRPr="00B823B3">
        <w:rPr>
          <w:rFonts w:ascii="Times New Roman" w:hAnsi="Times New Roman"/>
          <w:color w:val="000000"/>
          <w:sz w:val="24"/>
          <w:szCs w:val="24"/>
        </w:rPr>
        <w:t xml:space="preserve"> przypadku pracowników Oświaty.                </w:t>
      </w:r>
    </w:p>
    <w:p w:rsidR="00DD4B23" w:rsidRPr="00B823B3" w:rsidRDefault="00DD4B23" w:rsidP="00DD4B23">
      <w:pPr>
        <w:jc w:val="both"/>
        <w:rPr>
          <w:rFonts w:ascii="Times New Roman" w:hAnsi="Times New Roman"/>
          <w:color w:val="000000"/>
          <w:sz w:val="24"/>
          <w:szCs w:val="24"/>
        </w:rPr>
      </w:pPr>
      <w:r w:rsidRPr="00B823B3">
        <w:rPr>
          <w:rFonts w:ascii="Times New Roman" w:hAnsi="Times New Roman"/>
          <w:color w:val="000000"/>
          <w:sz w:val="24"/>
          <w:szCs w:val="24"/>
        </w:rPr>
        <w:t>Sprawcami przemocy były osoby dorosłe: w 2 przypadkach były to kobiety, w pozostałych mężczyźni,  przeważnie mężowie/konkubenci,  dorośli synowie,  bracia.</w:t>
      </w:r>
    </w:p>
    <w:p w:rsidR="00DD4B23" w:rsidRPr="00B823B3" w:rsidRDefault="00DD4B23" w:rsidP="00DD4B23">
      <w:pPr>
        <w:jc w:val="both"/>
        <w:rPr>
          <w:rFonts w:ascii="Times New Roman" w:hAnsi="Times New Roman"/>
          <w:color w:val="000000"/>
          <w:sz w:val="24"/>
          <w:szCs w:val="24"/>
        </w:rPr>
      </w:pPr>
      <w:r w:rsidRPr="00B823B3">
        <w:rPr>
          <w:rFonts w:ascii="Times New Roman" w:hAnsi="Times New Roman"/>
          <w:color w:val="000000"/>
          <w:sz w:val="24"/>
          <w:szCs w:val="24"/>
        </w:rPr>
        <w:t xml:space="preserve">Do przemocy często dochodziło, kiedy osoby podejrzane o stosowanie przemocy  były  pod wpływem alkoholu ( </w:t>
      </w:r>
      <w:r w:rsidRPr="00B823B3">
        <w:rPr>
          <w:rFonts w:ascii="Times New Roman" w:hAnsi="Times New Roman"/>
          <w:b/>
          <w:color w:val="000000"/>
          <w:sz w:val="24"/>
          <w:szCs w:val="24"/>
        </w:rPr>
        <w:t>14</w:t>
      </w:r>
      <w:r w:rsidRPr="00B823B3">
        <w:rPr>
          <w:rFonts w:ascii="Times New Roman" w:hAnsi="Times New Roman"/>
          <w:color w:val="000000"/>
          <w:sz w:val="24"/>
          <w:szCs w:val="24"/>
        </w:rPr>
        <w:t xml:space="preserve"> przypadków), z powodu nieprozumień małżeńskich, konfliktów rodzinnych (</w:t>
      </w:r>
      <w:r w:rsidRPr="00B823B3">
        <w:rPr>
          <w:rFonts w:ascii="Times New Roman" w:hAnsi="Times New Roman"/>
          <w:b/>
          <w:color w:val="000000"/>
          <w:sz w:val="24"/>
          <w:szCs w:val="24"/>
        </w:rPr>
        <w:t xml:space="preserve"> 7</w:t>
      </w:r>
      <w:r w:rsidRPr="00B823B3">
        <w:rPr>
          <w:rFonts w:ascii="Times New Roman" w:hAnsi="Times New Roman"/>
          <w:color w:val="000000"/>
          <w:sz w:val="24"/>
          <w:szCs w:val="24"/>
        </w:rPr>
        <w:t xml:space="preserve"> przypadków). Wśród osób doznających  przemocy były przeważnie kobiety: żony, konkubiny, matki oraz</w:t>
      </w:r>
      <w:r w:rsidRPr="00B823B3">
        <w:rPr>
          <w:rFonts w:ascii="Times New Roman" w:hAnsi="Times New Roman"/>
          <w:b/>
          <w:color w:val="000000"/>
          <w:sz w:val="24"/>
          <w:szCs w:val="24"/>
        </w:rPr>
        <w:t xml:space="preserve"> 1 dziecko</w:t>
      </w:r>
      <w:r w:rsidRPr="00B823B3">
        <w:rPr>
          <w:rFonts w:ascii="Times New Roman" w:hAnsi="Times New Roman"/>
          <w:color w:val="000000"/>
          <w:sz w:val="24"/>
          <w:szCs w:val="24"/>
        </w:rPr>
        <w:t>.</w:t>
      </w:r>
    </w:p>
    <w:p w:rsidR="00DD4B23" w:rsidRPr="00B823B3" w:rsidRDefault="00DD4B23" w:rsidP="00DD4B23">
      <w:pPr>
        <w:jc w:val="both"/>
        <w:rPr>
          <w:rFonts w:ascii="Times New Roman" w:hAnsi="Times New Roman"/>
          <w:bCs/>
          <w:color w:val="000000"/>
          <w:sz w:val="24"/>
          <w:szCs w:val="24"/>
        </w:rPr>
      </w:pPr>
      <w:r w:rsidRPr="00B823B3">
        <w:rPr>
          <w:rFonts w:ascii="Times New Roman" w:hAnsi="Times New Roman"/>
          <w:bCs/>
          <w:color w:val="000000"/>
          <w:sz w:val="24"/>
          <w:szCs w:val="24"/>
        </w:rPr>
        <w:t xml:space="preserve">Powołane Grupy Robocze  </w:t>
      </w:r>
      <w:r w:rsidRPr="00B823B3">
        <w:rPr>
          <w:rFonts w:ascii="Times New Roman" w:hAnsi="Times New Roman"/>
          <w:b/>
          <w:bCs/>
          <w:color w:val="000000"/>
          <w:sz w:val="24"/>
          <w:szCs w:val="24"/>
        </w:rPr>
        <w:t>dokonały w ciągu roku ok. 20 wyjazdów</w:t>
      </w:r>
      <w:r w:rsidRPr="00B823B3">
        <w:rPr>
          <w:rFonts w:ascii="Times New Roman" w:hAnsi="Times New Roman"/>
          <w:bCs/>
          <w:color w:val="000000"/>
          <w:sz w:val="24"/>
          <w:szCs w:val="24"/>
        </w:rPr>
        <w:t xml:space="preserve"> do rodzin, w których występowało zjawisko przemocy. Podczas każdego wyjazdu </w:t>
      </w:r>
      <w:r w:rsidRPr="00B823B3">
        <w:rPr>
          <w:rFonts w:ascii="Times New Roman" w:hAnsi="Times New Roman"/>
          <w:b/>
          <w:bCs/>
          <w:color w:val="000000"/>
          <w:sz w:val="24"/>
          <w:szCs w:val="24"/>
        </w:rPr>
        <w:t>wizytowano od 8 do 12 rodzin.</w:t>
      </w:r>
      <w:r w:rsidRPr="00B823B3">
        <w:rPr>
          <w:rFonts w:ascii="Times New Roman" w:hAnsi="Times New Roman"/>
          <w:bCs/>
          <w:color w:val="000000"/>
          <w:sz w:val="24"/>
          <w:szCs w:val="24"/>
        </w:rPr>
        <w:t xml:space="preserve">  </w:t>
      </w:r>
      <w:r w:rsidRPr="00B823B3">
        <w:rPr>
          <w:rFonts w:ascii="Times New Roman" w:hAnsi="Times New Roman"/>
          <w:bCs/>
          <w:color w:val="000000"/>
          <w:sz w:val="24"/>
          <w:szCs w:val="24"/>
        </w:rPr>
        <w:lastRenderedPageBreak/>
        <w:t>Wyjazdy miały na celu monitorowanie sytuacji rodziny doznającej przemocy, ustalonych wcześniej działań i indywidualnego planu pomocy oraz ocenę sytuacji rodziny.</w:t>
      </w:r>
    </w:p>
    <w:p w:rsidR="00DD4B23" w:rsidRPr="00B823B3" w:rsidRDefault="00DD4B23" w:rsidP="00DD4B23">
      <w:pPr>
        <w:jc w:val="both"/>
        <w:rPr>
          <w:rFonts w:ascii="Times New Roman" w:hAnsi="Times New Roman"/>
          <w:bCs/>
          <w:color w:val="000000"/>
          <w:sz w:val="24"/>
          <w:szCs w:val="24"/>
        </w:rPr>
      </w:pPr>
      <w:r w:rsidRPr="00B823B3">
        <w:rPr>
          <w:rFonts w:ascii="Times New Roman" w:hAnsi="Times New Roman"/>
          <w:bCs/>
          <w:color w:val="000000"/>
          <w:sz w:val="24"/>
          <w:szCs w:val="24"/>
        </w:rPr>
        <w:t xml:space="preserve">Ponadto Grupy Robocze pracowały ze sprawcami przemocy na Komendzie Powiatowej Policji </w:t>
      </w:r>
      <w:r w:rsidRPr="00B823B3">
        <w:rPr>
          <w:rFonts w:ascii="Times New Roman" w:hAnsi="Times New Roman"/>
          <w:b/>
          <w:bCs/>
          <w:color w:val="000000"/>
          <w:sz w:val="24"/>
          <w:szCs w:val="24"/>
        </w:rPr>
        <w:t>21 razy</w:t>
      </w:r>
      <w:r w:rsidRPr="00B823B3">
        <w:rPr>
          <w:rFonts w:ascii="Times New Roman" w:hAnsi="Times New Roman"/>
          <w:bCs/>
          <w:color w:val="000000"/>
          <w:sz w:val="24"/>
          <w:szCs w:val="24"/>
        </w:rPr>
        <w:t xml:space="preserve">. Z osobami doznającymi przemocy Grupy Robocze spotkały się </w:t>
      </w:r>
      <w:r w:rsidRPr="00B823B3">
        <w:rPr>
          <w:rFonts w:ascii="Times New Roman" w:hAnsi="Times New Roman"/>
          <w:b/>
          <w:bCs/>
          <w:color w:val="000000"/>
          <w:sz w:val="24"/>
          <w:szCs w:val="24"/>
        </w:rPr>
        <w:t>21 razy</w:t>
      </w:r>
      <w:r w:rsidRPr="00B823B3">
        <w:rPr>
          <w:rFonts w:ascii="Times New Roman" w:hAnsi="Times New Roman"/>
          <w:bCs/>
          <w:color w:val="000000"/>
          <w:sz w:val="24"/>
          <w:szCs w:val="24"/>
        </w:rPr>
        <w:t xml:space="preserve">                 </w:t>
      </w:r>
      <w:r w:rsidRPr="00B823B3">
        <w:rPr>
          <w:rFonts w:ascii="Times New Roman" w:hAnsi="Times New Roman"/>
          <w:bCs/>
          <w:color w:val="000000"/>
          <w:sz w:val="24"/>
          <w:szCs w:val="24"/>
        </w:rPr>
        <w:br/>
        <w:t>w siedzibie Gminnego Ośrodka Pomocy Społecznej.</w:t>
      </w:r>
    </w:p>
    <w:p w:rsidR="00DD4B23" w:rsidRPr="00B823B3" w:rsidRDefault="00DD4B23" w:rsidP="00DD4B23">
      <w:pPr>
        <w:jc w:val="both"/>
        <w:rPr>
          <w:rFonts w:ascii="Times New Roman" w:hAnsi="Times New Roman"/>
          <w:bCs/>
          <w:color w:val="000000"/>
          <w:sz w:val="24"/>
          <w:szCs w:val="24"/>
        </w:rPr>
      </w:pPr>
      <w:r w:rsidRPr="00B823B3">
        <w:rPr>
          <w:rFonts w:ascii="Times New Roman" w:hAnsi="Times New Roman"/>
          <w:bCs/>
          <w:color w:val="000000"/>
          <w:sz w:val="24"/>
          <w:szCs w:val="24"/>
        </w:rPr>
        <w:t xml:space="preserve">Działania Grup Roboczych spowodowały, że </w:t>
      </w:r>
      <w:r w:rsidRPr="00B823B3">
        <w:rPr>
          <w:rFonts w:ascii="Times New Roman" w:hAnsi="Times New Roman"/>
          <w:b/>
          <w:bCs/>
          <w:color w:val="000000"/>
          <w:sz w:val="24"/>
          <w:szCs w:val="24"/>
        </w:rPr>
        <w:t xml:space="preserve">w 2018r. w 10 rodzinach z 2017r.                              </w:t>
      </w:r>
      <w:r w:rsidRPr="00B823B3">
        <w:rPr>
          <w:rFonts w:ascii="Times New Roman" w:hAnsi="Times New Roman"/>
          <w:b/>
          <w:bCs/>
          <w:color w:val="000000"/>
          <w:sz w:val="24"/>
          <w:szCs w:val="24"/>
        </w:rPr>
        <w:br/>
        <w:t xml:space="preserve"> i w 12  rodzinach z 2018r. </w:t>
      </w:r>
      <w:r w:rsidRPr="00B823B3">
        <w:rPr>
          <w:rFonts w:ascii="Times New Roman" w:hAnsi="Times New Roman"/>
          <w:bCs/>
          <w:color w:val="000000"/>
          <w:sz w:val="24"/>
          <w:szCs w:val="24"/>
        </w:rPr>
        <w:t xml:space="preserve">doprowadzono do zamknięcia  procedury  Niebieskie Karty. Nadal pozostaje </w:t>
      </w:r>
      <w:r w:rsidRPr="00B823B3">
        <w:rPr>
          <w:rFonts w:ascii="Times New Roman" w:hAnsi="Times New Roman"/>
          <w:b/>
          <w:bCs/>
          <w:color w:val="000000"/>
          <w:sz w:val="24"/>
          <w:szCs w:val="24"/>
        </w:rPr>
        <w:t xml:space="preserve">9 </w:t>
      </w:r>
      <w:r w:rsidRPr="00B823B3">
        <w:rPr>
          <w:rFonts w:ascii="Times New Roman" w:hAnsi="Times New Roman"/>
          <w:bCs/>
          <w:color w:val="000000"/>
          <w:sz w:val="24"/>
          <w:szCs w:val="24"/>
        </w:rPr>
        <w:t xml:space="preserve">aktywnych  NK z 2018r., nad którymi Grupy Robocze będą intensywnie pracowały w celu wyeliminowania przemocy. </w:t>
      </w:r>
    </w:p>
    <w:p w:rsidR="00DD4B23" w:rsidRDefault="00DD4B23" w:rsidP="00DD4B23">
      <w:pPr>
        <w:pStyle w:val="Listapunktowana"/>
        <w:numPr>
          <w:ilvl w:val="0"/>
          <w:numId w:val="0"/>
        </w:numPr>
        <w:jc w:val="both"/>
        <w:rPr>
          <w:rFonts w:ascii="Times New Roman" w:hAnsi="Times New Roman"/>
          <w:sz w:val="24"/>
          <w:szCs w:val="24"/>
        </w:rPr>
      </w:pPr>
      <w:r w:rsidRPr="00B823B3">
        <w:rPr>
          <w:rFonts w:ascii="Times New Roman" w:hAnsi="Times New Roman"/>
        </w:rPr>
        <w:t xml:space="preserve">Koszty związane z realizacją zadania przeciwdziałania przemocy w rodzinie  w 2018 roku </w:t>
      </w:r>
      <w:r w:rsidRPr="00B823B3">
        <w:rPr>
          <w:rFonts w:ascii="Times New Roman" w:hAnsi="Times New Roman"/>
          <w:sz w:val="24"/>
          <w:szCs w:val="24"/>
        </w:rPr>
        <w:t xml:space="preserve">przeznaczono kwotę w wysokości </w:t>
      </w:r>
      <w:r w:rsidRPr="00B823B3">
        <w:rPr>
          <w:rFonts w:ascii="Times New Roman" w:hAnsi="Times New Roman"/>
          <w:b/>
          <w:sz w:val="24"/>
          <w:szCs w:val="24"/>
        </w:rPr>
        <w:t>2 254,82</w:t>
      </w:r>
      <w:r w:rsidRPr="00B823B3">
        <w:rPr>
          <w:rFonts w:ascii="Times New Roman" w:hAnsi="Times New Roman"/>
          <w:sz w:val="24"/>
          <w:szCs w:val="24"/>
        </w:rPr>
        <w:t xml:space="preserve"> zł na materiały biurowe, szkolenia, artykuły spożywcze na posiedzenia Zespołów.</w:t>
      </w:r>
    </w:p>
    <w:p w:rsidR="00B823B3" w:rsidRPr="00B823B3" w:rsidRDefault="00B823B3" w:rsidP="00B823B3">
      <w:pPr>
        <w:spacing w:after="160"/>
        <w:rPr>
          <w:rFonts w:ascii="Times New Roman" w:hAnsi="Times New Roman"/>
          <w:b/>
          <w:sz w:val="28"/>
          <w:szCs w:val="28"/>
        </w:rPr>
      </w:pPr>
      <w:bookmarkStart w:id="7" w:name="_Toc1629640"/>
      <w:r w:rsidRPr="00B823B3">
        <w:rPr>
          <w:rFonts w:ascii="Times New Roman" w:hAnsi="Times New Roman"/>
          <w:b/>
          <w:sz w:val="28"/>
          <w:szCs w:val="28"/>
        </w:rPr>
        <w:t>85213 - składka na ubezpieczenie zdrowotne (zadanie obowiązkowe - dotacja).</w:t>
      </w:r>
      <w:bookmarkEnd w:id="7"/>
      <w:r w:rsidRPr="00B823B3">
        <w:rPr>
          <w:rFonts w:ascii="Times New Roman" w:hAnsi="Times New Roman"/>
          <w:b/>
          <w:sz w:val="28"/>
          <w:szCs w:val="28"/>
        </w:rPr>
        <w:t xml:space="preserve"> </w:t>
      </w:r>
    </w:p>
    <w:p w:rsidR="00B823B3" w:rsidRPr="00B823B3" w:rsidRDefault="00B823B3" w:rsidP="00B823B3">
      <w:pPr>
        <w:pStyle w:val="Tekstpodstawowy"/>
        <w:spacing w:line="276" w:lineRule="auto"/>
        <w:ind w:firstLine="708"/>
        <w:rPr>
          <w:b w:val="0"/>
          <w:bCs w:val="0"/>
          <w:sz w:val="26"/>
          <w:szCs w:val="26"/>
        </w:rPr>
      </w:pPr>
    </w:p>
    <w:p w:rsidR="00B823B3" w:rsidRPr="00B823B3" w:rsidRDefault="00B823B3" w:rsidP="00B823B3">
      <w:pPr>
        <w:pStyle w:val="Tekstpodstawowy"/>
        <w:spacing w:line="276" w:lineRule="auto"/>
        <w:ind w:firstLine="708"/>
        <w:rPr>
          <w:b w:val="0"/>
          <w:bCs w:val="0"/>
        </w:rPr>
      </w:pPr>
      <w:r w:rsidRPr="00B823B3">
        <w:rPr>
          <w:b w:val="0"/>
          <w:bCs w:val="0"/>
        </w:rPr>
        <w:t>Składka na ubezpieczenie zdrowotne przyznawana jest osobom, którym decyzją administracyjną przyznano prawo do zasiłku stałego z pomocy społecznej,  tj. osobom, które nie mają ubezpieczenia z innych źródeł. Na realizację tego zadania otrzymujemy w całości dotację  z budżetu państwa.</w:t>
      </w:r>
      <w:r w:rsidRPr="00B823B3">
        <w:rPr>
          <w:bCs w:val="0"/>
        </w:rPr>
        <w:t xml:space="preserve"> </w:t>
      </w:r>
      <w:r w:rsidRPr="00B823B3">
        <w:rPr>
          <w:b w:val="0"/>
          <w:bCs w:val="0"/>
        </w:rPr>
        <w:t xml:space="preserve">W 2018 roku opłacono składkę za 48 osoby. Koszt związany z opłaceniem składki zdrowotnej przedstawia się poniżej: </w:t>
      </w:r>
    </w:p>
    <w:p w:rsidR="00B823B3" w:rsidRPr="00B823B3" w:rsidRDefault="00B823B3" w:rsidP="00B823B3">
      <w:pPr>
        <w:pStyle w:val="Tekstpodstawowy"/>
        <w:spacing w:line="276" w:lineRule="auto"/>
        <w:ind w:firstLine="709"/>
        <w:rPr>
          <w:b w:val="0"/>
          <w:bCs w:val="0"/>
        </w:rPr>
      </w:pPr>
    </w:p>
    <w:p w:rsidR="00B823B3" w:rsidRPr="00B823B3" w:rsidRDefault="00B823B3" w:rsidP="00B823B3">
      <w:pPr>
        <w:pStyle w:val="Tekstpodstawowy"/>
        <w:spacing w:line="276" w:lineRule="auto"/>
        <w:rPr>
          <w:b w:val="0"/>
          <w:bCs w:val="0"/>
        </w:rPr>
      </w:pPr>
      <w:r w:rsidRPr="00B823B3">
        <w:rPr>
          <w:b w:val="0"/>
          <w:bCs w:val="0"/>
        </w:rPr>
        <w:t xml:space="preserve">                  </w:t>
      </w:r>
    </w:p>
    <w:p w:rsidR="00B823B3" w:rsidRPr="00B823B3" w:rsidRDefault="00B823B3" w:rsidP="00B823B3">
      <w:pPr>
        <w:pStyle w:val="Legenda"/>
        <w:spacing w:line="276" w:lineRule="auto"/>
        <w:rPr>
          <w:rFonts w:ascii="Times New Roman" w:hAnsi="Times New Roman"/>
          <w:bCs w:val="0"/>
          <w:i/>
        </w:rPr>
      </w:pPr>
      <w:r w:rsidRPr="00B823B3">
        <w:rPr>
          <w:rFonts w:ascii="Times New Roman" w:hAnsi="Times New Roman"/>
          <w:bCs w:val="0"/>
          <w:i/>
        </w:rPr>
        <w:t xml:space="preserve">  </w:t>
      </w:r>
      <w:bookmarkStart w:id="8" w:name="_Toc1629629"/>
      <w:r w:rsidRPr="00B823B3">
        <w:rPr>
          <w:rFonts w:ascii="Times New Roman" w:hAnsi="Times New Roman"/>
        </w:rPr>
        <w:t xml:space="preserve">Tabela </w:t>
      </w:r>
      <w:r w:rsidRPr="00B823B3">
        <w:rPr>
          <w:rFonts w:ascii="Times New Roman" w:hAnsi="Times New Roman"/>
          <w:noProof/>
        </w:rPr>
        <w:fldChar w:fldCharType="begin"/>
      </w:r>
      <w:r w:rsidRPr="00B823B3">
        <w:rPr>
          <w:rFonts w:ascii="Times New Roman" w:hAnsi="Times New Roman"/>
          <w:noProof/>
        </w:rPr>
        <w:instrText xml:space="preserve"> SEQ Tabela \* ARABIC </w:instrText>
      </w:r>
      <w:r w:rsidRPr="00B823B3">
        <w:rPr>
          <w:rFonts w:ascii="Times New Roman" w:hAnsi="Times New Roman"/>
          <w:noProof/>
        </w:rPr>
        <w:fldChar w:fldCharType="separate"/>
      </w:r>
      <w:r w:rsidR="003C75E5">
        <w:rPr>
          <w:rFonts w:ascii="Times New Roman" w:hAnsi="Times New Roman"/>
          <w:noProof/>
        </w:rPr>
        <w:t>1</w:t>
      </w:r>
      <w:r w:rsidRPr="00B823B3">
        <w:rPr>
          <w:rFonts w:ascii="Times New Roman" w:hAnsi="Times New Roman"/>
          <w:noProof/>
        </w:rPr>
        <w:fldChar w:fldCharType="end"/>
      </w:r>
      <w:r w:rsidRPr="00B823B3">
        <w:rPr>
          <w:rFonts w:ascii="Times New Roman" w:hAnsi="Times New Roman"/>
        </w:rPr>
        <w:t xml:space="preserve"> Wydatki w rozdziale 85213- składka zdrowotna</w:t>
      </w:r>
      <w:bookmarkEnd w:id="8"/>
    </w:p>
    <w:tbl>
      <w:tblPr>
        <w:tblW w:w="7271" w:type="dxa"/>
        <w:tblInd w:w="1250" w:type="dxa"/>
        <w:tblLayout w:type="fixed"/>
        <w:tblCellMar>
          <w:left w:w="0" w:type="dxa"/>
          <w:right w:w="0" w:type="dxa"/>
        </w:tblCellMar>
        <w:tblLook w:val="04A0" w:firstRow="1" w:lastRow="0" w:firstColumn="1" w:lastColumn="0" w:noHBand="0" w:noVBand="1"/>
      </w:tblPr>
      <w:tblGrid>
        <w:gridCol w:w="539"/>
        <w:gridCol w:w="2962"/>
        <w:gridCol w:w="1426"/>
        <w:gridCol w:w="1307"/>
        <w:gridCol w:w="1037"/>
      </w:tblGrid>
      <w:tr w:rsidR="00B823B3" w:rsidRPr="00B823B3" w:rsidTr="00D103B6">
        <w:trPr>
          <w:trHeight w:val="885"/>
        </w:trPr>
        <w:tc>
          <w:tcPr>
            <w:tcW w:w="539" w:type="dxa"/>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Lp.</w:t>
            </w:r>
          </w:p>
        </w:tc>
        <w:tc>
          <w:tcPr>
            <w:tcW w:w="2962" w:type="dxa"/>
            <w:tcBorders>
              <w:top w:val="single" w:sz="4"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Świadczenie</w:t>
            </w:r>
          </w:p>
        </w:tc>
        <w:tc>
          <w:tcPr>
            <w:tcW w:w="1426" w:type="dxa"/>
            <w:tcBorders>
              <w:top w:val="single" w:sz="4"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Liczba osób, którym opłacono składkę</w:t>
            </w:r>
          </w:p>
        </w:tc>
        <w:tc>
          <w:tcPr>
            <w:tcW w:w="1307" w:type="dxa"/>
            <w:tcBorders>
              <w:top w:val="single" w:sz="4"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Łączna kwota       w złotych</w:t>
            </w:r>
          </w:p>
        </w:tc>
        <w:tc>
          <w:tcPr>
            <w:tcW w:w="1037" w:type="dxa"/>
            <w:tcBorders>
              <w:top w:val="single" w:sz="4"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Udział %</w:t>
            </w:r>
          </w:p>
        </w:tc>
      </w:tr>
      <w:tr w:rsidR="00B823B3" w:rsidRPr="00B823B3" w:rsidTr="00D103B6">
        <w:trPr>
          <w:trHeight w:val="583"/>
        </w:trPr>
        <w:tc>
          <w:tcPr>
            <w:tcW w:w="539"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1.</w:t>
            </w:r>
          </w:p>
        </w:tc>
        <w:tc>
          <w:tcPr>
            <w:tcW w:w="2962" w:type="dxa"/>
            <w:tcBorders>
              <w:top w:val="single" w:sz="4" w:space="0" w:color="auto"/>
              <w:left w:val="nil"/>
              <w:bottom w:val="single" w:sz="4" w:space="0" w:color="auto"/>
              <w:right w:val="nil"/>
            </w:tcBorders>
            <w:vAlign w:val="center"/>
            <w:hideMark/>
          </w:tcPr>
          <w:p w:rsidR="00B823B3" w:rsidRPr="00B823B3" w:rsidRDefault="00B823B3" w:rsidP="00D103B6">
            <w:pPr>
              <w:rPr>
                <w:rFonts w:ascii="Times New Roman" w:hAnsi="Times New Roman"/>
                <w:b/>
                <w:bCs/>
                <w:sz w:val="24"/>
                <w:szCs w:val="24"/>
              </w:rPr>
            </w:pPr>
            <w:r w:rsidRPr="00B823B3">
              <w:rPr>
                <w:rFonts w:ascii="Times New Roman" w:hAnsi="Times New Roman"/>
                <w:b/>
                <w:bCs/>
                <w:sz w:val="24"/>
                <w:szCs w:val="24"/>
              </w:rPr>
              <w:t>Składka na ubezpieczenie zdrowotne</w:t>
            </w:r>
          </w:p>
        </w:tc>
        <w:tc>
          <w:tcPr>
            <w:tcW w:w="1426"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48</w:t>
            </w:r>
          </w:p>
        </w:tc>
        <w:tc>
          <w:tcPr>
            <w:tcW w:w="1307" w:type="dxa"/>
            <w:tcBorders>
              <w:top w:val="single" w:sz="4" w:space="0" w:color="auto"/>
              <w:left w:val="nil"/>
              <w:bottom w:val="single" w:sz="4" w:space="0" w:color="auto"/>
              <w:right w:val="single" w:sz="4" w:space="0" w:color="auto"/>
            </w:tcBorders>
            <w:noWrap/>
            <w:vAlign w:val="center"/>
          </w:tcPr>
          <w:p w:rsidR="00B823B3" w:rsidRPr="00B823B3" w:rsidRDefault="00B823B3" w:rsidP="00D103B6">
            <w:pPr>
              <w:jc w:val="center"/>
              <w:rPr>
                <w:rFonts w:ascii="Times New Roman" w:hAnsi="Times New Roman"/>
                <w:b/>
                <w:sz w:val="24"/>
                <w:szCs w:val="24"/>
              </w:rPr>
            </w:pPr>
          </w:p>
          <w:p w:rsidR="00B823B3" w:rsidRPr="00B823B3" w:rsidRDefault="00B823B3" w:rsidP="00D103B6">
            <w:pPr>
              <w:jc w:val="center"/>
              <w:rPr>
                <w:rFonts w:ascii="Times New Roman" w:hAnsi="Times New Roman"/>
                <w:b/>
                <w:sz w:val="24"/>
                <w:szCs w:val="24"/>
              </w:rPr>
            </w:pPr>
            <w:r w:rsidRPr="00B823B3">
              <w:rPr>
                <w:rFonts w:ascii="Times New Roman" w:hAnsi="Times New Roman"/>
                <w:b/>
                <w:sz w:val="24"/>
                <w:szCs w:val="24"/>
              </w:rPr>
              <w:t>25056</w:t>
            </w:r>
          </w:p>
          <w:p w:rsidR="00B823B3" w:rsidRPr="00B823B3" w:rsidRDefault="00B823B3" w:rsidP="00D103B6">
            <w:pPr>
              <w:jc w:val="center"/>
              <w:rPr>
                <w:rFonts w:ascii="Times New Roman" w:hAnsi="Times New Roman"/>
                <w:b/>
                <w:bCs/>
                <w:sz w:val="24"/>
                <w:szCs w:val="24"/>
              </w:rPr>
            </w:pPr>
          </w:p>
        </w:tc>
        <w:tc>
          <w:tcPr>
            <w:tcW w:w="1037" w:type="dxa"/>
            <w:tcBorders>
              <w:top w:val="single" w:sz="4" w:space="0" w:color="auto"/>
              <w:left w:val="nil"/>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100%</w:t>
            </w:r>
          </w:p>
        </w:tc>
      </w:tr>
      <w:tr w:rsidR="00B823B3" w:rsidRPr="00B823B3" w:rsidTr="00D103B6">
        <w:trPr>
          <w:trHeight w:val="928"/>
        </w:trPr>
        <w:tc>
          <w:tcPr>
            <w:tcW w:w="539"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rPr>
                <w:rFonts w:ascii="Times New Roman" w:hAnsi="Times New Roman"/>
                <w:sz w:val="24"/>
                <w:szCs w:val="24"/>
              </w:rPr>
            </w:pPr>
            <w:r w:rsidRPr="00B823B3">
              <w:rPr>
                <w:rFonts w:ascii="Times New Roman" w:hAnsi="Times New Roman"/>
                <w:sz w:val="24"/>
                <w:szCs w:val="24"/>
              </w:rPr>
              <w:t> </w:t>
            </w:r>
          </w:p>
        </w:tc>
        <w:tc>
          <w:tcPr>
            <w:tcW w:w="2962" w:type="dxa"/>
            <w:tcBorders>
              <w:top w:val="single" w:sz="4" w:space="0" w:color="auto"/>
              <w:left w:val="nil"/>
              <w:bottom w:val="single" w:sz="4" w:space="0" w:color="auto"/>
              <w:right w:val="nil"/>
            </w:tcBorders>
            <w:noWrap/>
            <w:vAlign w:val="center"/>
            <w:hideMark/>
          </w:tcPr>
          <w:p w:rsidR="00B823B3" w:rsidRPr="00B823B3" w:rsidRDefault="00B823B3" w:rsidP="00A914A3">
            <w:pPr>
              <w:numPr>
                <w:ilvl w:val="0"/>
                <w:numId w:val="38"/>
              </w:numPr>
              <w:spacing w:after="0"/>
              <w:rPr>
                <w:rFonts w:ascii="Times New Roman" w:hAnsi="Times New Roman"/>
                <w:sz w:val="24"/>
                <w:szCs w:val="24"/>
              </w:rPr>
            </w:pPr>
            <w:r w:rsidRPr="00B823B3">
              <w:rPr>
                <w:rFonts w:ascii="Times New Roman" w:hAnsi="Times New Roman"/>
                <w:sz w:val="24"/>
                <w:szCs w:val="24"/>
              </w:rPr>
              <w:t>środki z dotacji</w:t>
            </w:r>
          </w:p>
        </w:tc>
        <w:tc>
          <w:tcPr>
            <w:tcW w:w="1426"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sz w:val="24"/>
                <w:szCs w:val="24"/>
              </w:rPr>
            </w:pPr>
            <w:r w:rsidRPr="00B823B3">
              <w:rPr>
                <w:rFonts w:ascii="Times New Roman" w:hAnsi="Times New Roman"/>
                <w:sz w:val="24"/>
                <w:szCs w:val="24"/>
              </w:rPr>
              <w:t>48</w:t>
            </w:r>
          </w:p>
        </w:tc>
        <w:tc>
          <w:tcPr>
            <w:tcW w:w="1307" w:type="dxa"/>
            <w:tcBorders>
              <w:top w:val="single" w:sz="4" w:space="0" w:color="auto"/>
              <w:left w:val="nil"/>
              <w:bottom w:val="single" w:sz="4" w:space="0" w:color="auto"/>
              <w:right w:val="single" w:sz="4" w:space="0" w:color="auto"/>
            </w:tcBorders>
            <w:noWrap/>
            <w:vAlign w:val="center"/>
          </w:tcPr>
          <w:p w:rsidR="00B823B3" w:rsidRPr="00B823B3" w:rsidRDefault="00B823B3" w:rsidP="00D103B6">
            <w:pPr>
              <w:jc w:val="center"/>
              <w:rPr>
                <w:rFonts w:ascii="Times New Roman" w:hAnsi="Times New Roman"/>
                <w:sz w:val="24"/>
                <w:szCs w:val="24"/>
              </w:rPr>
            </w:pPr>
          </w:p>
          <w:p w:rsidR="00B823B3" w:rsidRPr="00B823B3" w:rsidRDefault="00B823B3" w:rsidP="00D103B6">
            <w:pPr>
              <w:jc w:val="center"/>
              <w:rPr>
                <w:rFonts w:ascii="Times New Roman" w:hAnsi="Times New Roman"/>
                <w:sz w:val="24"/>
                <w:szCs w:val="24"/>
              </w:rPr>
            </w:pPr>
            <w:r w:rsidRPr="00B823B3">
              <w:rPr>
                <w:rFonts w:ascii="Times New Roman" w:hAnsi="Times New Roman"/>
                <w:sz w:val="24"/>
                <w:szCs w:val="24"/>
              </w:rPr>
              <w:t>25056</w:t>
            </w:r>
          </w:p>
          <w:p w:rsidR="00B823B3" w:rsidRPr="00B823B3" w:rsidRDefault="00B823B3" w:rsidP="00D103B6">
            <w:pPr>
              <w:jc w:val="center"/>
              <w:rPr>
                <w:rFonts w:ascii="Times New Roman" w:hAnsi="Times New Roman"/>
                <w:sz w:val="24"/>
                <w:szCs w:val="24"/>
              </w:rPr>
            </w:pPr>
          </w:p>
        </w:tc>
        <w:tc>
          <w:tcPr>
            <w:tcW w:w="1037" w:type="dxa"/>
            <w:tcBorders>
              <w:top w:val="single" w:sz="4" w:space="0" w:color="auto"/>
              <w:left w:val="nil"/>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sz w:val="24"/>
                <w:szCs w:val="24"/>
              </w:rPr>
            </w:pPr>
            <w:r w:rsidRPr="00B823B3">
              <w:rPr>
                <w:rFonts w:ascii="Times New Roman" w:hAnsi="Times New Roman"/>
                <w:sz w:val="24"/>
                <w:szCs w:val="24"/>
              </w:rPr>
              <w:t>100%</w:t>
            </w:r>
          </w:p>
        </w:tc>
      </w:tr>
    </w:tbl>
    <w:p w:rsidR="00B823B3" w:rsidRPr="00B823B3" w:rsidRDefault="00B823B3" w:rsidP="00B823B3">
      <w:pPr>
        <w:pStyle w:val="Tekstpodstawowy"/>
        <w:spacing w:line="276" w:lineRule="auto"/>
        <w:rPr>
          <w:b w:val="0"/>
          <w:bCs w:val="0"/>
          <w:color w:val="C45911"/>
        </w:rPr>
      </w:pPr>
    </w:p>
    <w:p w:rsidR="00DD4B23" w:rsidRPr="00B823B3" w:rsidRDefault="00DD4B23" w:rsidP="00DD4B23">
      <w:pPr>
        <w:pStyle w:val="Nagwek1"/>
        <w:rPr>
          <w:rFonts w:ascii="Times New Roman" w:hAnsi="Times New Roman"/>
          <w:b w:val="0"/>
          <w:sz w:val="28"/>
          <w:szCs w:val="28"/>
        </w:rPr>
      </w:pPr>
      <w:bookmarkStart w:id="9" w:name="_Toc1629660"/>
      <w:bookmarkStart w:id="10" w:name="_Toc1629641"/>
      <w:r w:rsidRPr="00B823B3">
        <w:rPr>
          <w:rFonts w:ascii="Times New Roman" w:hAnsi="Times New Roman"/>
          <w:sz w:val="28"/>
          <w:szCs w:val="28"/>
        </w:rPr>
        <w:lastRenderedPageBreak/>
        <w:t>85213 – składki na ubezpieczenia zdrowotne</w:t>
      </w:r>
      <w:bookmarkEnd w:id="9"/>
      <w:r w:rsidRPr="00B823B3">
        <w:rPr>
          <w:rFonts w:ascii="Times New Roman" w:hAnsi="Times New Roman"/>
          <w:sz w:val="28"/>
          <w:szCs w:val="28"/>
        </w:rPr>
        <w:t xml:space="preserve"> </w:t>
      </w:r>
    </w:p>
    <w:p w:rsidR="00DD4B23" w:rsidRPr="00B823B3" w:rsidRDefault="00DD4B23" w:rsidP="00DD4B23">
      <w:pPr>
        <w:spacing w:before="120"/>
        <w:jc w:val="both"/>
        <w:rPr>
          <w:rFonts w:ascii="Times New Roman" w:hAnsi="Times New Roman"/>
          <w:b/>
          <w:color w:val="000000"/>
          <w:sz w:val="24"/>
          <w:szCs w:val="24"/>
        </w:rPr>
      </w:pPr>
      <w:r w:rsidRPr="00B823B3">
        <w:rPr>
          <w:rFonts w:ascii="Times New Roman" w:hAnsi="Times New Roman"/>
          <w:b/>
          <w:color w:val="000000"/>
          <w:sz w:val="24"/>
          <w:szCs w:val="24"/>
        </w:rPr>
        <w:t>Składki na ubezpieczenie zdrowotne</w:t>
      </w:r>
      <w:r w:rsidRPr="00B823B3">
        <w:rPr>
          <w:rFonts w:ascii="Times New Roman" w:hAnsi="Times New Roman"/>
          <w:color w:val="000000"/>
          <w:sz w:val="24"/>
          <w:szCs w:val="24"/>
        </w:rPr>
        <w:t xml:space="preserve"> opłacone za osoby pobierające niektóre świadczenia z pomocy społecznej (zadania w całości finansowane przez budżet państwa). Kwota wydatków została przeznaczona na realizację ustawowego obowiązku odprowadzania składek zdrowotnych za osoby pobierające świadczenie pielęgnacyjne, specjalny zasiłek opiekuńczy oraz zasiłek dla opiekuna </w:t>
      </w:r>
      <w:r w:rsidRPr="00B823B3">
        <w:rPr>
          <w:rFonts w:ascii="Times New Roman" w:hAnsi="Times New Roman"/>
          <w:color w:val="000000"/>
          <w:sz w:val="24"/>
          <w:szCs w:val="24"/>
          <w:u w:val="single"/>
        </w:rPr>
        <w:t>(zadania w całości finansowane przez budżet państwa).</w:t>
      </w:r>
      <w:r w:rsidRPr="00B823B3">
        <w:rPr>
          <w:rFonts w:ascii="Times New Roman" w:hAnsi="Times New Roman"/>
          <w:color w:val="000000"/>
          <w:sz w:val="24"/>
          <w:szCs w:val="24"/>
        </w:rPr>
        <w:t xml:space="preserve">  </w:t>
      </w:r>
    </w:p>
    <w:p w:rsidR="00DD4B23" w:rsidRPr="00B823B3" w:rsidRDefault="00DD4B23" w:rsidP="00DD4B23">
      <w:pPr>
        <w:pStyle w:val="Listapunktowana"/>
        <w:numPr>
          <w:ilvl w:val="0"/>
          <w:numId w:val="0"/>
        </w:numPr>
        <w:jc w:val="both"/>
        <w:rPr>
          <w:rFonts w:ascii="Times New Roman" w:hAnsi="Times New Roman"/>
          <w:b/>
          <w:color w:val="000000"/>
          <w:sz w:val="24"/>
          <w:szCs w:val="24"/>
        </w:rPr>
      </w:pPr>
      <w:r w:rsidRPr="00B823B3">
        <w:rPr>
          <w:rFonts w:ascii="Times New Roman" w:hAnsi="Times New Roman"/>
          <w:b/>
          <w:color w:val="000000"/>
          <w:sz w:val="24"/>
          <w:szCs w:val="24"/>
        </w:rPr>
        <w:t>W okresie od stycznia 2018 roku do grudnia  2018 roku odprowadzono 815 składek na kwotę 73 620,81 zł.</w:t>
      </w:r>
    </w:p>
    <w:p w:rsidR="00B823B3" w:rsidRPr="00B823B3" w:rsidRDefault="00B823B3" w:rsidP="00B823B3">
      <w:pPr>
        <w:pStyle w:val="Nagwek1"/>
        <w:rPr>
          <w:rFonts w:ascii="Times New Roman" w:hAnsi="Times New Roman"/>
          <w:b w:val="0"/>
          <w:sz w:val="28"/>
          <w:szCs w:val="28"/>
        </w:rPr>
      </w:pPr>
      <w:r w:rsidRPr="00B823B3">
        <w:rPr>
          <w:rFonts w:ascii="Times New Roman" w:hAnsi="Times New Roman"/>
          <w:sz w:val="28"/>
          <w:szCs w:val="28"/>
        </w:rPr>
        <w:t>85214 - zasiłki okresowe (zadanie obowiązkowe – dotacja)</w:t>
      </w:r>
      <w:bookmarkEnd w:id="10"/>
      <w:r w:rsidRPr="00B823B3">
        <w:rPr>
          <w:rFonts w:ascii="Times New Roman" w:hAnsi="Times New Roman"/>
          <w:sz w:val="28"/>
          <w:szCs w:val="28"/>
        </w:rPr>
        <w:t xml:space="preserve"> </w:t>
      </w:r>
    </w:p>
    <w:p w:rsidR="00B823B3" w:rsidRPr="00B823B3" w:rsidRDefault="00B823B3" w:rsidP="00B823B3">
      <w:pPr>
        <w:pStyle w:val="Tekstpodstawowy"/>
        <w:spacing w:line="276" w:lineRule="auto"/>
        <w:ind w:firstLine="709"/>
        <w:rPr>
          <w:b w:val="0"/>
          <w:bCs w:val="0"/>
          <w:sz w:val="26"/>
          <w:szCs w:val="26"/>
        </w:rPr>
      </w:pPr>
    </w:p>
    <w:p w:rsidR="00B823B3" w:rsidRPr="00B823B3" w:rsidRDefault="00B823B3" w:rsidP="00B823B3">
      <w:pPr>
        <w:spacing w:after="0"/>
        <w:jc w:val="both"/>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 xml:space="preserve">Zasiłek okresowy przysługuje w szczególności ze względu na bezrobocie, długotrwałą chorobę, niepełnosprawność, możliwość otrzymania lub nabycia uprawnień do świadczeń z innych systemów zabezpieczenia społecznego, w wysokości 50% różnicy między kryterium dochodowym, a dochodem rodziny. </w:t>
      </w:r>
    </w:p>
    <w:p w:rsidR="00B823B3" w:rsidRPr="00B823B3" w:rsidRDefault="00B823B3" w:rsidP="00B823B3">
      <w:pPr>
        <w:spacing w:after="0"/>
        <w:jc w:val="both"/>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Okres, na jaki zostaje przyznany zasiłek okresowy ustala ośrodek pomocy społecznej na podstawie okoliczności sprawy, mając na względzie wielkość budżetu na ten cel, liczbę wniosków oraz sytuację osobistą i majątkową wnioskodawców.</w:t>
      </w:r>
    </w:p>
    <w:p w:rsidR="00B823B3" w:rsidRPr="00B823B3" w:rsidRDefault="00B823B3" w:rsidP="00B823B3">
      <w:pPr>
        <w:spacing w:after="0"/>
        <w:jc w:val="both"/>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 xml:space="preserve">Kwota zasiłku okresowego nie może być niższa niż </w:t>
      </w:r>
      <w:r w:rsidRPr="00B823B3">
        <w:rPr>
          <w:rFonts w:ascii="Times New Roman" w:eastAsia="Times New Roman" w:hAnsi="Times New Roman"/>
          <w:b/>
          <w:sz w:val="24"/>
          <w:szCs w:val="24"/>
          <w:lang w:eastAsia="pl-PL"/>
        </w:rPr>
        <w:t>20 zł.</w:t>
      </w:r>
    </w:p>
    <w:p w:rsidR="00B823B3" w:rsidRPr="00B823B3" w:rsidRDefault="00B823B3" w:rsidP="00B823B3">
      <w:pPr>
        <w:pStyle w:val="Tekstpodstawowy"/>
        <w:spacing w:line="276" w:lineRule="auto"/>
        <w:rPr>
          <w:b w:val="0"/>
          <w:bCs w:val="0"/>
        </w:rPr>
      </w:pPr>
      <w:r w:rsidRPr="00B823B3">
        <w:rPr>
          <w:b w:val="0"/>
          <w:bCs w:val="0"/>
        </w:rPr>
        <w:t>Otrzymaną w 2018 r. dotację na zasiłki okresowe wykorzystano w całości. Kwotę 46,04 zł. wypłacono z zadań własnych, gdyż przyznaną kwotę zasiłku okresowego nie można było pomniejszyć lecz wypłacić w całości. Zatem brakującą kwotę 46,04  zł.  pokryto z zadań własnych.</w:t>
      </w:r>
    </w:p>
    <w:p w:rsidR="00B823B3" w:rsidRPr="00B823B3" w:rsidRDefault="00B823B3" w:rsidP="00B823B3">
      <w:pPr>
        <w:pStyle w:val="Legenda"/>
        <w:spacing w:line="276" w:lineRule="auto"/>
        <w:rPr>
          <w:rFonts w:ascii="Times New Roman" w:hAnsi="Times New Roman"/>
          <w:b w:val="0"/>
          <w:bCs w:val="0"/>
          <w:sz w:val="26"/>
          <w:szCs w:val="26"/>
        </w:rPr>
      </w:pPr>
      <w:bookmarkStart w:id="11" w:name="_Toc1629630"/>
      <w:r w:rsidRPr="00B823B3">
        <w:rPr>
          <w:rFonts w:ascii="Times New Roman" w:hAnsi="Times New Roman"/>
        </w:rPr>
        <w:t xml:space="preserve">Tabela </w:t>
      </w:r>
      <w:r w:rsidRPr="00B823B3">
        <w:rPr>
          <w:rFonts w:ascii="Times New Roman" w:hAnsi="Times New Roman"/>
          <w:noProof/>
        </w:rPr>
        <w:fldChar w:fldCharType="begin"/>
      </w:r>
      <w:r w:rsidRPr="00B823B3">
        <w:rPr>
          <w:rFonts w:ascii="Times New Roman" w:hAnsi="Times New Roman"/>
          <w:noProof/>
        </w:rPr>
        <w:instrText xml:space="preserve"> SEQ Tabela \* ARABIC </w:instrText>
      </w:r>
      <w:r w:rsidRPr="00B823B3">
        <w:rPr>
          <w:rFonts w:ascii="Times New Roman" w:hAnsi="Times New Roman"/>
          <w:noProof/>
        </w:rPr>
        <w:fldChar w:fldCharType="separate"/>
      </w:r>
      <w:r w:rsidR="003C75E5">
        <w:rPr>
          <w:rFonts w:ascii="Times New Roman" w:hAnsi="Times New Roman"/>
          <w:noProof/>
        </w:rPr>
        <w:t>2</w:t>
      </w:r>
      <w:r w:rsidRPr="00B823B3">
        <w:rPr>
          <w:rFonts w:ascii="Times New Roman" w:hAnsi="Times New Roman"/>
          <w:noProof/>
        </w:rPr>
        <w:fldChar w:fldCharType="end"/>
      </w:r>
      <w:r w:rsidRPr="00B823B3">
        <w:rPr>
          <w:rFonts w:ascii="Times New Roman" w:hAnsi="Times New Roman"/>
        </w:rPr>
        <w:t xml:space="preserve"> Struktura wydatków  związanych z wypłaceniem zasiłków okresowych w 2018r.</w:t>
      </w:r>
      <w:bookmarkEnd w:id="11"/>
    </w:p>
    <w:tbl>
      <w:tblPr>
        <w:tblW w:w="8025" w:type="dxa"/>
        <w:jc w:val="center"/>
        <w:tblLayout w:type="fixed"/>
        <w:tblCellMar>
          <w:left w:w="70" w:type="dxa"/>
          <w:right w:w="70" w:type="dxa"/>
        </w:tblCellMar>
        <w:tblLook w:val="04A0" w:firstRow="1" w:lastRow="0" w:firstColumn="1" w:lastColumn="0" w:noHBand="0" w:noVBand="1"/>
      </w:tblPr>
      <w:tblGrid>
        <w:gridCol w:w="1435"/>
        <w:gridCol w:w="1400"/>
        <w:gridCol w:w="1276"/>
        <w:gridCol w:w="992"/>
        <w:gridCol w:w="1682"/>
        <w:gridCol w:w="1240"/>
      </w:tblGrid>
      <w:tr w:rsidR="00B823B3" w:rsidRPr="00B823B3" w:rsidTr="00D103B6">
        <w:trPr>
          <w:trHeight w:val="1437"/>
          <w:jc w:val="center"/>
        </w:trPr>
        <w:tc>
          <w:tcPr>
            <w:tcW w:w="1435" w:type="dxa"/>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Świadczenie</w:t>
            </w:r>
          </w:p>
        </w:tc>
        <w:tc>
          <w:tcPr>
            <w:tcW w:w="1400" w:type="dxa"/>
            <w:tcBorders>
              <w:top w:val="double" w:sz="6"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Liczba rodzin, które objęto pomocą</w:t>
            </w:r>
          </w:p>
        </w:tc>
        <w:tc>
          <w:tcPr>
            <w:tcW w:w="1276" w:type="dxa"/>
            <w:tcBorders>
              <w:top w:val="double" w:sz="6"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 xml:space="preserve">Liczba osób      </w:t>
            </w:r>
            <w:r w:rsidRPr="00B823B3">
              <w:rPr>
                <w:rFonts w:ascii="Times New Roman" w:hAnsi="Times New Roman"/>
                <w:b/>
                <w:bCs/>
                <w:sz w:val="24"/>
                <w:szCs w:val="24"/>
              </w:rPr>
              <w:br/>
              <w:t>w rodzinach</w:t>
            </w:r>
          </w:p>
        </w:tc>
        <w:tc>
          <w:tcPr>
            <w:tcW w:w="992" w:type="dxa"/>
            <w:tcBorders>
              <w:top w:val="double" w:sz="6"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Liczba świadczeń</w:t>
            </w:r>
          </w:p>
        </w:tc>
        <w:tc>
          <w:tcPr>
            <w:tcW w:w="1682" w:type="dxa"/>
            <w:tcBorders>
              <w:top w:val="double" w:sz="6"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Łączna kwota               w złotych</w:t>
            </w:r>
          </w:p>
        </w:tc>
        <w:tc>
          <w:tcPr>
            <w:tcW w:w="1240" w:type="dxa"/>
            <w:tcBorders>
              <w:top w:val="double" w:sz="6" w:space="0" w:color="auto"/>
              <w:left w:val="nil"/>
              <w:bottom w:val="single" w:sz="4" w:space="0" w:color="auto"/>
              <w:right w:val="double" w:sz="6"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Udział %</w:t>
            </w:r>
          </w:p>
        </w:tc>
      </w:tr>
      <w:tr w:rsidR="00B823B3" w:rsidRPr="00B823B3" w:rsidTr="00D103B6">
        <w:trPr>
          <w:trHeight w:val="569"/>
          <w:jc w:val="center"/>
        </w:trPr>
        <w:tc>
          <w:tcPr>
            <w:tcW w:w="1435" w:type="dxa"/>
            <w:tcBorders>
              <w:top w:val="nil"/>
              <w:left w:val="single" w:sz="4" w:space="0" w:color="auto"/>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Zasiłki okresowe</w:t>
            </w:r>
          </w:p>
        </w:tc>
        <w:tc>
          <w:tcPr>
            <w:tcW w:w="1400" w:type="dxa"/>
            <w:tcBorders>
              <w:top w:val="nil"/>
              <w:left w:val="nil"/>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109</w:t>
            </w:r>
          </w:p>
        </w:tc>
        <w:tc>
          <w:tcPr>
            <w:tcW w:w="1276" w:type="dxa"/>
            <w:tcBorders>
              <w:top w:val="nil"/>
              <w:left w:val="nil"/>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295</w:t>
            </w:r>
          </w:p>
        </w:tc>
        <w:tc>
          <w:tcPr>
            <w:tcW w:w="992" w:type="dxa"/>
            <w:tcBorders>
              <w:top w:val="nil"/>
              <w:left w:val="nil"/>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403</w:t>
            </w:r>
          </w:p>
        </w:tc>
        <w:tc>
          <w:tcPr>
            <w:tcW w:w="1682" w:type="dxa"/>
            <w:tcBorders>
              <w:top w:val="nil"/>
              <w:left w:val="nil"/>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 xml:space="preserve">140 720 zł </w:t>
            </w:r>
          </w:p>
        </w:tc>
        <w:tc>
          <w:tcPr>
            <w:tcW w:w="1240" w:type="dxa"/>
            <w:tcBorders>
              <w:top w:val="nil"/>
              <w:left w:val="nil"/>
              <w:bottom w:val="single" w:sz="4" w:space="0" w:color="auto"/>
              <w:right w:val="double" w:sz="6"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100%</w:t>
            </w:r>
          </w:p>
        </w:tc>
      </w:tr>
      <w:tr w:rsidR="00B823B3" w:rsidRPr="00B823B3" w:rsidTr="00D103B6">
        <w:trPr>
          <w:trHeight w:val="569"/>
          <w:jc w:val="center"/>
        </w:trPr>
        <w:tc>
          <w:tcPr>
            <w:tcW w:w="5103" w:type="dxa"/>
            <w:gridSpan w:val="4"/>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sz w:val="24"/>
                <w:szCs w:val="24"/>
              </w:rPr>
            </w:pPr>
            <w:r w:rsidRPr="00B823B3">
              <w:rPr>
                <w:rFonts w:ascii="Times New Roman" w:eastAsia="Symbol" w:hAnsi="Times New Roman"/>
                <w:b/>
                <w:sz w:val="24"/>
                <w:szCs w:val="24"/>
              </w:rPr>
              <w:t>  środki z dotacji</w:t>
            </w:r>
          </w:p>
        </w:tc>
        <w:tc>
          <w:tcPr>
            <w:tcW w:w="1682" w:type="dxa"/>
            <w:tcBorders>
              <w:top w:val="nil"/>
              <w:left w:val="nil"/>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sz w:val="24"/>
                <w:szCs w:val="24"/>
              </w:rPr>
            </w:pPr>
            <w:r w:rsidRPr="00B823B3">
              <w:rPr>
                <w:rFonts w:ascii="Times New Roman" w:hAnsi="Times New Roman"/>
                <w:b/>
                <w:bCs/>
                <w:sz w:val="24"/>
                <w:szCs w:val="24"/>
              </w:rPr>
              <w:t>140 674 zł</w:t>
            </w:r>
          </w:p>
        </w:tc>
        <w:tc>
          <w:tcPr>
            <w:tcW w:w="1240" w:type="dxa"/>
            <w:tcBorders>
              <w:top w:val="nil"/>
              <w:left w:val="nil"/>
              <w:bottom w:val="single" w:sz="4" w:space="0" w:color="auto"/>
              <w:right w:val="double" w:sz="6" w:space="0" w:color="auto"/>
            </w:tcBorders>
            <w:noWrap/>
            <w:vAlign w:val="center"/>
            <w:hideMark/>
          </w:tcPr>
          <w:p w:rsidR="00B823B3" w:rsidRPr="00B823B3" w:rsidRDefault="00B823B3" w:rsidP="00D103B6">
            <w:pPr>
              <w:jc w:val="center"/>
              <w:rPr>
                <w:rFonts w:ascii="Times New Roman" w:hAnsi="Times New Roman"/>
                <w:b/>
                <w:sz w:val="24"/>
                <w:szCs w:val="24"/>
              </w:rPr>
            </w:pPr>
            <w:r w:rsidRPr="00B823B3">
              <w:rPr>
                <w:rFonts w:ascii="Times New Roman" w:hAnsi="Times New Roman"/>
                <w:b/>
                <w:sz w:val="24"/>
                <w:szCs w:val="24"/>
              </w:rPr>
              <w:t>99,97 %</w:t>
            </w:r>
          </w:p>
        </w:tc>
      </w:tr>
      <w:tr w:rsidR="00B823B3" w:rsidRPr="00B823B3" w:rsidTr="00D103B6">
        <w:trPr>
          <w:trHeight w:val="569"/>
          <w:jc w:val="center"/>
        </w:trPr>
        <w:tc>
          <w:tcPr>
            <w:tcW w:w="5103" w:type="dxa"/>
            <w:gridSpan w:val="4"/>
            <w:tcBorders>
              <w:top w:val="single" w:sz="4" w:space="0" w:color="auto"/>
              <w:left w:val="single" w:sz="4" w:space="0" w:color="auto"/>
              <w:bottom w:val="double" w:sz="6" w:space="0" w:color="auto"/>
              <w:right w:val="single" w:sz="4" w:space="0" w:color="auto"/>
            </w:tcBorders>
            <w:noWrap/>
            <w:vAlign w:val="center"/>
            <w:hideMark/>
          </w:tcPr>
          <w:p w:rsidR="00B823B3" w:rsidRPr="00B823B3" w:rsidRDefault="00B823B3" w:rsidP="00D103B6">
            <w:pPr>
              <w:jc w:val="center"/>
              <w:rPr>
                <w:rFonts w:ascii="Times New Roman" w:hAnsi="Times New Roman"/>
                <w:b/>
                <w:sz w:val="24"/>
                <w:szCs w:val="24"/>
              </w:rPr>
            </w:pPr>
            <w:r w:rsidRPr="00B823B3">
              <w:rPr>
                <w:rFonts w:ascii="Times New Roman" w:eastAsia="Symbol" w:hAnsi="Times New Roman"/>
                <w:b/>
                <w:sz w:val="24"/>
                <w:szCs w:val="24"/>
              </w:rPr>
              <w:t>środki własne</w:t>
            </w:r>
          </w:p>
        </w:tc>
        <w:tc>
          <w:tcPr>
            <w:tcW w:w="1682" w:type="dxa"/>
            <w:tcBorders>
              <w:top w:val="nil"/>
              <w:left w:val="nil"/>
              <w:bottom w:val="double" w:sz="6" w:space="0" w:color="auto"/>
              <w:right w:val="single" w:sz="4" w:space="0" w:color="auto"/>
            </w:tcBorders>
            <w:noWrap/>
            <w:vAlign w:val="center"/>
            <w:hideMark/>
          </w:tcPr>
          <w:p w:rsidR="00B823B3" w:rsidRPr="00B823B3" w:rsidRDefault="00B823B3" w:rsidP="00D103B6">
            <w:pPr>
              <w:jc w:val="center"/>
              <w:rPr>
                <w:rFonts w:ascii="Times New Roman" w:hAnsi="Times New Roman"/>
                <w:b/>
                <w:sz w:val="24"/>
                <w:szCs w:val="24"/>
              </w:rPr>
            </w:pPr>
            <w:r w:rsidRPr="00B823B3">
              <w:rPr>
                <w:rFonts w:ascii="Times New Roman" w:hAnsi="Times New Roman"/>
                <w:b/>
                <w:bCs/>
                <w:sz w:val="24"/>
                <w:szCs w:val="24"/>
              </w:rPr>
              <w:t>46,04 zł</w:t>
            </w:r>
          </w:p>
        </w:tc>
        <w:tc>
          <w:tcPr>
            <w:tcW w:w="1240" w:type="dxa"/>
            <w:tcBorders>
              <w:top w:val="nil"/>
              <w:left w:val="nil"/>
              <w:bottom w:val="double" w:sz="6" w:space="0" w:color="auto"/>
              <w:right w:val="double" w:sz="6" w:space="0" w:color="auto"/>
            </w:tcBorders>
            <w:noWrap/>
            <w:vAlign w:val="center"/>
            <w:hideMark/>
          </w:tcPr>
          <w:p w:rsidR="00B823B3" w:rsidRPr="00B823B3" w:rsidRDefault="00B823B3" w:rsidP="00D103B6">
            <w:pPr>
              <w:jc w:val="center"/>
              <w:rPr>
                <w:rFonts w:ascii="Times New Roman" w:hAnsi="Times New Roman"/>
                <w:b/>
                <w:sz w:val="24"/>
                <w:szCs w:val="24"/>
              </w:rPr>
            </w:pPr>
            <w:r w:rsidRPr="00B823B3">
              <w:rPr>
                <w:rFonts w:ascii="Times New Roman" w:hAnsi="Times New Roman"/>
                <w:b/>
                <w:sz w:val="24"/>
                <w:szCs w:val="24"/>
              </w:rPr>
              <w:t>0,03 %</w:t>
            </w:r>
          </w:p>
        </w:tc>
      </w:tr>
    </w:tbl>
    <w:p w:rsidR="00B823B3" w:rsidRPr="00B823B3" w:rsidRDefault="00B823B3" w:rsidP="00B823B3">
      <w:pPr>
        <w:pStyle w:val="Tekstpodstawowy"/>
        <w:spacing w:line="276" w:lineRule="auto"/>
        <w:rPr>
          <w:b w:val="0"/>
          <w:bCs w:val="0"/>
          <w:sz w:val="26"/>
          <w:szCs w:val="26"/>
        </w:rPr>
      </w:pPr>
      <w:r w:rsidRPr="00B823B3">
        <w:rPr>
          <w:b w:val="0"/>
          <w:bCs w:val="0"/>
          <w:sz w:val="26"/>
          <w:szCs w:val="26"/>
        </w:rPr>
        <w:tab/>
      </w:r>
    </w:p>
    <w:p w:rsidR="00276C86" w:rsidRPr="00B823B3" w:rsidRDefault="00276C86" w:rsidP="00276C86">
      <w:pPr>
        <w:pStyle w:val="Nagwek1"/>
        <w:rPr>
          <w:rFonts w:ascii="Times New Roman" w:hAnsi="Times New Roman"/>
          <w:b w:val="0"/>
          <w:sz w:val="28"/>
          <w:szCs w:val="28"/>
        </w:rPr>
      </w:pPr>
      <w:r w:rsidRPr="00B823B3">
        <w:rPr>
          <w:rFonts w:ascii="Times New Roman" w:hAnsi="Times New Roman"/>
          <w:sz w:val="28"/>
          <w:szCs w:val="28"/>
        </w:rPr>
        <w:t>85214 - zasiłki celowe i pomoc w naturze (zadanie nie obowiązkowe – środki własne)</w:t>
      </w:r>
    </w:p>
    <w:p w:rsidR="00276C86" w:rsidRDefault="00276C86" w:rsidP="00B823B3">
      <w:pPr>
        <w:pStyle w:val="Tekstpodstawowy"/>
        <w:spacing w:line="276" w:lineRule="auto"/>
        <w:ind w:firstLine="708"/>
        <w:rPr>
          <w:b w:val="0"/>
          <w:bCs w:val="0"/>
        </w:rPr>
      </w:pPr>
    </w:p>
    <w:p w:rsidR="00B823B3" w:rsidRPr="00B823B3" w:rsidRDefault="00B823B3" w:rsidP="00B823B3">
      <w:pPr>
        <w:pStyle w:val="Tekstpodstawowy"/>
        <w:spacing w:line="276" w:lineRule="auto"/>
        <w:ind w:firstLine="708"/>
        <w:rPr>
          <w:b w:val="0"/>
          <w:bCs w:val="0"/>
        </w:rPr>
      </w:pPr>
      <w:r w:rsidRPr="00B823B3">
        <w:rPr>
          <w:b w:val="0"/>
          <w:bCs w:val="0"/>
        </w:rPr>
        <w:lastRenderedPageBreak/>
        <w:t xml:space="preserve">Zasiłki celowe przyznawane są osobom lub rodzinom spełniającym art. 7 i 8 ustawy                o pomocy społecznej, w szczególności na pokrycie części lub całości kosztów związanych                  z zakupem  leków i leczenia, opału, odzieży, niezbędnych przedmiotów użytku domowego, drobnych remontów i napraw w mieszkaniu, schronienia, wyżywienia utrzymania osób bezdomnych w schroniskach, a także kosztów pogrzebu.  Ponadto zasiłek celowy może być również przyznany z tytułu poniesienia straty w wyniku zdarzenia losowego (np. pożaru).    </w:t>
      </w:r>
      <w:r w:rsidRPr="00B823B3">
        <w:rPr>
          <w:b w:val="0"/>
          <w:bCs w:val="0"/>
        </w:rPr>
        <w:br/>
        <w:t xml:space="preserve">W miesiącu maju wypłacono z tego tytułu zasiłek celowy pogorzelcom.  </w:t>
      </w:r>
    </w:p>
    <w:p w:rsidR="00B823B3" w:rsidRPr="00B823B3" w:rsidRDefault="00B823B3" w:rsidP="00B823B3">
      <w:pPr>
        <w:pStyle w:val="Tekstpodstawowy"/>
        <w:spacing w:line="276" w:lineRule="auto"/>
        <w:rPr>
          <w:color w:val="4F81BD"/>
          <w:sz w:val="18"/>
          <w:szCs w:val="18"/>
        </w:rPr>
      </w:pPr>
      <w:r w:rsidRPr="00B823B3">
        <w:rPr>
          <w:b w:val="0"/>
          <w:bCs w:val="0"/>
        </w:rPr>
        <w:t>Struktura wydatków związanych z wypłaceniem zasiłków celowych  (bez zasiłków celowych na zakup żywności, które zostały wyodrębnione i wykazane w ramach</w:t>
      </w:r>
      <w:r w:rsidRPr="00B823B3">
        <w:t xml:space="preserve"> Programu "Pomoc państwa w zakresie dożywiania") </w:t>
      </w:r>
      <w:r w:rsidRPr="00B823B3">
        <w:rPr>
          <w:b w:val="0"/>
          <w:bCs w:val="0"/>
        </w:rPr>
        <w:t xml:space="preserve"> w 2018 r. przedstawiała się następująco:</w:t>
      </w:r>
    </w:p>
    <w:p w:rsidR="00942799" w:rsidRDefault="00942799" w:rsidP="00B823B3">
      <w:pPr>
        <w:pStyle w:val="Legenda"/>
        <w:spacing w:line="276" w:lineRule="auto"/>
        <w:rPr>
          <w:rFonts w:ascii="Times New Roman" w:hAnsi="Times New Roman"/>
        </w:rPr>
      </w:pPr>
      <w:bookmarkStart w:id="12" w:name="_Toc1629631"/>
    </w:p>
    <w:p w:rsidR="00B823B3" w:rsidRPr="00B823B3" w:rsidRDefault="00B823B3" w:rsidP="00B823B3">
      <w:pPr>
        <w:pStyle w:val="Legenda"/>
        <w:spacing w:line="276" w:lineRule="auto"/>
        <w:rPr>
          <w:rFonts w:ascii="Times New Roman" w:hAnsi="Times New Roman"/>
          <w:bCs w:val="0"/>
          <w:color w:val="C45911"/>
        </w:rPr>
      </w:pPr>
      <w:r w:rsidRPr="00B823B3">
        <w:rPr>
          <w:rFonts w:ascii="Times New Roman" w:hAnsi="Times New Roman"/>
        </w:rPr>
        <w:t xml:space="preserve">Tabela </w:t>
      </w:r>
      <w:r w:rsidRPr="00B823B3">
        <w:rPr>
          <w:rFonts w:ascii="Times New Roman" w:hAnsi="Times New Roman"/>
          <w:noProof/>
        </w:rPr>
        <w:fldChar w:fldCharType="begin"/>
      </w:r>
      <w:r w:rsidRPr="00B823B3">
        <w:rPr>
          <w:rFonts w:ascii="Times New Roman" w:hAnsi="Times New Roman"/>
          <w:noProof/>
        </w:rPr>
        <w:instrText xml:space="preserve"> SEQ Tabela \* ARABIC </w:instrText>
      </w:r>
      <w:r w:rsidRPr="00B823B3">
        <w:rPr>
          <w:rFonts w:ascii="Times New Roman" w:hAnsi="Times New Roman"/>
          <w:noProof/>
        </w:rPr>
        <w:fldChar w:fldCharType="separate"/>
      </w:r>
      <w:r w:rsidR="003C75E5">
        <w:rPr>
          <w:rFonts w:ascii="Times New Roman" w:hAnsi="Times New Roman"/>
          <w:noProof/>
        </w:rPr>
        <w:t>3</w:t>
      </w:r>
      <w:r w:rsidRPr="00B823B3">
        <w:rPr>
          <w:rFonts w:ascii="Times New Roman" w:hAnsi="Times New Roman"/>
          <w:noProof/>
        </w:rPr>
        <w:fldChar w:fldCharType="end"/>
      </w:r>
      <w:r w:rsidRPr="00B823B3">
        <w:rPr>
          <w:rFonts w:ascii="Times New Roman" w:hAnsi="Times New Roman"/>
        </w:rPr>
        <w:t xml:space="preserve"> Struktura wydatków na zasiłki celowe i pomoc w naturze</w:t>
      </w:r>
      <w:bookmarkEnd w:id="12"/>
    </w:p>
    <w:tbl>
      <w:tblPr>
        <w:tblW w:w="7523" w:type="dxa"/>
        <w:jc w:val="center"/>
        <w:tblCellMar>
          <w:left w:w="0" w:type="dxa"/>
          <w:right w:w="0" w:type="dxa"/>
        </w:tblCellMar>
        <w:tblLook w:val="04A0" w:firstRow="1" w:lastRow="0" w:firstColumn="1" w:lastColumn="0" w:noHBand="0" w:noVBand="1"/>
      </w:tblPr>
      <w:tblGrid>
        <w:gridCol w:w="4682"/>
        <w:gridCol w:w="2841"/>
      </w:tblGrid>
      <w:tr w:rsidR="00B823B3" w:rsidRPr="00B823B3" w:rsidTr="00DD4B23">
        <w:trPr>
          <w:trHeight w:val="361"/>
          <w:jc w:val="center"/>
        </w:trPr>
        <w:tc>
          <w:tcPr>
            <w:tcW w:w="4682" w:type="dxa"/>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Świadczenie</w:t>
            </w:r>
          </w:p>
        </w:tc>
        <w:tc>
          <w:tcPr>
            <w:tcW w:w="2841" w:type="dxa"/>
            <w:tcBorders>
              <w:top w:val="single" w:sz="4" w:space="0" w:color="auto"/>
              <w:left w:val="nil"/>
              <w:bottom w:val="single" w:sz="4" w:space="0" w:color="auto"/>
              <w:right w:val="single" w:sz="4" w:space="0" w:color="auto"/>
            </w:tcBorders>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Łączna kwota w złotych</w:t>
            </w:r>
          </w:p>
        </w:tc>
      </w:tr>
      <w:tr w:rsidR="00B823B3" w:rsidRPr="00B823B3" w:rsidTr="00DD4B23">
        <w:trPr>
          <w:cantSplit/>
          <w:trHeight w:val="137"/>
          <w:jc w:val="center"/>
        </w:trPr>
        <w:tc>
          <w:tcPr>
            <w:tcW w:w="4682" w:type="dxa"/>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D103B6">
            <w:pPr>
              <w:rPr>
                <w:rFonts w:ascii="Times New Roman" w:hAnsi="Times New Roman"/>
                <w:b/>
                <w:bCs/>
                <w:sz w:val="24"/>
                <w:szCs w:val="24"/>
              </w:rPr>
            </w:pPr>
            <w:r w:rsidRPr="00B823B3">
              <w:rPr>
                <w:rFonts w:ascii="Times New Roman" w:hAnsi="Times New Roman"/>
                <w:b/>
                <w:bCs/>
                <w:sz w:val="24"/>
                <w:szCs w:val="24"/>
              </w:rPr>
              <w:t>Zasiłki celowe na:</w:t>
            </w:r>
          </w:p>
        </w:tc>
        <w:tc>
          <w:tcPr>
            <w:tcW w:w="2841"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
                <w:bCs/>
                <w:sz w:val="24"/>
                <w:szCs w:val="24"/>
              </w:rPr>
            </w:pPr>
            <w:r w:rsidRPr="00B823B3">
              <w:rPr>
                <w:rFonts w:ascii="Times New Roman" w:hAnsi="Times New Roman"/>
                <w:b/>
                <w:bCs/>
                <w:sz w:val="24"/>
                <w:szCs w:val="24"/>
              </w:rPr>
              <w:t>26 492,38 zł</w:t>
            </w:r>
          </w:p>
        </w:tc>
      </w:tr>
      <w:tr w:rsidR="00B823B3" w:rsidRPr="00B823B3" w:rsidTr="00DD4B23">
        <w:trPr>
          <w:cantSplit/>
          <w:trHeight w:val="82"/>
          <w:jc w:val="center"/>
        </w:trPr>
        <w:tc>
          <w:tcPr>
            <w:tcW w:w="4682" w:type="dxa"/>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A914A3">
            <w:pPr>
              <w:numPr>
                <w:ilvl w:val="0"/>
                <w:numId w:val="38"/>
              </w:numPr>
              <w:spacing w:after="0"/>
              <w:ind w:left="714" w:hanging="357"/>
              <w:rPr>
                <w:rFonts w:ascii="Times New Roman" w:hAnsi="Times New Roman"/>
                <w:b/>
                <w:bCs/>
                <w:sz w:val="24"/>
                <w:szCs w:val="24"/>
              </w:rPr>
            </w:pPr>
            <w:r w:rsidRPr="00B823B3">
              <w:rPr>
                <w:rFonts w:ascii="Times New Roman" w:hAnsi="Times New Roman"/>
                <w:sz w:val="24"/>
                <w:szCs w:val="24"/>
              </w:rPr>
              <w:t>zakup odzieży</w:t>
            </w:r>
          </w:p>
        </w:tc>
        <w:tc>
          <w:tcPr>
            <w:tcW w:w="2841"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Cs/>
                <w:sz w:val="24"/>
                <w:szCs w:val="24"/>
              </w:rPr>
            </w:pPr>
            <w:r w:rsidRPr="00B823B3">
              <w:rPr>
                <w:rFonts w:ascii="Times New Roman" w:hAnsi="Times New Roman"/>
                <w:bCs/>
                <w:sz w:val="24"/>
                <w:szCs w:val="24"/>
              </w:rPr>
              <w:t>1200 zł</w:t>
            </w:r>
          </w:p>
        </w:tc>
      </w:tr>
      <w:tr w:rsidR="00B823B3" w:rsidRPr="00B823B3" w:rsidTr="00DD4B23">
        <w:trPr>
          <w:cantSplit/>
          <w:trHeight w:val="82"/>
          <w:jc w:val="center"/>
        </w:trPr>
        <w:tc>
          <w:tcPr>
            <w:tcW w:w="4682" w:type="dxa"/>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A914A3">
            <w:pPr>
              <w:numPr>
                <w:ilvl w:val="0"/>
                <w:numId w:val="38"/>
              </w:numPr>
              <w:spacing w:after="0"/>
              <w:ind w:left="714" w:hanging="357"/>
              <w:rPr>
                <w:rFonts w:ascii="Times New Roman" w:hAnsi="Times New Roman"/>
                <w:b/>
                <w:bCs/>
                <w:sz w:val="24"/>
                <w:szCs w:val="24"/>
              </w:rPr>
            </w:pPr>
            <w:r w:rsidRPr="00B823B3">
              <w:rPr>
                <w:rFonts w:ascii="Times New Roman" w:hAnsi="Times New Roman"/>
                <w:sz w:val="24"/>
                <w:szCs w:val="24"/>
              </w:rPr>
              <w:t>zakup leków i leczenie</w:t>
            </w:r>
          </w:p>
        </w:tc>
        <w:tc>
          <w:tcPr>
            <w:tcW w:w="2841"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bCs/>
                <w:sz w:val="24"/>
                <w:szCs w:val="24"/>
              </w:rPr>
            </w:pPr>
            <w:r w:rsidRPr="00B823B3">
              <w:rPr>
                <w:rFonts w:ascii="Times New Roman" w:hAnsi="Times New Roman"/>
                <w:bCs/>
                <w:sz w:val="24"/>
                <w:szCs w:val="24"/>
              </w:rPr>
              <w:t>1550 zł</w:t>
            </w:r>
          </w:p>
        </w:tc>
      </w:tr>
      <w:tr w:rsidR="00B823B3" w:rsidRPr="00B823B3" w:rsidTr="00DD4B23">
        <w:trPr>
          <w:cantSplit/>
          <w:trHeight w:val="31"/>
          <w:jc w:val="center"/>
        </w:trPr>
        <w:tc>
          <w:tcPr>
            <w:tcW w:w="4682" w:type="dxa"/>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A914A3">
            <w:pPr>
              <w:numPr>
                <w:ilvl w:val="0"/>
                <w:numId w:val="38"/>
              </w:numPr>
              <w:spacing w:after="0"/>
              <w:ind w:left="714" w:hanging="357"/>
              <w:rPr>
                <w:rFonts w:ascii="Times New Roman" w:hAnsi="Times New Roman"/>
                <w:b/>
                <w:bCs/>
                <w:sz w:val="24"/>
                <w:szCs w:val="24"/>
              </w:rPr>
            </w:pPr>
            <w:r w:rsidRPr="00B823B3">
              <w:rPr>
                <w:rFonts w:ascii="Times New Roman" w:hAnsi="Times New Roman"/>
                <w:sz w:val="24"/>
                <w:szCs w:val="24"/>
              </w:rPr>
              <w:t>opłaty związane z utrzymaniem mieszkań</w:t>
            </w:r>
          </w:p>
        </w:tc>
        <w:tc>
          <w:tcPr>
            <w:tcW w:w="2841" w:type="dxa"/>
            <w:tcBorders>
              <w:top w:val="single" w:sz="4" w:space="0" w:color="auto"/>
              <w:left w:val="single" w:sz="4" w:space="0" w:color="auto"/>
              <w:bottom w:val="single" w:sz="4" w:space="0" w:color="auto"/>
              <w:right w:val="single" w:sz="4" w:space="0" w:color="auto"/>
            </w:tcBorders>
            <w:noWrap/>
            <w:vAlign w:val="center"/>
          </w:tcPr>
          <w:p w:rsidR="00B823B3" w:rsidRPr="00B823B3" w:rsidRDefault="00B823B3" w:rsidP="00D103B6">
            <w:pPr>
              <w:jc w:val="center"/>
              <w:rPr>
                <w:rFonts w:ascii="Times New Roman" w:hAnsi="Times New Roman"/>
                <w:bCs/>
                <w:sz w:val="24"/>
                <w:szCs w:val="24"/>
              </w:rPr>
            </w:pPr>
          </w:p>
          <w:p w:rsidR="00B823B3" w:rsidRPr="00B823B3" w:rsidRDefault="00B823B3" w:rsidP="00D103B6">
            <w:pPr>
              <w:jc w:val="center"/>
              <w:rPr>
                <w:rFonts w:ascii="Times New Roman" w:hAnsi="Times New Roman"/>
                <w:bCs/>
                <w:sz w:val="24"/>
                <w:szCs w:val="24"/>
              </w:rPr>
            </w:pPr>
            <w:r w:rsidRPr="00B823B3">
              <w:rPr>
                <w:rFonts w:ascii="Times New Roman" w:hAnsi="Times New Roman"/>
                <w:bCs/>
                <w:sz w:val="24"/>
                <w:szCs w:val="24"/>
              </w:rPr>
              <w:t>1 100  zł</w:t>
            </w:r>
          </w:p>
        </w:tc>
      </w:tr>
      <w:tr w:rsidR="00B823B3" w:rsidRPr="00B823B3" w:rsidTr="00DD4B23">
        <w:trPr>
          <w:cantSplit/>
          <w:trHeight w:val="123"/>
          <w:jc w:val="center"/>
        </w:trPr>
        <w:tc>
          <w:tcPr>
            <w:tcW w:w="4682"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A914A3">
            <w:pPr>
              <w:numPr>
                <w:ilvl w:val="0"/>
                <w:numId w:val="38"/>
              </w:numPr>
              <w:spacing w:after="0"/>
              <w:ind w:left="714" w:hanging="357"/>
              <w:rPr>
                <w:rFonts w:ascii="Times New Roman" w:hAnsi="Times New Roman"/>
                <w:sz w:val="24"/>
                <w:szCs w:val="24"/>
              </w:rPr>
            </w:pPr>
            <w:r w:rsidRPr="00B823B3">
              <w:rPr>
                <w:rFonts w:ascii="Times New Roman" w:hAnsi="Times New Roman"/>
                <w:sz w:val="24"/>
                <w:szCs w:val="24"/>
              </w:rPr>
              <w:t>schronienie  oraz inne należności z tym  związane</w:t>
            </w:r>
          </w:p>
        </w:tc>
        <w:tc>
          <w:tcPr>
            <w:tcW w:w="2841"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sz w:val="24"/>
                <w:szCs w:val="24"/>
              </w:rPr>
            </w:pPr>
            <w:r w:rsidRPr="00B823B3">
              <w:rPr>
                <w:rFonts w:ascii="Times New Roman" w:hAnsi="Times New Roman"/>
                <w:sz w:val="24"/>
                <w:szCs w:val="24"/>
              </w:rPr>
              <w:t>11292,38 zł</w:t>
            </w:r>
          </w:p>
        </w:tc>
      </w:tr>
      <w:tr w:rsidR="00B823B3" w:rsidRPr="00B823B3" w:rsidTr="00DD4B23">
        <w:trPr>
          <w:cantSplit/>
          <w:trHeight w:val="338"/>
          <w:jc w:val="center"/>
        </w:trPr>
        <w:tc>
          <w:tcPr>
            <w:tcW w:w="4682"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A914A3">
            <w:pPr>
              <w:numPr>
                <w:ilvl w:val="0"/>
                <w:numId w:val="38"/>
              </w:numPr>
              <w:spacing w:after="0"/>
              <w:ind w:left="714" w:hanging="357"/>
              <w:rPr>
                <w:rFonts w:ascii="Times New Roman" w:hAnsi="Times New Roman"/>
                <w:sz w:val="24"/>
                <w:szCs w:val="24"/>
              </w:rPr>
            </w:pPr>
            <w:r w:rsidRPr="00B823B3">
              <w:rPr>
                <w:rFonts w:ascii="Times New Roman" w:hAnsi="Times New Roman"/>
                <w:sz w:val="24"/>
                <w:szCs w:val="24"/>
              </w:rPr>
              <w:t>zakup opału</w:t>
            </w:r>
          </w:p>
        </w:tc>
        <w:tc>
          <w:tcPr>
            <w:tcW w:w="2841"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sz w:val="24"/>
                <w:szCs w:val="24"/>
              </w:rPr>
            </w:pPr>
            <w:r w:rsidRPr="00B823B3">
              <w:rPr>
                <w:rFonts w:ascii="Times New Roman" w:hAnsi="Times New Roman"/>
                <w:sz w:val="24"/>
                <w:szCs w:val="24"/>
              </w:rPr>
              <w:t>2400 zł</w:t>
            </w:r>
          </w:p>
        </w:tc>
      </w:tr>
      <w:tr w:rsidR="00B823B3" w:rsidRPr="00B823B3" w:rsidTr="00DD4B23">
        <w:trPr>
          <w:cantSplit/>
          <w:trHeight w:val="86"/>
          <w:jc w:val="center"/>
        </w:trPr>
        <w:tc>
          <w:tcPr>
            <w:tcW w:w="4682"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A914A3">
            <w:pPr>
              <w:numPr>
                <w:ilvl w:val="0"/>
                <w:numId w:val="38"/>
              </w:numPr>
              <w:spacing w:after="0"/>
              <w:ind w:left="714" w:hanging="357"/>
              <w:rPr>
                <w:rFonts w:ascii="Times New Roman" w:hAnsi="Times New Roman"/>
                <w:sz w:val="24"/>
                <w:szCs w:val="24"/>
              </w:rPr>
            </w:pPr>
            <w:r w:rsidRPr="00B823B3">
              <w:rPr>
                <w:rFonts w:ascii="Times New Roman" w:hAnsi="Times New Roman"/>
                <w:sz w:val="24"/>
                <w:szCs w:val="24"/>
              </w:rPr>
              <w:t>zdarzenia losowe (pożar)</w:t>
            </w:r>
          </w:p>
        </w:tc>
        <w:tc>
          <w:tcPr>
            <w:tcW w:w="2841"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sz w:val="24"/>
                <w:szCs w:val="24"/>
              </w:rPr>
            </w:pPr>
            <w:r w:rsidRPr="00B823B3">
              <w:rPr>
                <w:rFonts w:ascii="Times New Roman" w:hAnsi="Times New Roman"/>
                <w:sz w:val="24"/>
                <w:szCs w:val="24"/>
              </w:rPr>
              <w:t>6 000 zł</w:t>
            </w:r>
          </w:p>
        </w:tc>
      </w:tr>
      <w:tr w:rsidR="00B823B3" w:rsidRPr="00B823B3" w:rsidTr="00DD4B23">
        <w:trPr>
          <w:trHeight w:val="541"/>
          <w:jc w:val="center"/>
        </w:trPr>
        <w:tc>
          <w:tcPr>
            <w:tcW w:w="4682"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A914A3">
            <w:pPr>
              <w:numPr>
                <w:ilvl w:val="0"/>
                <w:numId w:val="38"/>
              </w:numPr>
              <w:spacing w:after="0"/>
              <w:ind w:left="714" w:hanging="357"/>
              <w:rPr>
                <w:rFonts w:ascii="Times New Roman" w:hAnsi="Times New Roman"/>
                <w:sz w:val="24"/>
                <w:szCs w:val="24"/>
              </w:rPr>
            </w:pPr>
            <w:r w:rsidRPr="00B823B3">
              <w:rPr>
                <w:rFonts w:ascii="Times New Roman" w:hAnsi="Times New Roman"/>
                <w:sz w:val="24"/>
                <w:szCs w:val="24"/>
              </w:rPr>
              <w:t>inne wydatki</w:t>
            </w:r>
          </w:p>
        </w:tc>
        <w:tc>
          <w:tcPr>
            <w:tcW w:w="2841" w:type="dxa"/>
            <w:tcBorders>
              <w:top w:val="single" w:sz="4" w:space="0" w:color="auto"/>
              <w:left w:val="single" w:sz="4" w:space="0" w:color="auto"/>
              <w:bottom w:val="single" w:sz="4" w:space="0" w:color="auto"/>
              <w:right w:val="single" w:sz="4" w:space="0" w:color="auto"/>
            </w:tcBorders>
            <w:noWrap/>
            <w:vAlign w:val="center"/>
            <w:hideMark/>
          </w:tcPr>
          <w:p w:rsidR="00B823B3" w:rsidRPr="00B823B3" w:rsidRDefault="00B823B3" w:rsidP="00D103B6">
            <w:pPr>
              <w:jc w:val="center"/>
              <w:rPr>
                <w:rFonts w:ascii="Times New Roman" w:hAnsi="Times New Roman"/>
                <w:sz w:val="24"/>
                <w:szCs w:val="24"/>
              </w:rPr>
            </w:pPr>
            <w:r w:rsidRPr="00B823B3">
              <w:rPr>
                <w:rFonts w:ascii="Times New Roman" w:hAnsi="Times New Roman"/>
                <w:sz w:val="24"/>
                <w:szCs w:val="24"/>
              </w:rPr>
              <w:t>450 zł</w:t>
            </w:r>
          </w:p>
        </w:tc>
      </w:tr>
      <w:tr w:rsidR="00B823B3" w:rsidRPr="00B823B3" w:rsidTr="00DD4B23">
        <w:trPr>
          <w:trHeight w:val="541"/>
          <w:jc w:val="center"/>
        </w:trPr>
        <w:tc>
          <w:tcPr>
            <w:tcW w:w="4682" w:type="dxa"/>
            <w:tcBorders>
              <w:top w:val="single" w:sz="4" w:space="0" w:color="auto"/>
              <w:left w:val="single" w:sz="4" w:space="0" w:color="auto"/>
              <w:bottom w:val="single" w:sz="4" w:space="0" w:color="auto"/>
              <w:right w:val="single" w:sz="4" w:space="0" w:color="auto"/>
            </w:tcBorders>
            <w:noWrap/>
            <w:vAlign w:val="center"/>
          </w:tcPr>
          <w:p w:rsidR="00B823B3" w:rsidRPr="00B823B3" w:rsidRDefault="00B823B3" w:rsidP="00A914A3">
            <w:pPr>
              <w:numPr>
                <w:ilvl w:val="0"/>
                <w:numId w:val="38"/>
              </w:numPr>
              <w:spacing w:after="0"/>
              <w:ind w:left="714" w:hanging="357"/>
              <w:rPr>
                <w:rFonts w:ascii="Times New Roman" w:hAnsi="Times New Roman"/>
                <w:sz w:val="24"/>
                <w:szCs w:val="24"/>
              </w:rPr>
            </w:pPr>
            <w:r w:rsidRPr="00B823B3">
              <w:rPr>
                <w:rFonts w:ascii="Times New Roman" w:hAnsi="Times New Roman"/>
                <w:sz w:val="24"/>
                <w:szCs w:val="24"/>
              </w:rPr>
              <w:t xml:space="preserve">koszty pogrzebu </w:t>
            </w:r>
          </w:p>
        </w:tc>
        <w:tc>
          <w:tcPr>
            <w:tcW w:w="2841" w:type="dxa"/>
            <w:tcBorders>
              <w:top w:val="single" w:sz="4" w:space="0" w:color="auto"/>
              <w:left w:val="single" w:sz="4" w:space="0" w:color="auto"/>
              <w:bottom w:val="single" w:sz="4" w:space="0" w:color="auto"/>
              <w:right w:val="single" w:sz="4" w:space="0" w:color="auto"/>
            </w:tcBorders>
            <w:noWrap/>
            <w:vAlign w:val="center"/>
          </w:tcPr>
          <w:p w:rsidR="00B823B3" w:rsidRPr="00B823B3" w:rsidRDefault="00B823B3" w:rsidP="00A914A3">
            <w:pPr>
              <w:pStyle w:val="Akapitzlist"/>
              <w:numPr>
                <w:ilvl w:val="0"/>
                <w:numId w:val="40"/>
              </w:numPr>
              <w:rPr>
                <w:rFonts w:ascii="Times New Roman" w:hAnsi="Times New Roman"/>
                <w:sz w:val="24"/>
                <w:szCs w:val="24"/>
              </w:rPr>
            </w:pPr>
            <w:r w:rsidRPr="00B823B3">
              <w:rPr>
                <w:rFonts w:ascii="Times New Roman" w:hAnsi="Times New Roman"/>
                <w:sz w:val="24"/>
                <w:szCs w:val="24"/>
              </w:rPr>
              <w:t>zł</w:t>
            </w:r>
          </w:p>
        </w:tc>
      </w:tr>
    </w:tbl>
    <w:p w:rsidR="00DD4B23" w:rsidRPr="00B823B3" w:rsidRDefault="00DD4B23" w:rsidP="00DD4B23">
      <w:pPr>
        <w:pStyle w:val="Nagwek1"/>
        <w:rPr>
          <w:rFonts w:ascii="Times New Roman" w:hAnsi="Times New Roman"/>
          <w:b w:val="0"/>
          <w:sz w:val="28"/>
          <w:szCs w:val="28"/>
        </w:rPr>
      </w:pPr>
      <w:bookmarkStart w:id="13" w:name="_Toc1629648"/>
      <w:bookmarkStart w:id="14" w:name="_Toc1629643"/>
      <w:r w:rsidRPr="00B823B3">
        <w:rPr>
          <w:rFonts w:ascii="Times New Roman" w:hAnsi="Times New Roman"/>
          <w:sz w:val="28"/>
          <w:szCs w:val="28"/>
        </w:rPr>
        <w:t>85215  dodatki mieszkaniowe ( zadanie własne  )</w:t>
      </w:r>
      <w:bookmarkEnd w:id="13"/>
      <w:r w:rsidRPr="00B823B3">
        <w:rPr>
          <w:rFonts w:ascii="Times New Roman" w:hAnsi="Times New Roman"/>
          <w:sz w:val="28"/>
          <w:szCs w:val="28"/>
        </w:rPr>
        <w:t xml:space="preserve"> </w:t>
      </w:r>
    </w:p>
    <w:p w:rsidR="00DD4B23" w:rsidRPr="00B823B3" w:rsidRDefault="00DD4B23" w:rsidP="00DD4B23">
      <w:pPr>
        <w:pStyle w:val="Tekstpodstawowy"/>
        <w:spacing w:line="276" w:lineRule="auto"/>
        <w:rPr>
          <w:b w:val="0"/>
          <w:color w:val="C45911"/>
          <w:sz w:val="28"/>
          <w:szCs w:val="28"/>
          <w:u w:val="single"/>
        </w:rPr>
      </w:pPr>
    </w:p>
    <w:p w:rsidR="00796332" w:rsidRDefault="00DD4B23" w:rsidP="00796332">
      <w:pPr>
        <w:pStyle w:val="Tekstpodstawowy"/>
        <w:spacing w:line="276" w:lineRule="auto"/>
        <w:rPr>
          <w:b w:val="0"/>
          <w:color w:val="000000"/>
          <w:spacing w:val="-4"/>
        </w:rPr>
      </w:pPr>
      <w:r w:rsidRPr="00B823B3">
        <w:rPr>
          <w:b w:val="0"/>
          <w:color w:val="000000"/>
          <w:spacing w:val="-4"/>
        </w:rPr>
        <w:t xml:space="preserve">Dodatki mieszkaniowe -przysługuje osobom, które posiadają tytuł prawny </w:t>
      </w:r>
      <w:r w:rsidRPr="00B823B3">
        <w:rPr>
          <w:b w:val="0"/>
          <w:color w:val="000000"/>
          <w:spacing w:val="-4"/>
        </w:rPr>
        <w:br/>
        <w:t xml:space="preserve">do zajmowanego lokalu, spełniają kryteria dochodowe na jednego członka rodziny </w:t>
      </w:r>
      <w:r w:rsidRPr="00B823B3">
        <w:rPr>
          <w:b w:val="0"/>
          <w:color w:val="000000"/>
          <w:spacing w:val="-4"/>
        </w:rPr>
        <w:br/>
        <w:t xml:space="preserve">i odpowiednią powierzchnię zajmowanego lokalu. Dodatek mieszkaniowy pobrały </w:t>
      </w:r>
      <w:r w:rsidRPr="00B823B3">
        <w:rPr>
          <w:b w:val="0"/>
          <w:color w:val="000000"/>
          <w:spacing w:val="-4"/>
        </w:rPr>
        <w:br/>
      </w:r>
      <w:r w:rsidRPr="00B823B3">
        <w:rPr>
          <w:color w:val="000000"/>
          <w:spacing w:val="-4"/>
        </w:rPr>
        <w:t>64  rodziny</w:t>
      </w:r>
      <w:r w:rsidRPr="00B823B3">
        <w:rPr>
          <w:b w:val="0"/>
          <w:color w:val="000000"/>
          <w:spacing w:val="-4"/>
        </w:rPr>
        <w:t xml:space="preserve">  na łączną kwotę   </w:t>
      </w:r>
      <w:r w:rsidRPr="00B823B3">
        <w:rPr>
          <w:color w:val="000000"/>
          <w:spacing w:val="-4"/>
        </w:rPr>
        <w:t>62 525,34  zł.</w:t>
      </w:r>
      <w:r w:rsidRPr="00B823B3">
        <w:rPr>
          <w:b w:val="0"/>
          <w:color w:val="000000"/>
          <w:spacing w:val="-4"/>
        </w:rPr>
        <w:t xml:space="preserve">  Zadanie w całości finansowane przez Gminę.</w:t>
      </w:r>
      <w:bookmarkStart w:id="15" w:name="_Toc1629649"/>
    </w:p>
    <w:p w:rsidR="00DD4B23" w:rsidRPr="00796332" w:rsidRDefault="00DD4B23" w:rsidP="00796332">
      <w:pPr>
        <w:pStyle w:val="Tekstpodstawowy"/>
        <w:spacing w:line="276" w:lineRule="auto"/>
        <w:rPr>
          <w:b w:val="0"/>
          <w:color w:val="C45911"/>
          <w:sz w:val="28"/>
          <w:szCs w:val="28"/>
          <w:u w:val="single"/>
        </w:rPr>
      </w:pPr>
      <w:r w:rsidRPr="00B823B3">
        <w:rPr>
          <w:sz w:val="28"/>
          <w:szCs w:val="28"/>
        </w:rPr>
        <w:t>85215  dodatek energetyczny  (zadanie zlecone)</w:t>
      </w:r>
      <w:bookmarkEnd w:id="15"/>
      <w:r w:rsidRPr="00B823B3">
        <w:rPr>
          <w:sz w:val="28"/>
          <w:szCs w:val="28"/>
        </w:rPr>
        <w:t xml:space="preserve"> </w:t>
      </w:r>
    </w:p>
    <w:p w:rsidR="00DD4B23" w:rsidRPr="00B823B3" w:rsidRDefault="00DD4B23" w:rsidP="00DD4B23">
      <w:pPr>
        <w:pStyle w:val="Listapunktowana"/>
        <w:numPr>
          <w:ilvl w:val="0"/>
          <w:numId w:val="0"/>
        </w:numPr>
        <w:jc w:val="both"/>
        <w:rPr>
          <w:rFonts w:ascii="Times New Roman" w:hAnsi="Times New Roman"/>
          <w:sz w:val="24"/>
          <w:szCs w:val="24"/>
        </w:rPr>
      </w:pPr>
      <w:r w:rsidRPr="00B823B3">
        <w:rPr>
          <w:rFonts w:ascii="Times New Roman" w:hAnsi="Times New Roman"/>
          <w:sz w:val="24"/>
          <w:szCs w:val="24"/>
        </w:rPr>
        <w:t xml:space="preserve">Dodatek energetyczny  przysługuje osobom posiadającym ustalone prawo do dodatku mieszkaniowego oraz umowę na dostawę energii. Dodatek energetyczny wypłacono </w:t>
      </w:r>
      <w:r w:rsidRPr="00B823B3">
        <w:rPr>
          <w:rFonts w:ascii="Times New Roman" w:hAnsi="Times New Roman"/>
          <w:b/>
          <w:sz w:val="24"/>
          <w:szCs w:val="24"/>
        </w:rPr>
        <w:t>30</w:t>
      </w:r>
      <w:r w:rsidRPr="00B823B3">
        <w:rPr>
          <w:rFonts w:ascii="Times New Roman" w:hAnsi="Times New Roman"/>
          <w:sz w:val="24"/>
          <w:szCs w:val="24"/>
        </w:rPr>
        <w:t xml:space="preserve">  </w:t>
      </w:r>
      <w:r w:rsidRPr="00B823B3">
        <w:rPr>
          <w:rFonts w:ascii="Times New Roman" w:hAnsi="Times New Roman"/>
          <w:sz w:val="24"/>
          <w:szCs w:val="24"/>
        </w:rPr>
        <w:lastRenderedPageBreak/>
        <w:t xml:space="preserve">rodzinom  na łączną kwotę  </w:t>
      </w:r>
      <w:r w:rsidRPr="00B823B3">
        <w:rPr>
          <w:rFonts w:ascii="Times New Roman" w:hAnsi="Times New Roman"/>
          <w:b/>
          <w:sz w:val="24"/>
          <w:szCs w:val="24"/>
        </w:rPr>
        <w:t>4 299,62</w:t>
      </w:r>
      <w:r w:rsidRPr="00B823B3">
        <w:rPr>
          <w:rFonts w:ascii="Times New Roman" w:hAnsi="Times New Roman"/>
          <w:sz w:val="24"/>
          <w:szCs w:val="24"/>
        </w:rPr>
        <w:t xml:space="preserve"> </w:t>
      </w:r>
      <w:r w:rsidRPr="00B823B3">
        <w:rPr>
          <w:rFonts w:ascii="Times New Roman" w:hAnsi="Times New Roman"/>
          <w:b/>
          <w:sz w:val="24"/>
          <w:szCs w:val="24"/>
        </w:rPr>
        <w:t>zł</w:t>
      </w:r>
      <w:r w:rsidRPr="00B823B3">
        <w:rPr>
          <w:rFonts w:ascii="Times New Roman" w:hAnsi="Times New Roman"/>
          <w:sz w:val="24"/>
          <w:szCs w:val="24"/>
        </w:rPr>
        <w:t xml:space="preserve"> Zadanie w całości finansowane przez budżet państwa. Całość zadania wyniosła </w:t>
      </w:r>
      <w:r w:rsidRPr="00B823B3">
        <w:rPr>
          <w:rFonts w:ascii="Times New Roman" w:hAnsi="Times New Roman"/>
          <w:b/>
          <w:sz w:val="24"/>
          <w:szCs w:val="24"/>
        </w:rPr>
        <w:t>4 385,60 zł ( wraz z 1% obsługi)</w:t>
      </w:r>
    </w:p>
    <w:p w:rsidR="00B823B3" w:rsidRPr="00B823B3" w:rsidRDefault="00B823B3" w:rsidP="00B823B3">
      <w:pPr>
        <w:pStyle w:val="Nagwek1"/>
        <w:rPr>
          <w:rFonts w:ascii="Times New Roman" w:hAnsi="Times New Roman"/>
          <w:b w:val="0"/>
          <w:sz w:val="28"/>
          <w:szCs w:val="28"/>
        </w:rPr>
      </w:pPr>
      <w:r w:rsidRPr="00B823B3">
        <w:rPr>
          <w:rFonts w:ascii="Times New Roman" w:hAnsi="Times New Roman"/>
          <w:sz w:val="28"/>
          <w:szCs w:val="28"/>
        </w:rPr>
        <w:t>85216 - zasiłki stałe (zadanie obowiązkowe – dotacja).</w:t>
      </w:r>
      <w:bookmarkEnd w:id="14"/>
    </w:p>
    <w:p w:rsidR="00B823B3" w:rsidRPr="00B823B3" w:rsidRDefault="00B823B3" w:rsidP="00B823B3">
      <w:pPr>
        <w:pStyle w:val="Tekstpodstawowy"/>
        <w:spacing w:line="276" w:lineRule="auto"/>
      </w:pPr>
      <w:r w:rsidRPr="00B823B3">
        <w:t>Zasiłek stały przysługuje:</w:t>
      </w:r>
    </w:p>
    <w:p w:rsidR="00B823B3" w:rsidRPr="00B823B3" w:rsidRDefault="00B823B3" w:rsidP="00B823B3">
      <w:pPr>
        <w:spacing w:after="0"/>
        <w:jc w:val="both"/>
        <w:rPr>
          <w:rFonts w:ascii="Times New Roman" w:eastAsia="Times New Roman" w:hAnsi="Times New Roman"/>
          <w:sz w:val="24"/>
          <w:szCs w:val="24"/>
          <w:lang w:eastAsia="pl-PL"/>
        </w:rPr>
      </w:pPr>
      <w:r w:rsidRPr="00B823B3">
        <w:rPr>
          <w:rFonts w:ascii="Times New Roman" w:hAnsi="Times New Roman"/>
          <w:sz w:val="24"/>
          <w:szCs w:val="24"/>
        </w:rPr>
        <w:t>1</w:t>
      </w:r>
      <w:r w:rsidRPr="00B823B3">
        <w:rPr>
          <w:rFonts w:ascii="Times New Roman" w:eastAsia="Times New Roman" w:hAnsi="Times New Roman"/>
          <w:sz w:val="24"/>
          <w:szCs w:val="24"/>
          <w:lang w:eastAsia="pl-PL"/>
        </w:rPr>
        <w:t>) pełnoletniej osobie samotnie gospodarującej, niezdolnej do pracy z powodu wieku lub całkowicie niezdolnej do pracy, jeżeli jej dochód jest niższy od kryterium dochodowego osoby samotnie gospodarującej;</w:t>
      </w:r>
    </w:p>
    <w:p w:rsidR="00B823B3" w:rsidRPr="00B823B3" w:rsidRDefault="00B823B3" w:rsidP="00B823B3">
      <w:pPr>
        <w:spacing w:after="0"/>
        <w:jc w:val="both"/>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2) pełnoletniej osobie pozostającej w rodzinie, niezdolnej do pracy z powodu wieku lub całkowicie niezdolnej do pracy, jeżeli jej dochód, jak również dochód na osobę w rodzinie są niższe od kryterium dochodowego na osobę w rodzinie.</w:t>
      </w:r>
    </w:p>
    <w:p w:rsidR="00B823B3" w:rsidRPr="00B823B3" w:rsidRDefault="00B823B3" w:rsidP="00B823B3">
      <w:pPr>
        <w:spacing w:after="0"/>
        <w:jc w:val="both"/>
        <w:rPr>
          <w:rFonts w:ascii="Times New Roman" w:eastAsia="Times New Roman" w:hAnsi="Times New Roman"/>
          <w:sz w:val="24"/>
          <w:szCs w:val="24"/>
          <w:u w:val="single"/>
          <w:lang w:eastAsia="pl-PL"/>
        </w:rPr>
      </w:pPr>
      <w:r w:rsidRPr="00B823B3">
        <w:rPr>
          <w:rFonts w:ascii="Times New Roman" w:eastAsia="Times New Roman" w:hAnsi="Times New Roman"/>
          <w:sz w:val="24"/>
          <w:szCs w:val="24"/>
          <w:u w:val="single"/>
          <w:lang w:eastAsia="pl-PL"/>
        </w:rPr>
        <w:t>2. Zasiłek stały ustala się w wysokości:</w:t>
      </w:r>
    </w:p>
    <w:p w:rsidR="00B823B3" w:rsidRPr="00B823B3" w:rsidRDefault="00B823B3" w:rsidP="00B823B3">
      <w:pPr>
        <w:spacing w:after="0"/>
        <w:jc w:val="both"/>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 xml:space="preserve">1) w przypadku osoby samotnie gospodarującej - różnicy między kryterium dochodowym osoby samotnie gospodarującej a dochodem tej osoby, z tym że kwota zasiłku nie może być wyższa niż </w:t>
      </w:r>
      <w:r w:rsidRPr="00B823B3">
        <w:rPr>
          <w:rFonts w:ascii="Times New Roman" w:eastAsia="Times New Roman" w:hAnsi="Times New Roman"/>
          <w:b/>
          <w:iCs/>
          <w:sz w:val="24"/>
          <w:szCs w:val="24"/>
          <w:lang w:eastAsia="pl-PL"/>
        </w:rPr>
        <w:t>604 zł.</w:t>
      </w:r>
      <w:r w:rsidRPr="00B823B3">
        <w:rPr>
          <w:rFonts w:ascii="Times New Roman" w:eastAsia="Times New Roman" w:hAnsi="Times New Roman"/>
          <w:i/>
          <w:iCs/>
          <w:sz w:val="24"/>
          <w:szCs w:val="24"/>
          <w:lang w:eastAsia="pl-PL"/>
        </w:rPr>
        <w:t xml:space="preserve"> </w:t>
      </w:r>
      <w:r w:rsidRPr="00B823B3">
        <w:rPr>
          <w:rFonts w:ascii="Times New Roman" w:eastAsia="Times New Roman" w:hAnsi="Times New Roman"/>
          <w:sz w:val="24"/>
          <w:szCs w:val="24"/>
          <w:lang w:eastAsia="pl-PL"/>
        </w:rPr>
        <w:t xml:space="preserve">miesięcznie, a od października 2018r. – </w:t>
      </w:r>
      <w:r w:rsidRPr="00B823B3">
        <w:rPr>
          <w:rFonts w:ascii="Times New Roman" w:eastAsia="Times New Roman" w:hAnsi="Times New Roman"/>
          <w:b/>
          <w:sz w:val="24"/>
          <w:szCs w:val="24"/>
          <w:lang w:eastAsia="pl-PL"/>
        </w:rPr>
        <w:t>645 zł</w:t>
      </w:r>
    </w:p>
    <w:p w:rsidR="00B823B3" w:rsidRPr="00B823B3" w:rsidRDefault="00B823B3" w:rsidP="00B823B3">
      <w:pPr>
        <w:spacing w:after="0"/>
        <w:jc w:val="both"/>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2) w przypadku osoby w rodzinie - różnicy między kryterium dochodowym na osobę w rodzinie a dochodem na osobę w rodzinie.</w:t>
      </w:r>
    </w:p>
    <w:p w:rsidR="00B823B3" w:rsidRPr="00B823B3" w:rsidRDefault="00B823B3" w:rsidP="00B823B3">
      <w:pPr>
        <w:spacing w:after="0"/>
        <w:jc w:val="both"/>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 xml:space="preserve">3. Kwota zasiłku stałego nie może być niższa niż </w:t>
      </w:r>
      <w:r w:rsidRPr="00B823B3">
        <w:rPr>
          <w:rFonts w:ascii="Times New Roman" w:eastAsia="Times New Roman" w:hAnsi="Times New Roman"/>
          <w:b/>
          <w:sz w:val="24"/>
          <w:szCs w:val="24"/>
          <w:lang w:eastAsia="pl-PL"/>
        </w:rPr>
        <w:t>30 zł.</w:t>
      </w:r>
      <w:r w:rsidRPr="00B823B3">
        <w:rPr>
          <w:rFonts w:ascii="Times New Roman" w:eastAsia="Times New Roman" w:hAnsi="Times New Roman"/>
          <w:sz w:val="24"/>
          <w:szCs w:val="24"/>
          <w:lang w:eastAsia="pl-PL"/>
        </w:rPr>
        <w:t xml:space="preserve"> miesięcznie.</w:t>
      </w:r>
    </w:p>
    <w:p w:rsidR="00B823B3" w:rsidRPr="00B823B3" w:rsidRDefault="00B823B3" w:rsidP="00B823B3">
      <w:pPr>
        <w:pStyle w:val="Tekstpodstawowy"/>
        <w:spacing w:line="276" w:lineRule="auto"/>
        <w:rPr>
          <w:b w:val="0"/>
          <w:bCs w:val="0"/>
        </w:rPr>
      </w:pPr>
      <w:r w:rsidRPr="00B823B3">
        <w:rPr>
          <w:b w:val="0"/>
          <w:bCs w:val="0"/>
        </w:rPr>
        <w:t>Zasiłki stałe są przyznawane osobom, które uzyskały wiek emerytalny, znaczny lub umiarkowany stopień niepełnosprawności, posiadają dawną I lub II grupę inwalidzką, całkowitą niezdolność do pracy, przy jednoczesnym braku własnego źródła utrzymania lub dochodzie niższym niż 701 zł. W 2018 roku zasiłki stałe zostały wypłacone dla 52 osób. Koszt związany  w wypłaceniem zasiłków stałych przedstawia się poniżej:</w:t>
      </w:r>
    </w:p>
    <w:p w:rsidR="00B823B3" w:rsidRPr="00B823B3" w:rsidRDefault="00B823B3" w:rsidP="00B823B3">
      <w:pPr>
        <w:pStyle w:val="Tekstpodstawowy"/>
        <w:spacing w:line="276" w:lineRule="auto"/>
        <w:rPr>
          <w:b w:val="0"/>
          <w:bCs w:val="0"/>
        </w:rPr>
      </w:pPr>
    </w:p>
    <w:p w:rsidR="00B823B3" w:rsidRPr="00B823B3" w:rsidRDefault="00B823B3" w:rsidP="00B823B3">
      <w:pPr>
        <w:pStyle w:val="Tekstpodstawowy"/>
        <w:tabs>
          <w:tab w:val="left" w:pos="1050"/>
        </w:tabs>
        <w:spacing w:line="276" w:lineRule="auto"/>
        <w:rPr>
          <w:bCs w:val="0"/>
          <w:color w:val="C45911"/>
          <w:sz w:val="8"/>
          <w:szCs w:val="8"/>
        </w:rPr>
      </w:pPr>
      <w:r w:rsidRPr="00B823B3">
        <w:rPr>
          <w:bCs w:val="0"/>
          <w:color w:val="C45911"/>
        </w:rPr>
        <w:tab/>
      </w:r>
    </w:p>
    <w:p w:rsidR="00B823B3" w:rsidRPr="00B823B3" w:rsidRDefault="00B823B3" w:rsidP="00B823B3">
      <w:pPr>
        <w:pStyle w:val="Legenda"/>
        <w:spacing w:line="276" w:lineRule="auto"/>
        <w:rPr>
          <w:rFonts w:ascii="Times New Roman" w:hAnsi="Times New Roman"/>
          <w:bCs w:val="0"/>
          <w:i/>
        </w:rPr>
      </w:pPr>
      <w:r w:rsidRPr="00B823B3">
        <w:rPr>
          <w:rFonts w:ascii="Times New Roman" w:hAnsi="Times New Roman"/>
          <w:i/>
        </w:rPr>
        <w:t xml:space="preserve"> </w:t>
      </w:r>
      <w:bookmarkStart w:id="16" w:name="_Toc1629632"/>
      <w:r w:rsidRPr="00B823B3">
        <w:rPr>
          <w:rFonts w:ascii="Times New Roman" w:hAnsi="Times New Roman"/>
        </w:rPr>
        <w:t xml:space="preserve">Tabela </w:t>
      </w:r>
      <w:r w:rsidRPr="00B823B3">
        <w:rPr>
          <w:rFonts w:ascii="Times New Roman" w:hAnsi="Times New Roman"/>
          <w:noProof/>
        </w:rPr>
        <w:fldChar w:fldCharType="begin"/>
      </w:r>
      <w:r w:rsidRPr="00B823B3">
        <w:rPr>
          <w:rFonts w:ascii="Times New Roman" w:hAnsi="Times New Roman"/>
          <w:noProof/>
        </w:rPr>
        <w:instrText xml:space="preserve"> SEQ Tabela \* ARABIC </w:instrText>
      </w:r>
      <w:r w:rsidRPr="00B823B3">
        <w:rPr>
          <w:rFonts w:ascii="Times New Roman" w:hAnsi="Times New Roman"/>
          <w:noProof/>
        </w:rPr>
        <w:fldChar w:fldCharType="separate"/>
      </w:r>
      <w:r w:rsidR="003C75E5">
        <w:rPr>
          <w:rFonts w:ascii="Times New Roman" w:hAnsi="Times New Roman"/>
          <w:noProof/>
        </w:rPr>
        <w:t>4</w:t>
      </w:r>
      <w:r w:rsidRPr="00B823B3">
        <w:rPr>
          <w:rFonts w:ascii="Times New Roman" w:hAnsi="Times New Roman"/>
          <w:noProof/>
        </w:rPr>
        <w:fldChar w:fldCharType="end"/>
      </w:r>
      <w:r w:rsidRPr="00B823B3">
        <w:rPr>
          <w:rFonts w:ascii="Times New Roman" w:hAnsi="Times New Roman"/>
        </w:rPr>
        <w:t xml:space="preserve"> Wydatki na zasiłki stałe</w:t>
      </w:r>
      <w:bookmarkEnd w:id="16"/>
    </w:p>
    <w:tbl>
      <w:tblPr>
        <w:tblW w:w="8720" w:type="dxa"/>
        <w:tblInd w:w="47" w:type="dxa"/>
        <w:tblCellMar>
          <w:left w:w="70" w:type="dxa"/>
          <w:right w:w="70" w:type="dxa"/>
        </w:tblCellMar>
        <w:tblLook w:val="04A0" w:firstRow="1" w:lastRow="0" w:firstColumn="1" w:lastColumn="0" w:noHBand="0" w:noVBand="1"/>
      </w:tblPr>
      <w:tblGrid>
        <w:gridCol w:w="1997"/>
        <w:gridCol w:w="1463"/>
        <w:gridCol w:w="1463"/>
        <w:gridCol w:w="1464"/>
        <w:gridCol w:w="1384"/>
        <w:gridCol w:w="949"/>
      </w:tblGrid>
      <w:tr w:rsidR="00B823B3" w:rsidRPr="00B823B3" w:rsidTr="00D103B6">
        <w:trPr>
          <w:trHeight w:val="793"/>
        </w:trPr>
        <w:tc>
          <w:tcPr>
            <w:tcW w:w="1997" w:type="dxa"/>
            <w:tcBorders>
              <w:top w:val="double" w:sz="6" w:space="0" w:color="auto"/>
              <w:left w:val="single" w:sz="4" w:space="0" w:color="auto"/>
              <w:bottom w:val="double" w:sz="6" w:space="0" w:color="000000"/>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Świadczenie</w:t>
            </w:r>
          </w:p>
        </w:tc>
        <w:tc>
          <w:tcPr>
            <w:tcW w:w="1463" w:type="dxa"/>
            <w:tcBorders>
              <w:top w:val="double" w:sz="6" w:space="0" w:color="auto"/>
              <w:left w:val="nil"/>
              <w:bottom w:val="double" w:sz="6" w:space="0" w:color="000000"/>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Liczba osób, którym wypłacono zasiłki stałe</w:t>
            </w:r>
          </w:p>
        </w:tc>
        <w:tc>
          <w:tcPr>
            <w:tcW w:w="1463" w:type="dxa"/>
            <w:tcBorders>
              <w:top w:val="double" w:sz="6" w:space="0" w:color="auto"/>
              <w:left w:val="nil"/>
              <w:bottom w:val="double" w:sz="6" w:space="0" w:color="000000"/>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Liczba osób w rodzinie</w:t>
            </w:r>
          </w:p>
        </w:tc>
        <w:tc>
          <w:tcPr>
            <w:tcW w:w="1464" w:type="dxa"/>
            <w:tcBorders>
              <w:top w:val="double" w:sz="6" w:space="0" w:color="auto"/>
              <w:left w:val="nil"/>
              <w:bottom w:val="double" w:sz="6" w:space="0" w:color="000000"/>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Liczba świadczeń</w:t>
            </w:r>
          </w:p>
        </w:tc>
        <w:tc>
          <w:tcPr>
            <w:tcW w:w="1384" w:type="dxa"/>
            <w:tcBorders>
              <w:top w:val="double" w:sz="6" w:space="0" w:color="auto"/>
              <w:left w:val="nil"/>
              <w:bottom w:val="double" w:sz="6" w:space="0" w:color="000000"/>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 xml:space="preserve">Łączna kwota         </w:t>
            </w:r>
          </w:p>
        </w:tc>
        <w:tc>
          <w:tcPr>
            <w:tcW w:w="949" w:type="dxa"/>
            <w:tcBorders>
              <w:top w:val="double" w:sz="6" w:space="0" w:color="auto"/>
              <w:left w:val="nil"/>
              <w:bottom w:val="double" w:sz="6" w:space="0" w:color="000000"/>
              <w:right w:val="double" w:sz="6" w:space="0" w:color="auto"/>
            </w:tcBorders>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Udział %</w:t>
            </w:r>
          </w:p>
        </w:tc>
      </w:tr>
      <w:tr w:rsidR="00B823B3" w:rsidRPr="00B823B3" w:rsidTr="00D103B6">
        <w:trPr>
          <w:trHeight w:val="450"/>
        </w:trPr>
        <w:tc>
          <w:tcPr>
            <w:tcW w:w="1997" w:type="dxa"/>
            <w:vMerge w:val="restart"/>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Zasiłki stałe</w:t>
            </w:r>
          </w:p>
        </w:tc>
        <w:tc>
          <w:tcPr>
            <w:tcW w:w="1463" w:type="dxa"/>
            <w:vMerge w:val="restart"/>
            <w:tcBorders>
              <w:top w:val="nil"/>
              <w:left w:val="single" w:sz="4" w:space="0" w:color="auto"/>
              <w:bottom w:val="double" w:sz="6" w:space="0" w:color="000000"/>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52</w:t>
            </w:r>
          </w:p>
        </w:tc>
        <w:tc>
          <w:tcPr>
            <w:tcW w:w="1463" w:type="dxa"/>
            <w:vMerge w:val="restart"/>
            <w:tcBorders>
              <w:top w:val="nil"/>
              <w:left w:val="single" w:sz="4" w:space="0" w:color="auto"/>
              <w:bottom w:val="double" w:sz="6" w:space="0" w:color="000000"/>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66</w:t>
            </w:r>
          </w:p>
        </w:tc>
        <w:tc>
          <w:tcPr>
            <w:tcW w:w="1464" w:type="dxa"/>
            <w:vMerge w:val="restart"/>
            <w:tcBorders>
              <w:top w:val="nil"/>
              <w:left w:val="single" w:sz="4" w:space="0" w:color="auto"/>
              <w:bottom w:val="double" w:sz="6" w:space="0" w:color="000000"/>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523</w:t>
            </w:r>
          </w:p>
        </w:tc>
        <w:tc>
          <w:tcPr>
            <w:tcW w:w="1384" w:type="dxa"/>
            <w:vMerge w:val="restart"/>
            <w:tcBorders>
              <w:top w:val="nil"/>
              <w:left w:val="single" w:sz="4" w:space="0" w:color="auto"/>
              <w:bottom w:val="double" w:sz="6" w:space="0" w:color="000000"/>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lang w:eastAsia="pl-PL"/>
              </w:rPr>
              <w:t>291 602,81zł</w:t>
            </w:r>
          </w:p>
        </w:tc>
        <w:tc>
          <w:tcPr>
            <w:tcW w:w="949" w:type="dxa"/>
            <w:vMerge w:val="restart"/>
            <w:tcBorders>
              <w:top w:val="nil"/>
              <w:left w:val="single" w:sz="4" w:space="0" w:color="auto"/>
              <w:bottom w:val="double" w:sz="6" w:space="0" w:color="000000"/>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b/>
                <w:bCs/>
                <w:sz w:val="24"/>
                <w:szCs w:val="24"/>
                <w:lang w:eastAsia="pl-PL"/>
              </w:rPr>
            </w:pPr>
            <w:r w:rsidRPr="00B823B3">
              <w:rPr>
                <w:rFonts w:ascii="Times New Roman" w:eastAsia="Times New Roman" w:hAnsi="Times New Roman"/>
                <w:b/>
                <w:bCs/>
                <w:sz w:val="24"/>
                <w:szCs w:val="24"/>
                <w:lang w:eastAsia="pl-PL"/>
              </w:rPr>
              <w:t>100%</w:t>
            </w:r>
          </w:p>
        </w:tc>
      </w:tr>
      <w:tr w:rsidR="00B823B3" w:rsidRPr="00B823B3" w:rsidTr="00D103B6">
        <w:trPr>
          <w:trHeight w:val="450"/>
        </w:trPr>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double" w:sz="6"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r>
      <w:tr w:rsidR="00B823B3" w:rsidRPr="00B823B3" w:rsidTr="00D103B6">
        <w:trPr>
          <w:trHeight w:val="450"/>
        </w:trPr>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c>
          <w:tcPr>
            <w:tcW w:w="0" w:type="auto"/>
            <w:vMerge/>
            <w:tcBorders>
              <w:top w:val="nil"/>
              <w:left w:val="single" w:sz="4" w:space="0" w:color="auto"/>
              <w:bottom w:val="double" w:sz="6" w:space="0" w:color="000000"/>
              <w:right w:val="double" w:sz="6" w:space="0" w:color="auto"/>
            </w:tcBorders>
            <w:vAlign w:val="center"/>
            <w:hideMark/>
          </w:tcPr>
          <w:p w:rsidR="00B823B3" w:rsidRPr="00B823B3" w:rsidRDefault="00B823B3" w:rsidP="00D103B6">
            <w:pPr>
              <w:spacing w:after="0"/>
              <w:rPr>
                <w:rFonts w:ascii="Times New Roman" w:eastAsia="Times New Roman" w:hAnsi="Times New Roman"/>
                <w:b/>
                <w:bCs/>
                <w:sz w:val="24"/>
                <w:szCs w:val="24"/>
                <w:lang w:eastAsia="pl-PL"/>
              </w:rPr>
            </w:pPr>
          </w:p>
        </w:tc>
      </w:tr>
      <w:tr w:rsidR="00B823B3" w:rsidRPr="00B823B3" w:rsidTr="00D103B6">
        <w:trPr>
          <w:trHeight w:val="450"/>
        </w:trPr>
        <w:tc>
          <w:tcPr>
            <w:tcW w:w="6387" w:type="dxa"/>
            <w:gridSpan w:val="4"/>
            <w:vMerge w:val="restart"/>
            <w:tcBorders>
              <w:top w:val="single" w:sz="4" w:space="0" w:color="auto"/>
              <w:left w:val="single" w:sz="4" w:space="0" w:color="auto"/>
              <w:bottom w:val="double" w:sz="6" w:space="0" w:color="000000"/>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        środki z dotacji</w:t>
            </w:r>
          </w:p>
        </w:tc>
        <w:tc>
          <w:tcPr>
            <w:tcW w:w="1384" w:type="dxa"/>
            <w:vMerge w:val="restart"/>
            <w:tcBorders>
              <w:top w:val="nil"/>
              <w:left w:val="single" w:sz="4" w:space="0" w:color="auto"/>
              <w:bottom w:val="double" w:sz="6" w:space="0" w:color="000000"/>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lang w:eastAsia="pl-PL"/>
              </w:rPr>
            </w:pPr>
          </w:p>
          <w:p w:rsidR="00B823B3" w:rsidRPr="00B823B3" w:rsidRDefault="00B823B3" w:rsidP="00D103B6">
            <w:pPr>
              <w:spacing w:after="0"/>
              <w:jc w:val="center"/>
              <w:rPr>
                <w:rFonts w:ascii="Times New Roman" w:eastAsia="Times New Roman" w:hAnsi="Times New Roman"/>
                <w:b/>
                <w:lang w:eastAsia="pl-PL"/>
              </w:rPr>
            </w:pPr>
            <w:r w:rsidRPr="00B823B3">
              <w:rPr>
                <w:rFonts w:ascii="Times New Roman" w:eastAsia="Times New Roman" w:hAnsi="Times New Roman"/>
                <w:b/>
                <w:lang w:eastAsia="pl-PL"/>
              </w:rPr>
              <w:t>291602,81 zł</w:t>
            </w:r>
          </w:p>
          <w:p w:rsidR="00B823B3" w:rsidRPr="00B823B3" w:rsidRDefault="00B823B3" w:rsidP="00D103B6">
            <w:pPr>
              <w:spacing w:after="0"/>
              <w:jc w:val="center"/>
              <w:rPr>
                <w:rFonts w:ascii="Times New Roman" w:eastAsia="Times New Roman" w:hAnsi="Times New Roman"/>
                <w:b/>
                <w:sz w:val="24"/>
                <w:szCs w:val="24"/>
                <w:lang w:eastAsia="pl-PL"/>
              </w:rPr>
            </w:pPr>
          </w:p>
        </w:tc>
        <w:tc>
          <w:tcPr>
            <w:tcW w:w="949" w:type="dxa"/>
            <w:vMerge w:val="restart"/>
            <w:tcBorders>
              <w:top w:val="nil"/>
              <w:left w:val="single" w:sz="4" w:space="0" w:color="auto"/>
              <w:bottom w:val="double" w:sz="6" w:space="0" w:color="000000"/>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sz w:val="24"/>
                <w:szCs w:val="24"/>
                <w:lang w:eastAsia="pl-PL"/>
              </w:rPr>
            </w:pPr>
            <w:r w:rsidRPr="00B823B3">
              <w:rPr>
                <w:rFonts w:ascii="Times New Roman" w:eastAsia="Times New Roman" w:hAnsi="Times New Roman"/>
                <w:sz w:val="24"/>
                <w:szCs w:val="24"/>
                <w:lang w:eastAsia="pl-PL"/>
              </w:rPr>
              <w:t>100%</w:t>
            </w:r>
          </w:p>
        </w:tc>
      </w:tr>
      <w:tr w:rsidR="00B823B3" w:rsidRPr="00B823B3" w:rsidTr="00D103B6">
        <w:trPr>
          <w:trHeight w:val="450"/>
        </w:trPr>
        <w:tc>
          <w:tcPr>
            <w:tcW w:w="0" w:type="auto"/>
            <w:gridSpan w:val="4"/>
            <w:vMerge/>
            <w:tcBorders>
              <w:top w:val="single" w:sz="4" w:space="0" w:color="auto"/>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sz w:val="24"/>
                <w:szCs w:val="24"/>
                <w:lang w:eastAsia="pl-PL"/>
              </w:rPr>
            </w:pPr>
          </w:p>
        </w:tc>
        <w:tc>
          <w:tcPr>
            <w:tcW w:w="0" w:type="auto"/>
            <w:vMerge/>
            <w:tcBorders>
              <w:top w:val="nil"/>
              <w:left w:val="single" w:sz="4" w:space="0" w:color="auto"/>
              <w:bottom w:val="double" w:sz="6" w:space="0" w:color="000000"/>
              <w:right w:val="double" w:sz="6" w:space="0" w:color="auto"/>
            </w:tcBorders>
            <w:vAlign w:val="center"/>
            <w:hideMark/>
          </w:tcPr>
          <w:p w:rsidR="00B823B3" w:rsidRPr="00B823B3" w:rsidRDefault="00B823B3" w:rsidP="00D103B6">
            <w:pPr>
              <w:spacing w:after="0"/>
              <w:rPr>
                <w:rFonts w:ascii="Times New Roman" w:eastAsia="Times New Roman" w:hAnsi="Times New Roman"/>
                <w:sz w:val="24"/>
                <w:szCs w:val="24"/>
                <w:lang w:eastAsia="pl-PL"/>
              </w:rPr>
            </w:pPr>
          </w:p>
        </w:tc>
      </w:tr>
      <w:tr w:rsidR="00B823B3" w:rsidRPr="00B823B3" w:rsidTr="00D103B6">
        <w:trPr>
          <w:trHeight w:val="450"/>
        </w:trPr>
        <w:tc>
          <w:tcPr>
            <w:tcW w:w="0" w:type="auto"/>
            <w:gridSpan w:val="4"/>
            <w:vMerge/>
            <w:tcBorders>
              <w:top w:val="single" w:sz="4" w:space="0" w:color="auto"/>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sz w:val="24"/>
                <w:szCs w:val="24"/>
                <w:lang w:eastAsia="pl-PL"/>
              </w:rPr>
            </w:pPr>
          </w:p>
        </w:tc>
        <w:tc>
          <w:tcPr>
            <w:tcW w:w="0" w:type="auto"/>
            <w:vMerge/>
            <w:tcBorders>
              <w:top w:val="nil"/>
              <w:left w:val="single" w:sz="4" w:space="0" w:color="auto"/>
              <w:bottom w:val="double" w:sz="6"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sz w:val="24"/>
                <w:szCs w:val="24"/>
                <w:lang w:eastAsia="pl-PL"/>
              </w:rPr>
            </w:pPr>
          </w:p>
        </w:tc>
        <w:tc>
          <w:tcPr>
            <w:tcW w:w="0" w:type="auto"/>
            <w:vMerge/>
            <w:tcBorders>
              <w:top w:val="nil"/>
              <w:left w:val="single" w:sz="4" w:space="0" w:color="auto"/>
              <w:bottom w:val="double" w:sz="6" w:space="0" w:color="000000"/>
              <w:right w:val="double" w:sz="6" w:space="0" w:color="auto"/>
            </w:tcBorders>
            <w:vAlign w:val="center"/>
            <w:hideMark/>
          </w:tcPr>
          <w:p w:rsidR="00B823B3" w:rsidRPr="00B823B3" w:rsidRDefault="00B823B3" w:rsidP="00D103B6">
            <w:pPr>
              <w:spacing w:after="0"/>
              <w:rPr>
                <w:rFonts w:ascii="Times New Roman" w:eastAsia="Times New Roman" w:hAnsi="Times New Roman"/>
                <w:sz w:val="24"/>
                <w:szCs w:val="24"/>
                <w:lang w:eastAsia="pl-PL"/>
              </w:rPr>
            </w:pPr>
          </w:p>
        </w:tc>
      </w:tr>
    </w:tbl>
    <w:p w:rsidR="001C2AD9" w:rsidRPr="00B823B3" w:rsidRDefault="001C2AD9" w:rsidP="001C2AD9">
      <w:pPr>
        <w:pStyle w:val="Nagwek1"/>
        <w:rPr>
          <w:rFonts w:ascii="Times New Roman" w:hAnsi="Times New Roman"/>
          <w:b w:val="0"/>
          <w:sz w:val="28"/>
          <w:szCs w:val="28"/>
        </w:rPr>
      </w:pPr>
      <w:bookmarkStart w:id="17" w:name="_Toc1629677"/>
      <w:bookmarkStart w:id="18" w:name="_Toc1629650"/>
      <w:bookmarkStart w:id="19" w:name="_Toc1629647"/>
      <w:bookmarkStart w:id="20" w:name="_Toc1629644"/>
      <w:r w:rsidRPr="00B823B3">
        <w:rPr>
          <w:rFonts w:ascii="Times New Roman" w:hAnsi="Times New Roman"/>
          <w:sz w:val="28"/>
          <w:szCs w:val="28"/>
        </w:rPr>
        <w:lastRenderedPageBreak/>
        <w:t xml:space="preserve"> 85219  - utrzymanie Gminnego Ośrodka Pomocy Społecznej.</w:t>
      </w:r>
      <w:bookmarkEnd w:id="17"/>
    </w:p>
    <w:p w:rsidR="001C2AD9" w:rsidRPr="00B823B3" w:rsidRDefault="001C2AD9" w:rsidP="001C2AD9">
      <w:pPr>
        <w:ind w:firstLine="708"/>
        <w:jc w:val="both"/>
        <w:rPr>
          <w:rFonts w:ascii="Times New Roman" w:hAnsi="Times New Roman"/>
          <w:b/>
          <w:bCs/>
          <w:sz w:val="24"/>
          <w:szCs w:val="24"/>
        </w:rPr>
      </w:pPr>
      <w:r w:rsidRPr="00B823B3">
        <w:rPr>
          <w:rFonts w:ascii="Times New Roman" w:hAnsi="Times New Roman"/>
          <w:bCs/>
          <w:sz w:val="24"/>
          <w:szCs w:val="24"/>
        </w:rPr>
        <w:t xml:space="preserve">Zgodnie z art. 17 ust. 1 pkt. 18 ustawy z dnia 12 marca 2004 r. o pomocy społecznej </w:t>
      </w:r>
      <w:r w:rsidRPr="00B823B3">
        <w:rPr>
          <w:rFonts w:ascii="Times New Roman" w:hAnsi="Times New Roman"/>
          <w:b/>
          <w:bCs/>
          <w:sz w:val="24"/>
          <w:szCs w:val="24"/>
        </w:rPr>
        <w:t>do zadań własnych gminy o charakterze obowiązkowym należy między innymi utworzenie i utrzymanie ośrodka pomocy społecznej, w tym zapewnienie środków na wynagrodzenia pracowników.</w:t>
      </w:r>
    </w:p>
    <w:p w:rsidR="001C2AD9" w:rsidRPr="00B823B3" w:rsidRDefault="001C2AD9" w:rsidP="001C2AD9">
      <w:pPr>
        <w:jc w:val="both"/>
        <w:rPr>
          <w:rFonts w:ascii="Times New Roman" w:hAnsi="Times New Roman"/>
          <w:color w:val="000000"/>
          <w:sz w:val="24"/>
          <w:szCs w:val="24"/>
        </w:rPr>
      </w:pPr>
      <w:r w:rsidRPr="00B823B3">
        <w:rPr>
          <w:rFonts w:ascii="Times New Roman" w:hAnsi="Times New Roman"/>
          <w:bCs/>
          <w:color w:val="000000"/>
          <w:sz w:val="24"/>
          <w:szCs w:val="24"/>
        </w:rPr>
        <w:t xml:space="preserve">Na koszty związane z funkcjonowaniem Gminnego Ośrodka Pomocy Społecznej  wydano łączną kwotę:  </w:t>
      </w:r>
      <w:r w:rsidRPr="00B823B3">
        <w:rPr>
          <w:rFonts w:ascii="Times New Roman" w:hAnsi="Times New Roman"/>
          <w:b/>
          <w:color w:val="000000"/>
          <w:sz w:val="24"/>
          <w:szCs w:val="24"/>
        </w:rPr>
        <w:t>663 905,03 zł</w:t>
      </w:r>
      <w:r w:rsidRPr="00B823B3">
        <w:rPr>
          <w:rFonts w:ascii="Times New Roman" w:hAnsi="Times New Roman"/>
          <w:color w:val="000000"/>
          <w:sz w:val="24"/>
          <w:szCs w:val="24"/>
        </w:rPr>
        <w:t xml:space="preserve"> w tym:</w:t>
      </w:r>
    </w:p>
    <w:p w:rsidR="001C2AD9" w:rsidRPr="00B823B3" w:rsidRDefault="001C2AD9" w:rsidP="00A914A3">
      <w:pPr>
        <w:numPr>
          <w:ilvl w:val="0"/>
          <w:numId w:val="39"/>
        </w:numPr>
        <w:spacing w:after="0"/>
        <w:jc w:val="both"/>
        <w:rPr>
          <w:rFonts w:ascii="Times New Roman" w:hAnsi="Times New Roman"/>
          <w:b/>
          <w:color w:val="000000"/>
          <w:sz w:val="24"/>
          <w:szCs w:val="24"/>
        </w:rPr>
      </w:pPr>
      <w:r w:rsidRPr="00B823B3">
        <w:rPr>
          <w:rFonts w:ascii="Times New Roman" w:hAnsi="Times New Roman"/>
          <w:color w:val="000000"/>
          <w:sz w:val="24"/>
          <w:szCs w:val="24"/>
        </w:rPr>
        <w:t xml:space="preserve">środki z dotacji </w:t>
      </w:r>
      <w:r w:rsidRPr="00B823B3">
        <w:rPr>
          <w:rFonts w:ascii="Times New Roman" w:hAnsi="Times New Roman"/>
          <w:color w:val="000000"/>
          <w:sz w:val="24"/>
          <w:szCs w:val="24"/>
        </w:rPr>
        <w:tab/>
        <w:t xml:space="preserve">kwota     </w:t>
      </w:r>
      <w:r w:rsidRPr="00B823B3">
        <w:rPr>
          <w:rFonts w:ascii="Times New Roman" w:hAnsi="Times New Roman"/>
          <w:b/>
          <w:color w:val="000000"/>
          <w:sz w:val="24"/>
          <w:szCs w:val="24"/>
        </w:rPr>
        <w:t>116 437,48 zł</w:t>
      </w:r>
    </w:p>
    <w:p w:rsidR="001C2AD9" w:rsidRPr="00B823B3" w:rsidRDefault="001C2AD9" w:rsidP="00A914A3">
      <w:pPr>
        <w:numPr>
          <w:ilvl w:val="0"/>
          <w:numId w:val="39"/>
        </w:numPr>
        <w:spacing w:after="0"/>
        <w:jc w:val="both"/>
        <w:rPr>
          <w:rFonts w:ascii="Times New Roman" w:hAnsi="Times New Roman"/>
          <w:color w:val="000000"/>
          <w:sz w:val="24"/>
          <w:szCs w:val="24"/>
        </w:rPr>
      </w:pPr>
      <w:r w:rsidRPr="00B823B3">
        <w:rPr>
          <w:rFonts w:ascii="Times New Roman" w:hAnsi="Times New Roman"/>
          <w:color w:val="000000"/>
          <w:sz w:val="24"/>
          <w:szCs w:val="24"/>
        </w:rPr>
        <w:t>środki własne</w:t>
      </w:r>
      <w:r w:rsidRPr="00B823B3">
        <w:rPr>
          <w:rFonts w:ascii="Times New Roman" w:hAnsi="Times New Roman"/>
          <w:color w:val="000000"/>
          <w:sz w:val="24"/>
          <w:szCs w:val="24"/>
        </w:rPr>
        <w:tab/>
        <w:t xml:space="preserve">            kwota</w:t>
      </w:r>
      <w:r w:rsidRPr="00B823B3">
        <w:rPr>
          <w:rFonts w:ascii="Times New Roman" w:hAnsi="Times New Roman"/>
          <w:color w:val="000000"/>
          <w:sz w:val="24"/>
          <w:szCs w:val="24"/>
        </w:rPr>
        <w:tab/>
        <w:t xml:space="preserve">   </w:t>
      </w:r>
      <w:r w:rsidRPr="00B823B3">
        <w:rPr>
          <w:rFonts w:ascii="Times New Roman" w:hAnsi="Times New Roman"/>
          <w:b/>
          <w:color w:val="000000"/>
          <w:sz w:val="24"/>
          <w:szCs w:val="24"/>
        </w:rPr>
        <w:t>547 467,55 zł</w:t>
      </w:r>
    </w:p>
    <w:p w:rsidR="001C2AD9" w:rsidRPr="00B823B3" w:rsidRDefault="001C2AD9" w:rsidP="001C2AD9">
      <w:pPr>
        <w:ind w:firstLine="360"/>
        <w:jc w:val="both"/>
        <w:rPr>
          <w:rFonts w:ascii="Times New Roman" w:hAnsi="Times New Roman"/>
          <w:bCs/>
          <w:color w:val="000000"/>
          <w:sz w:val="24"/>
          <w:szCs w:val="24"/>
        </w:rPr>
      </w:pPr>
      <w:r w:rsidRPr="00B823B3">
        <w:rPr>
          <w:rFonts w:ascii="Times New Roman" w:hAnsi="Times New Roman"/>
          <w:bCs/>
          <w:color w:val="000000"/>
          <w:sz w:val="24"/>
          <w:szCs w:val="24"/>
        </w:rPr>
        <w:t>Na powyższe koszty złożyły się następujące wydatki: wynagrodzenie pracowników oraz pochodne od wynagrodzeń, umowy zlecenia, zakupy materiałów biurowych tj. papieru ksero, tuszy do drukarek itp., zakup pozostałych usług tj. opłaty za przesyłki  pocztowe oraz za przekazy, opłaty związane z opieką autorską oprogramowania systemu PUMA, delegacje służbowe, szkolenia pracowników, opłaty za usługi telefonii komórkowej i stacjonarnej telefony, itp.</w:t>
      </w:r>
      <w:bookmarkStart w:id="21" w:name="_Toc1629617"/>
    </w:p>
    <w:p w:rsidR="001C2AD9" w:rsidRPr="00B823B3" w:rsidRDefault="001C2AD9" w:rsidP="001C2AD9">
      <w:pPr>
        <w:ind w:firstLine="360"/>
        <w:jc w:val="both"/>
        <w:rPr>
          <w:rFonts w:ascii="Times New Roman" w:hAnsi="Times New Roman"/>
          <w:color w:val="000000"/>
        </w:rPr>
      </w:pPr>
      <w:r w:rsidRPr="00B823B3">
        <w:rPr>
          <w:rFonts w:ascii="Times New Roman" w:hAnsi="Times New Roman"/>
        </w:rPr>
        <w:t xml:space="preserve">Rysunek </w:t>
      </w:r>
      <w:r w:rsidRPr="00B823B3">
        <w:rPr>
          <w:rFonts w:ascii="Times New Roman" w:hAnsi="Times New Roman"/>
          <w:noProof/>
        </w:rPr>
        <w:fldChar w:fldCharType="begin"/>
      </w:r>
      <w:r w:rsidRPr="00B823B3">
        <w:rPr>
          <w:rFonts w:ascii="Times New Roman" w:hAnsi="Times New Roman"/>
          <w:noProof/>
        </w:rPr>
        <w:instrText xml:space="preserve"> SEQ Rysunek \* ARABIC </w:instrText>
      </w:r>
      <w:r w:rsidRPr="00B823B3">
        <w:rPr>
          <w:rFonts w:ascii="Times New Roman" w:hAnsi="Times New Roman"/>
          <w:noProof/>
        </w:rPr>
        <w:fldChar w:fldCharType="separate"/>
      </w:r>
      <w:r w:rsidR="003C75E5">
        <w:rPr>
          <w:rFonts w:ascii="Times New Roman" w:hAnsi="Times New Roman"/>
          <w:noProof/>
        </w:rPr>
        <w:t>2</w:t>
      </w:r>
      <w:r w:rsidRPr="00B823B3">
        <w:rPr>
          <w:rFonts w:ascii="Times New Roman" w:hAnsi="Times New Roman"/>
          <w:noProof/>
        </w:rPr>
        <w:fldChar w:fldCharType="end"/>
      </w:r>
      <w:r w:rsidRPr="00B823B3">
        <w:rPr>
          <w:rFonts w:ascii="Times New Roman" w:hAnsi="Times New Roman"/>
        </w:rPr>
        <w:t xml:space="preserve"> Źródło finansowania Gminnego Ośrodka Pomocy Społecznej w Lidzbarku Warmińskim</w:t>
      </w:r>
      <w:bookmarkEnd w:id="21"/>
      <w:r w:rsidRPr="00B823B3">
        <w:rPr>
          <w:rFonts w:ascii="Times New Roman" w:hAnsi="Times New Roman"/>
          <w:noProof/>
          <w:color w:val="000000"/>
          <w:lang w:eastAsia="pl-PL"/>
        </w:rPr>
        <w:object w:dxaOrig="8660" w:dyaOrig="3485">
          <v:shape id="Wykres 3" o:spid="_x0000_i1027" type="#_x0000_t75" style="width:432.75pt;height:174pt;visibility:visible" o:ole="">
            <v:imagedata r:id="rId11" o:title=""/>
            <o:lock v:ext="edit" aspectratio="f"/>
          </v:shape>
          <o:OLEObject Type="Embed" ProgID="Excel.Sheet.8" ShapeID="Wykres 3" DrawAspect="Content" ObjectID="_1615349110" r:id="rId12">
            <o:FieldCodes>\s</o:FieldCodes>
          </o:OLEObject>
        </w:object>
      </w:r>
    </w:p>
    <w:p w:rsidR="00DD4B23" w:rsidRPr="00B823B3" w:rsidRDefault="00DD4B23" w:rsidP="00DD4B23">
      <w:pPr>
        <w:pStyle w:val="Nagwek1"/>
        <w:rPr>
          <w:rFonts w:ascii="Times New Roman" w:hAnsi="Times New Roman"/>
          <w:b w:val="0"/>
          <w:sz w:val="28"/>
          <w:szCs w:val="28"/>
        </w:rPr>
      </w:pPr>
      <w:r w:rsidRPr="00B823B3">
        <w:rPr>
          <w:rFonts w:ascii="Times New Roman" w:hAnsi="Times New Roman"/>
          <w:sz w:val="28"/>
          <w:szCs w:val="28"/>
        </w:rPr>
        <w:t>85219 - opiekun prawny  (zadanie zlecone)</w:t>
      </w:r>
      <w:bookmarkEnd w:id="18"/>
    </w:p>
    <w:p w:rsidR="00DD4B23" w:rsidRPr="00B823B3" w:rsidRDefault="00DD4B23" w:rsidP="00DD4B23">
      <w:pPr>
        <w:pStyle w:val="Tekstpodstawowy"/>
        <w:spacing w:line="276" w:lineRule="auto"/>
        <w:ind w:firstLine="709"/>
        <w:rPr>
          <w:b w:val="0"/>
          <w:color w:val="C45911"/>
          <w:sz w:val="14"/>
        </w:rPr>
      </w:pPr>
    </w:p>
    <w:p w:rsidR="00DD4B23" w:rsidRPr="00B823B3" w:rsidRDefault="00DD4B23" w:rsidP="00DD4B23">
      <w:pPr>
        <w:pStyle w:val="Tekstpodstawowy"/>
        <w:spacing w:line="276" w:lineRule="auto"/>
        <w:rPr>
          <w:b w:val="0"/>
        </w:rPr>
      </w:pPr>
      <w:r w:rsidRPr="00B823B3">
        <w:rPr>
          <w:b w:val="0"/>
        </w:rPr>
        <w:t xml:space="preserve">W 2018 roku Gminny Ośrodek Pomocy Społecznej w Lidzbarku Warmiński wypłacał wynagrodzenie za sprawowanie opieki nad osobą całkowicie ubezwłasnowolnioną dla dwóch opiekunów prawnych ustanowionych przez Sąd. Wysokość wynagrodzenia  ustalał Sąd. </w:t>
      </w:r>
      <w:r w:rsidRPr="00B823B3">
        <w:rPr>
          <w:b w:val="0"/>
        </w:rPr>
        <w:br/>
      </w:r>
    </w:p>
    <w:p w:rsidR="00DD4B23" w:rsidRPr="00B823B3" w:rsidRDefault="00DD4B23" w:rsidP="00DD4B23">
      <w:pPr>
        <w:pStyle w:val="Tekstpodstawowy"/>
        <w:spacing w:line="276" w:lineRule="auto"/>
        <w:rPr>
          <w:b w:val="0"/>
        </w:rPr>
      </w:pPr>
      <w:r w:rsidRPr="00B823B3">
        <w:rPr>
          <w:bCs w:val="0"/>
        </w:rPr>
        <w:t>Łączny koszt związany z wypłaceniem wynagrodzenia dla dwóch opiekunów prawnych w 2018 roku wyniósł 6 841,72 zł.</w:t>
      </w:r>
    </w:p>
    <w:p w:rsidR="00DD4B23" w:rsidRPr="00B823B3" w:rsidRDefault="00DD4B23" w:rsidP="00DD4B23">
      <w:pPr>
        <w:pStyle w:val="Tekstpodstawowy"/>
        <w:spacing w:line="276" w:lineRule="auto"/>
        <w:rPr>
          <w:b w:val="0"/>
          <w:bCs w:val="0"/>
        </w:rPr>
      </w:pPr>
    </w:p>
    <w:p w:rsidR="00E80452" w:rsidRDefault="00E80452" w:rsidP="00276C86">
      <w:pPr>
        <w:pStyle w:val="Tekstpodstawowy"/>
        <w:spacing w:line="276" w:lineRule="auto"/>
        <w:rPr>
          <w:b w:val="0"/>
          <w:bCs w:val="0"/>
        </w:rPr>
      </w:pPr>
    </w:p>
    <w:p w:rsidR="00E80452" w:rsidRDefault="00E80452" w:rsidP="00276C86">
      <w:pPr>
        <w:pStyle w:val="Tekstpodstawowy"/>
        <w:spacing w:line="276" w:lineRule="auto"/>
        <w:rPr>
          <w:b w:val="0"/>
          <w:bCs w:val="0"/>
        </w:rPr>
      </w:pPr>
    </w:p>
    <w:p w:rsidR="00E80452" w:rsidRDefault="00E80452" w:rsidP="00276C86">
      <w:pPr>
        <w:pStyle w:val="Tekstpodstawowy"/>
        <w:spacing w:line="276" w:lineRule="auto"/>
        <w:rPr>
          <w:b w:val="0"/>
          <w:bCs w:val="0"/>
        </w:rPr>
      </w:pPr>
    </w:p>
    <w:p w:rsidR="00DD4B23" w:rsidRPr="00B823B3" w:rsidRDefault="00DD4B23" w:rsidP="00276C86">
      <w:pPr>
        <w:pStyle w:val="Tekstpodstawowy"/>
        <w:spacing w:line="276" w:lineRule="auto"/>
        <w:rPr>
          <w:b w:val="0"/>
          <w:sz w:val="28"/>
          <w:szCs w:val="28"/>
        </w:rPr>
      </w:pPr>
      <w:r w:rsidRPr="00B823B3">
        <w:rPr>
          <w:sz w:val="28"/>
          <w:szCs w:val="28"/>
        </w:rPr>
        <w:lastRenderedPageBreak/>
        <w:t>85228 - usługi opiekuńcze (zadanie obowiązkowe – środki własne)</w:t>
      </w:r>
      <w:bookmarkEnd w:id="19"/>
    </w:p>
    <w:p w:rsidR="00DD4B23" w:rsidRPr="00B823B3" w:rsidRDefault="00DD4B23" w:rsidP="00DD4B23">
      <w:pPr>
        <w:pStyle w:val="Tekstpodstawowy"/>
        <w:spacing w:line="276" w:lineRule="auto"/>
        <w:rPr>
          <w:sz w:val="26"/>
          <w:szCs w:val="26"/>
        </w:rPr>
      </w:pPr>
    </w:p>
    <w:p w:rsidR="00DD4B23" w:rsidRPr="00B823B3" w:rsidRDefault="00DD4B23" w:rsidP="00DD4B23">
      <w:pPr>
        <w:pStyle w:val="Tekstpodstawowy"/>
        <w:spacing w:line="276" w:lineRule="auto"/>
        <w:rPr>
          <w:b w:val="0"/>
          <w:bCs w:val="0"/>
        </w:rPr>
      </w:pPr>
      <w:r w:rsidRPr="00B823B3">
        <w:rPr>
          <w:b w:val="0"/>
          <w:bCs w:val="0"/>
        </w:rPr>
        <w:t xml:space="preserve">Osobie samotnej, która z powodu wieku, choroby lub innych przyczyn wymaga pomocy innych osób, a jest jej pozbawiona, przysługuje pomoc w formie usług opiekuńczych. Usługi opiekuńcze obejmują pomoc w zaspokojeniu codziennych potrzeb życiowych, opiekę higieniczną oraz, w miarę możliwości, zapewnienie kontaktów z otoczeniem. Wsparciem takim objęto osoby samotne, obłożnie chore i niedołężne ze względu na wiek i choroby wieku </w:t>
      </w:r>
      <w:proofErr w:type="spellStart"/>
      <w:r w:rsidRPr="00B823B3">
        <w:rPr>
          <w:b w:val="0"/>
          <w:bCs w:val="0"/>
        </w:rPr>
        <w:t>starczego.W</w:t>
      </w:r>
      <w:proofErr w:type="spellEnd"/>
      <w:r w:rsidRPr="00B823B3">
        <w:rPr>
          <w:b w:val="0"/>
          <w:bCs w:val="0"/>
        </w:rPr>
        <w:t xml:space="preserve"> 2018 roku usługi opiekuńcze realizowane były przez osoby zatrudnione na umowę – zlecenie i objęto nimi </w:t>
      </w:r>
      <w:r w:rsidRPr="00B823B3">
        <w:t>14 osób</w:t>
      </w:r>
      <w:r w:rsidRPr="00B823B3">
        <w:rPr>
          <w:b w:val="0"/>
          <w:bCs w:val="0"/>
        </w:rPr>
        <w:t xml:space="preserve">. </w:t>
      </w:r>
    </w:p>
    <w:p w:rsidR="00DD4B23" w:rsidRPr="00B823B3" w:rsidRDefault="00DD4B23" w:rsidP="00DD4B23">
      <w:pPr>
        <w:pStyle w:val="Tekstpodstawowy"/>
        <w:spacing w:line="276" w:lineRule="auto"/>
        <w:rPr>
          <w:rFonts w:eastAsia="Calibri"/>
          <w:b w:val="0"/>
          <w:bCs w:val="0"/>
          <w:sz w:val="14"/>
          <w:lang w:eastAsia="en-US"/>
        </w:rPr>
      </w:pPr>
      <w:r w:rsidRPr="00B823B3">
        <w:rPr>
          <w:szCs w:val="26"/>
        </w:rPr>
        <w:t>Koszt związany z udzieleniem usług opiekuńczych w 2018 roku wyniósł  79 049,65 zł. Kwota ta stanowiła wynagrodzenie opiekunek i składki ZUS.</w:t>
      </w:r>
    </w:p>
    <w:p w:rsidR="00B823B3" w:rsidRPr="00B823B3" w:rsidRDefault="00B823B3" w:rsidP="00B823B3">
      <w:pPr>
        <w:pStyle w:val="Nagwek1"/>
        <w:rPr>
          <w:rFonts w:ascii="Times New Roman" w:hAnsi="Times New Roman"/>
          <w:b w:val="0"/>
          <w:sz w:val="28"/>
          <w:szCs w:val="28"/>
        </w:rPr>
      </w:pPr>
      <w:r w:rsidRPr="00B823B3">
        <w:rPr>
          <w:rFonts w:ascii="Times New Roman" w:hAnsi="Times New Roman"/>
          <w:sz w:val="28"/>
          <w:szCs w:val="28"/>
        </w:rPr>
        <w:t>85230 - dożywianie w ramach rządowego programu „Pomoc państwa w zakresie dożywiania (zadanie obowiązkowe – dotacja i środki własne)</w:t>
      </w:r>
      <w:bookmarkEnd w:id="20"/>
    </w:p>
    <w:p w:rsidR="00B823B3" w:rsidRPr="00B823B3" w:rsidRDefault="00B823B3" w:rsidP="00B823B3">
      <w:pPr>
        <w:pStyle w:val="Tekstpodstawowy"/>
        <w:spacing w:line="276" w:lineRule="auto"/>
        <w:rPr>
          <w:color w:val="C45911"/>
          <w:sz w:val="16"/>
          <w:szCs w:val="26"/>
        </w:rPr>
      </w:pPr>
    </w:p>
    <w:p w:rsidR="00B823B3" w:rsidRPr="00B823B3" w:rsidRDefault="00B823B3" w:rsidP="00E80452">
      <w:pPr>
        <w:jc w:val="both"/>
        <w:rPr>
          <w:rFonts w:ascii="Times New Roman" w:eastAsia="Times New Roman" w:hAnsi="Times New Roman"/>
          <w:sz w:val="24"/>
          <w:szCs w:val="24"/>
          <w:lang w:eastAsia="pl-PL"/>
        </w:rPr>
      </w:pPr>
      <w:r w:rsidRPr="00B823B3">
        <w:rPr>
          <w:rFonts w:ascii="Times New Roman" w:hAnsi="Times New Roman"/>
          <w:sz w:val="24"/>
          <w:szCs w:val="24"/>
        </w:rPr>
        <w:t>1. Ustawa z dnia 29 grudnia 2005 r. o ustanowieniu programu wieloletniego Programu "Pomoc państwa w zakresie dożywiania", art. 14 ust.2   daje możliwość otrzymania  dotacji  w wysokości 80%  wartości zadania gminom ubogim, przy udziale środków własnych nie mniejszych niż 20%.</w:t>
      </w:r>
      <w:r w:rsidR="00E80452">
        <w:rPr>
          <w:rFonts w:ascii="Times New Roman" w:hAnsi="Times New Roman"/>
          <w:sz w:val="24"/>
          <w:szCs w:val="24"/>
        </w:rPr>
        <w:t xml:space="preserve"> W</w:t>
      </w:r>
      <w:r w:rsidRPr="00B823B3">
        <w:rPr>
          <w:rFonts w:ascii="Times New Roman" w:hAnsi="Times New Roman"/>
          <w:sz w:val="24"/>
          <w:szCs w:val="24"/>
        </w:rPr>
        <w:t xml:space="preserve"> ramach Programu rządowego „Pomoc państwa w zakresie dożywiania” (dożywianiem i zasiłkami celowymi na żywność) w 2018 r. objęto ogółem </w:t>
      </w:r>
      <w:r w:rsidRPr="00B823B3">
        <w:rPr>
          <w:rFonts w:ascii="Times New Roman" w:hAnsi="Times New Roman"/>
          <w:b/>
          <w:sz w:val="24"/>
          <w:szCs w:val="24"/>
        </w:rPr>
        <w:t>444 osoby</w:t>
      </w:r>
      <w:r w:rsidRPr="00B823B3">
        <w:rPr>
          <w:rFonts w:ascii="Times New Roman" w:hAnsi="Times New Roman"/>
          <w:sz w:val="24"/>
          <w:szCs w:val="24"/>
        </w:rPr>
        <w:t>,</w:t>
      </w:r>
      <w:r w:rsidR="00E80452">
        <w:rPr>
          <w:rFonts w:ascii="Times New Roman" w:hAnsi="Times New Roman"/>
          <w:sz w:val="24"/>
          <w:szCs w:val="24"/>
        </w:rPr>
        <w:t xml:space="preserve"> </w:t>
      </w:r>
      <w:r w:rsidRPr="00B823B3">
        <w:rPr>
          <w:rFonts w:ascii="Times New Roman" w:hAnsi="Times New Roman"/>
          <w:sz w:val="24"/>
          <w:szCs w:val="24"/>
        </w:rPr>
        <w:t xml:space="preserve">w tym </w:t>
      </w:r>
      <w:r w:rsidRPr="00B823B3">
        <w:rPr>
          <w:rFonts w:ascii="Times New Roman" w:hAnsi="Times New Roman"/>
          <w:b/>
          <w:sz w:val="24"/>
          <w:szCs w:val="24"/>
        </w:rPr>
        <w:t xml:space="preserve">220 uczniów.  </w:t>
      </w:r>
      <w:r w:rsidRPr="00B823B3">
        <w:rPr>
          <w:rFonts w:ascii="Times New Roman" w:eastAsia="Times New Roman" w:hAnsi="Times New Roman"/>
          <w:sz w:val="24"/>
          <w:szCs w:val="24"/>
          <w:lang w:eastAsia="pl-PL"/>
        </w:rPr>
        <w:t xml:space="preserve">Dożywianiem objęto  dzieci i młodzież w szkołach podstawowych, gimnazjalnych, ponadgimnazjalnych, w świetlicach środowiskowych, bursach, internatach oraz  w przedszkolach. Dożywianiem w szkołach obejmowano również dzieci  i młodzież    z rodzin, których dochód przekraczał 100% kryterium dochodowego rodziny, a nie przekraczał 150% kryterium dochodowego na podst. </w:t>
      </w:r>
      <w:proofErr w:type="spellStart"/>
      <w:r w:rsidRPr="00B823B3">
        <w:rPr>
          <w:rFonts w:ascii="Times New Roman" w:eastAsia="Times New Roman" w:hAnsi="Times New Roman"/>
          <w:sz w:val="24"/>
          <w:szCs w:val="24"/>
          <w:lang w:eastAsia="pl-PL"/>
        </w:rPr>
        <w:t>ww</w:t>
      </w:r>
      <w:proofErr w:type="spellEnd"/>
      <w:r w:rsidRPr="00B823B3">
        <w:rPr>
          <w:rFonts w:ascii="Times New Roman" w:eastAsia="Times New Roman" w:hAnsi="Times New Roman"/>
          <w:sz w:val="24"/>
          <w:szCs w:val="24"/>
          <w:lang w:eastAsia="pl-PL"/>
        </w:rPr>
        <w:t xml:space="preserve"> art. 8 ust. 1 ustawy o pomocy społecznej,  przy jednoczesnym spełnianiu  art. 7 ustawy o pomocy społecznej. </w:t>
      </w:r>
    </w:p>
    <w:p w:rsidR="00B823B3" w:rsidRPr="00B823B3" w:rsidRDefault="00B823B3" w:rsidP="00B823B3">
      <w:pPr>
        <w:spacing w:after="0"/>
        <w:jc w:val="both"/>
        <w:rPr>
          <w:rFonts w:ascii="Times New Roman" w:eastAsia="Times New Roman" w:hAnsi="Times New Roman"/>
          <w:color w:val="C45911"/>
          <w:sz w:val="12"/>
          <w:szCs w:val="24"/>
          <w:lang w:eastAsia="pl-PL"/>
        </w:rPr>
      </w:pPr>
    </w:p>
    <w:p w:rsidR="00B823B3" w:rsidRPr="00B823B3" w:rsidRDefault="00B823B3" w:rsidP="00B823B3">
      <w:pPr>
        <w:pStyle w:val="Tekstpodstawowy"/>
        <w:spacing w:line="276" w:lineRule="auto"/>
        <w:ind w:firstLine="709"/>
        <w:rPr>
          <w:bCs w:val="0"/>
        </w:rPr>
      </w:pPr>
      <w:r w:rsidRPr="00B823B3">
        <w:rPr>
          <w:bCs w:val="0"/>
        </w:rPr>
        <w:t>Struktura wydatków  związanych z realizacją programu rządowego „Pomoc państwa w zakresie dożywiania”  w 2018 r. wyniosła łącznie 191 996,21 zł i przedstawiała się następująco:</w:t>
      </w:r>
    </w:p>
    <w:p w:rsidR="00B823B3" w:rsidRPr="00B823B3" w:rsidRDefault="00B823B3" w:rsidP="00B823B3">
      <w:pPr>
        <w:pStyle w:val="Legenda"/>
        <w:rPr>
          <w:rFonts w:ascii="Times New Roman" w:hAnsi="Times New Roman"/>
        </w:rPr>
      </w:pPr>
      <w:bookmarkStart w:id="22" w:name="_Toc1629633"/>
      <w:r w:rsidRPr="00B823B3">
        <w:rPr>
          <w:rFonts w:ascii="Times New Roman" w:hAnsi="Times New Roman"/>
        </w:rPr>
        <w:t xml:space="preserve">Tabela </w:t>
      </w:r>
      <w:r w:rsidRPr="00B823B3">
        <w:rPr>
          <w:rFonts w:ascii="Times New Roman" w:hAnsi="Times New Roman"/>
          <w:noProof/>
        </w:rPr>
        <w:fldChar w:fldCharType="begin"/>
      </w:r>
      <w:r w:rsidRPr="00B823B3">
        <w:rPr>
          <w:rFonts w:ascii="Times New Roman" w:hAnsi="Times New Roman"/>
          <w:noProof/>
        </w:rPr>
        <w:instrText xml:space="preserve"> SEQ Tabela \* ARABIC </w:instrText>
      </w:r>
      <w:r w:rsidRPr="00B823B3">
        <w:rPr>
          <w:rFonts w:ascii="Times New Roman" w:hAnsi="Times New Roman"/>
          <w:noProof/>
        </w:rPr>
        <w:fldChar w:fldCharType="separate"/>
      </w:r>
      <w:r w:rsidR="003C75E5">
        <w:rPr>
          <w:rFonts w:ascii="Times New Roman" w:hAnsi="Times New Roman"/>
          <w:noProof/>
        </w:rPr>
        <w:t>5</w:t>
      </w:r>
      <w:r w:rsidRPr="00B823B3">
        <w:rPr>
          <w:rFonts w:ascii="Times New Roman" w:hAnsi="Times New Roman"/>
          <w:noProof/>
        </w:rPr>
        <w:fldChar w:fldCharType="end"/>
      </w:r>
      <w:r w:rsidRPr="00B823B3">
        <w:rPr>
          <w:rFonts w:ascii="Times New Roman" w:hAnsi="Times New Roman"/>
        </w:rPr>
        <w:t xml:space="preserve"> Struktura wydatków w ramach programu rządowego "Pomoc państwa w zakresie dożywiania</w:t>
      </w:r>
      <w:bookmarkEnd w:id="22"/>
    </w:p>
    <w:tbl>
      <w:tblPr>
        <w:tblW w:w="9081" w:type="dxa"/>
        <w:tblInd w:w="47" w:type="dxa"/>
        <w:tblCellMar>
          <w:left w:w="70" w:type="dxa"/>
          <w:right w:w="70" w:type="dxa"/>
        </w:tblCellMar>
        <w:tblLook w:val="04A0" w:firstRow="1" w:lastRow="0" w:firstColumn="1" w:lastColumn="0" w:noHBand="0" w:noVBand="1"/>
      </w:tblPr>
      <w:tblGrid>
        <w:gridCol w:w="548"/>
        <w:gridCol w:w="3871"/>
        <w:gridCol w:w="1621"/>
        <w:gridCol w:w="1749"/>
        <w:gridCol w:w="1292"/>
      </w:tblGrid>
      <w:tr w:rsidR="00B823B3" w:rsidRPr="00B823B3" w:rsidTr="00D103B6">
        <w:trPr>
          <w:trHeight w:val="450"/>
        </w:trPr>
        <w:tc>
          <w:tcPr>
            <w:tcW w:w="548" w:type="dxa"/>
            <w:vMerge w:val="restart"/>
            <w:tcBorders>
              <w:top w:val="double" w:sz="6" w:space="0" w:color="auto"/>
              <w:left w:val="double" w:sz="6"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Lp.</w:t>
            </w:r>
          </w:p>
        </w:tc>
        <w:tc>
          <w:tcPr>
            <w:tcW w:w="3871" w:type="dxa"/>
            <w:vMerge w:val="restart"/>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Świadczenie</w:t>
            </w:r>
          </w:p>
        </w:tc>
        <w:tc>
          <w:tcPr>
            <w:tcW w:w="1621" w:type="dxa"/>
            <w:vMerge w:val="restart"/>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Liczba osób objętych pomocą</w:t>
            </w:r>
          </w:p>
        </w:tc>
        <w:tc>
          <w:tcPr>
            <w:tcW w:w="1749" w:type="dxa"/>
            <w:vMerge w:val="restart"/>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 xml:space="preserve">Łączna kwota                </w:t>
            </w:r>
          </w:p>
        </w:tc>
        <w:tc>
          <w:tcPr>
            <w:tcW w:w="1292" w:type="dxa"/>
            <w:vMerge w:val="restart"/>
            <w:tcBorders>
              <w:top w:val="double" w:sz="6" w:space="0" w:color="auto"/>
              <w:left w:val="single" w:sz="4" w:space="0" w:color="auto"/>
              <w:bottom w:val="single" w:sz="4" w:space="0" w:color="auto"/>
              <w:right w:val="double" w:sz="6"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Udział %</w:t>
            </w:r>
          </w:p>
        </w:tc>
      </w:tr>
      <w:tr w:rsidR="00B823B3" w:rsidRPr="00B823B3" w:rsidTr="00D103B6">
        <w:trPr>
          <w:trHeight w:val="450"/>
        </w:trPr>
        <w:tc>
          <w:tcPr>
            <w:tcW w:w="0" w:type="auto"/>
            <w:vMerge/>
            <w:tcBorders>
              <w:top w:val="double" w:sz="6" w:space="0" w:color="auto"/>
              <w:left w:val="double" w:sz="6"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double" w:sz="6" w:space="0" w:color="auto"/>
              <w:left w:val="single" w:sz="4" w:space="0" w:color="auto"/>
              <w:bottom w:val="single" w:sz="4" w:space="0" w:color="auto"/>
              <w:right w:val="double" w:sz="6"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r>
      <w:tr w:rsidR="00B823B3" w:rsidRPr="00B823B3" w:rsidTr="00D103B6">
        <w:trPr>
          <w:trHeight w:val="450"/>
        </w:trPr>
        <w:tc>
          <w:tcPr>
            <w:tcW w:w="548" w:type="dxa"/>
            <w:vMerge w:val="restart"/>
            <w:tcBorders>
              <w:top w:val="nil"/>
              <w:left w:val="double" w:sz="6" w:space="0" w:color="auto"/>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1.</w:t>
            </w:r>
          </w:p>
        </w:tc>
        <w:tc>
          <w:tcPr>
            <w:tcW w:w="3871" w:type="dxa"/>
            <w:vMerge w:val="restart"/>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Dożywianie w ramach programu rządowego "Pomoc państwa w zakresie dożywiania”.</w:t>
            </w:r>
          </w:p>
        </w:tc>
        <w:tc>
          <w:tcPr>
            <w:tcW w:w="1621" w:type="dxa"/>
            <w:vMerge w:val="restart"/>
            <w:tcBorders>
              <w:top w:val="nil"/>
              <w:left w:val="single" w:sz="4" w:space="0" w:color="auto"/>
              <w:bottom w:val="single" w:sz="4" w:space="0" w:color="000000"/>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 xml:space="preserve">444 osoby, w tym 220 uczniów </w:t>
            </w:r>
          </w:p>
        </w:tc>
        <w:tc>
          <w:tcPr>
            <w:tcW w:w="1749" w:type="dxa"/>
            <w:vMerge w:val="restart"/>
            <w:tcBorders>
              <w:top w:val="nil"/>
              <w:left w:val="single" w:sz="4" w:space="0" w:color="auto"/>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191 996,21 zł</w:t>
            </w:r>
          </w:p>
        </w:tc>
        <w:tc>
          <w:tcPr>
            <w:tcW w:w="1292" w:type="dxa"/>
            <w:vMerge w:val="restart"/>
            <w:tcBorders>
              <w:top w:val="nil"/>
              <w:left w:val="single" w:sz="4" w:space="0" w:color="auto"/>
              <w:bottom w:val="single" w:sz="4" w:space="0" w:color="auto"/>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100%</w:t>
            </w:r>
          </w:p>
        </w:tc>
      </w:tr>
      <w:tr w:rsidR="00B823B3" w:rsidRPr="00B823B3" w:rsidTr="00D103B6">
        <w:trPr>
          <w:trHeight w:val="450"/>
        </w:trPr>
        <w:tc>
          <w:tcPr>
            <w:tcW w:w="0" w:type="auto"/>
            <w:vMerge/>
            <w:tcBorders>
              <w:top w:val="nil"/>
              <w:left w:val="double" w:sz="6"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nil"/>
              <w:left w:val="single" w:sz="4" w:space="0" w:color="auto"/>
              <w:bottom w:val="single" w:sz="4"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nil"/>
              <w:left w:val="single" w:sz="4"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nil"/>
              <w:left w:val="single" w:sz="4" w:space="0" w:color="auto"/>
              <w:bottom w:val="single" w:sz="4" w:space="0" w:color="auto"/>
              <w:right w:val="double" w:sz="6"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r>
      <w:tr w:rsidR="00B823B3" w:rsidRPr="00B823B3" w:rsidTr="00D103B6">
        <w:trPr>
          <w:trHeight w:val="461"/>
        </w:trPr>
        <w:tc>
          <w:tcPr>
            <w:tcW w:w="0" w:type="auto"/>
            <w:vMerge/>
            <w:tcBorders>
              <w:top w:val="nil"/>
              <w:left w:val="double" w:sz="6"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nil"/>
              <w:left w:val="single" w:sz="4" w:space="0" w:color="auto"/>
              <w:bottom w:val="single" w:sz="4" w:space="0" w:color="000000"/>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nil"/>
              <w:left w:val="single" w:sz="4" w:space="0" w:color="auto"/>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c>
          <w:tcPr>
            <w:tcW w:w="0" w:type="auto"/>
            <w:vMerge/>
            <w:tcBorders>
              <w:top w:val="nil"/>
              <w:left w:val="single" w:sz="4" w:space="0" w:color="auto"/>
              <w:bottom w:val="single" w:sz="4" w:space="0" w:color="auto"/>
              <w:right w:val="double" w:sz="6" w:space="0" w:color="auto"/>
            </w:tcBorders>
            <w:vAlign w:val="center"/>
            <w:hideMark/>
          </w:tcPr>
          <w:p w:rsidR="00B823B3" w:rsidRPr="00B823B3" w:rsidRDefault="00B823B3" w:rsidP="00D103B6">
            <w:pPr>
              <w:spacing w:after="0"/>
              <w:rPr>
                <w:rFonts w:ascii="Times New Roman" w:eastAsia="Times New Roman" w:hAnsi="Times New Roman"/>
                <w:b/>
                <w:bCs/>
                <w:lang w:eastAsia="pl-PL"/>
              </w:rPr>
            </w:pPr>
          </w:p>
        </w:tc>
      </w:tr>
      <w:tr w:rsidR="00B823B3" w:rsidRPr="00B823B3" w:rsidTr="00D103B6">
        <w:trPr>
          <w:trHeight w:val="322"/>
        </w:trPr>
        <w:tc>
          <w:tcPr>
            <w:tcW w:w="6040" w:type="dxa"/>
            <w:gridSpan w:val="3"/>
            <w:tcBorders>
              <w:top w:val="single" w:sz="4" w:space="0" w:color="auto"/>
              <w:left w:val="double" w:sz="6" w:space="0" w:color="auto"/>
              <w:bottom w:val="single" w:sz="4" w:space="0" w:color="auto"/>
              <w:right w:val="single" w:sz="4" w:space="0" w:color="000000"/>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a)  środki z dotacji rozdział 85230</w:t>
            </w:r>
          </w:p>
        </w:tc>
        <w:tc>
          <w:tcPr>
            <w:tcW w:w="1749" w:type="dxa"/>
            <w:tcBorders>
              <w:top w:val="nil"/>
              <w:left w:val="nil"/>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148 993 zł</w:t>
            </w:r>
          </w:p>
        </w:tc>
        <w:tc>
          <w:tcPr>
            <w:tcW w:w="1292" w:type="dxa"/>
            <w:vMerge w:val="restart"/>
            <w:tcBorders>
              <w:top w:val="nil"/>
              <w:left w:val="nil"/>
              <w:right w:val="double" w:sz="6"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77,6 %</w:t>
            </w:r>
          </w:p>
          <w:p w:rsidR="00B823B3" w:rsidRPr="00B823B3" w:rsidRDefault="00B823B3" w:rsidP="00D103B6">
            <w:pPr>
              <w:spacing w:after="0"/>
              <w:jc w:val="center"/>
              <w:rPr>
                <w:rFonts w:ascii="Times New Roman" w:eastAsia="Times New Roman" w:hAnsi="Times New Roman"/>
                <w:lang w:eastAsia="pl-PL"/>
              </w:rPr>
            </w:pPr>
            <w:r w:rsidRPr="00B823B3">
              <w:rPr>
                <w:rFonts w:ascii="Times New Roman" w:eastAsia="Times New Roman" w:hAnsi="Times New Roman"/>
                <w:lang w:eastAsia="pl-PL"/>
              </w:rPr>
              <w:t> </w:t>
            </w:r>
          </w:p>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lang w:eastAsia="pl-PL"/>
              </w:rPr>
              <w:t> </w:t>
            </w:r>
          </w:p>
        </w:tc>
      </w:tr>
      <w:tr w:rsidR="00B823B3" w:rsidRPr="00B823B3" w:rsidTr="00D103B6">
        <w:trPr>
          <w:trHeight w:val="322"/>
        </w:trPr>
        <w:tc>
          <w:tcPr>
            <w:tcW w:w="548" w:type="dxa"/>
            <w:tcBorders>
              <w:top w:val="nil"/>
              <w:left w:val="double" w:sz="6" w:space="0" w:color="auto"/>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r w:rsidRPr="00B823B3">
              <w:rPr>
                <w:rFonts w:ascii="Times New Roman" w:eastAsia="Times New Roman" w:hAnsi="Times New Roman"/>
                <w:lang w:eastAsia="pl-PL"/>
              </w:rPr>
              <w:t> </w:t>
            </w:r>
          </w:p>
        </w:tc>
        <w:tc>
          <w:tcPr>
            <w:tcW w:w="5492" w:type="dxa"/>
            <w:gridSpan w:val="2"/>
            <w:tcBorders>
              <w:top w:val="single" w:sz="4" w:space="0" w:color="auto"/>
              <w:left w:val="nil"/>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lang w:eastAsia="pl-PL"/>
              </w:rPr>
            </w:pPr>
            <w:r w:rsidRPr="00B823B3">
              <w:rPr>
                <w:rFonts w:ascii="Times New Roman" w:eastAsia="Times New Roman" w:hAnsi="Times New Roman"/>
                <w:lang w:eastAsia="pl-PL"/>
              </w:rPr>
              <w:t>   dożywianie dzieci w szkołach</w:t>
            </w:r>
          </w:p>
        </w:tc>
        <w:tc>
          <w:tcPr>
            <w:tcW w:w="1749"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r w:rsidRPr="00B823B3">
              <w:rPr>
                <w:rFonts w:ascii="Times New Roman" w:eastAsia="Times New Roman" w:hAnsi="Times New Roman"/>
                <w:lang w:eastAsia="pl-PL"/>
              </w:rPr>
              <w:t>87 297 zł</w:t>
            </w:r>
          </w:p>
        </w:tc>
        <w:tc>
          <w:tcPr>
            <w:tcW w:w="1292" w:type="dxa"/>
            <w:vMerge/>
            <w:tcBorders>
              <w:left w:val="nil"/>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p>
        </w:tc>
      </w:tr>
      <w:tr w:rsidR="00B823B3" w:rsidRPr="00B823B3" w:rsidTr="00D103B6">
        <w:trPr>
          <w:trHeight w:val="322"/>
        </w:trPr>
        <w:tc>
          <w:tcPr>
            <w:tcW w:w="548" w:type="dxa"/>
            <w:tcBorders>
              <w:top w:val="nil"/>
              <w:left w:val="double" w:sz="6" w:space="0" w:color="auto"/>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r w:rsidRPr="00B823B3">
              <w:rPr>
                <w:rFonts w:ascii="Times New Roman" w:eastAsia="Times New Roman" w:hAnsi="Times New Roman"/>
                <w:lang w:eastAsia="pl-PL"/>
              </w:rPr>
              <w:t> </w:t>
            </w:r>
          </w:p>
        </w:tc>
        <w:tc>
          <w:tcPr>
            <w:tcW w:w="5492" w:type="dxa"/>
            <w:gridSpan w:val="2"/>
            <w:tcBorders>
              <w:top w:val="single" w:sz="4" w:space="0" w:color="auto"/>
              <w:left w:val="nil"/>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lang w:eastAsia="pl-PL"/>
              </w:rPr>
            </w:pPr>
            <w:r w:rsidRPr="00B823B3">
              <w:rPr>
                <w:rFonts w:ascii="Times New Roman" w:eastAsia="Times New Roman" w:hAnsi="Times New Roman"/>
                <w:lang w:eastAsia="pl-PL"/>
              </w:rPr>
              <w:t xml:space="preserve">    zasiłki celowe </w:t>
            </w:r>
          </w:p>
        </w:tc>
        <w:tc>
          <w:tcPr>
            <w:tcW w:w="1749"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r w:rsidRPr="00B823B3">
              <w:rPr>
                <w:rFonts w:ascii="Times New Roman" w:eastAsia="Times New Roman" w:hAnsi="Times New Roman"/>
                <w:lang w:eastAsia="pl-PL"/>
              </w:rPr>
              <w:t>61 696 zł</w:t>
            </w:r>
          </w:p>
        </w:tc>
        <w:tc>
          <w:tcPr>
            <w:tcW w:w="1292" w:type="dxa"/>
            <w:vMerge/>
            <w:tcBorders>
              <w:left w:val="nil"/>
              <w:bottom w:val="single" w:sz="4" w:space="0" w:color="auto"/>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p>
        </w:tc>
      </w:tr>
      <w:tr w:rsidR="00B823B3" w:rsidRPr="00B823B3" w:rsidTr="00D103B6">
        <w:trPr>
          <w:trHeight w:val="322"/>
        </w:trPr>
        <w:tc>
          <w:tcPr>
            <w:tcW w:w="6040" w:type="dxa"/>
            <w:gridSpan w:val="3"/>
            <w:tcBorders>
              <w:top w:val="single" w:sz="4" w:space="0" w:color="auto"/>
              <w:left w:val="double" w:sz="6" w:space="0" w:color="auto"/>
              <w:bottom w:val="single" w:sz="4" w:space="0" w:color="auto"/>
              <w:right w:val="single" w:sz="4" w:space="0" w:color="000000"/>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lastRenderedPageBreak/>
              <w:t>b)  środki własne rozdział 85230</w:t>
            </w:r>
          </w:p>
        </w:tc>
        <w:tc>
          <w:tcPr>
            <w:tcW w:w="1749"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43 003 zł</w:t>
            </w:r>
          </w:p>
        </w:tc>
        <w:tc>
          <w:tcPr>
            <w:tcW w:w="1292" w:type="dxa"/>
            <w:vMerge w:val="restart"/>
            <w:tcBorders>
              <w:top w:val="nil"/>
              <w:left w:val="nil"/>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22,40 %</w:t>
            </w:r>
          </w:p>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lang w:eastAsia="pl-PL"/>
              </w:rPr>
              <w:t> </w:t>
            </w:r>
          </w:p>
        </w:tc>
      </w:tr>
      <w:tr w:rsidR="00B823B3" w:rsidRPr="00B823B3" w:rsidTr="00D103B6">
        <w:trPr>
          <w:trHeight w:val="322"/>
        </w:trPr>
        <w:tc>
          <w:tcPr>
            <w:tcW w:w="548" w:type="dxa"/>
            <w:tcBorders>
              <w:top w:val="nil"/>
              <w:left w:val="double" w:sz="6" w:space="0" w:color="auto"/>
              <w:bottom w:val="nil"/>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r w:rsidRPr="00B823B3">
              <w:rPr>
                <w:rFonts w:ascii="Times New Roman" w:eastAsia="Times New Roman" w:hAnsi="Times New Roman"/>
                <w:lang w:eastAsia="pl-PL"/>
              </w:rPr>
              <w:t> </w:t>
            </w:r>
          </w:p>
        </w:tc>
        <w:tc>
          <w:tcPr>
            <w:tcW w:w="5492" w:type="dxa"/>
            <w:gridSpan w:val="2"/>
            <w:tcBorders>
              <w:top w:val="single" w:sz="4" w:space="0" w:color="auto"/>
              <w:left w:val="nil"/>
              <w:bottom w:val="single" w:sz="4" w:space="0" w:color="auto"/>
              <w:right w:val="single" w:sz="4" w:space="0" w:color="auto"/>
            </w:tcBorders>
            <w:vAlign w:val="center"/>
            <w:hideMark/>
          </w:tcPr>
          <w:p w:rsidR="00B823B3" w:rsidRPr="00B823B3" w:rsidRDefault="00B823B3" w:rsidP="00D103B6">
            <w:pPr>
              <w:spacing w:after="0"/>
              <w:rPr>
                <w:rFonts w:ascii="Times New Roman" w:eastAsia="Times New Roman" w:hAnsi="Times New Roman"/>
                <w:lang w:eastAsia="pl-PL"/>
              </w:rPr>
            </w:pPr>
            <w:r w:rsidRPr="00B823B3">
              <w:rPr>
                <w:rFonts w:ascii="Times New Roman" w:eastAsia="Times New Roman" w:hAnsi="Times New Roman"/>
                <w:lang w:eastAsia="pl-PL"/>
              </w:rPr>
              <w:t>  dożywianie dzieci w szkołach</w:t>
            </w:r>
          </w:p>
        </w:tc>
        <w:tc>
          <w:tcPr>
            <w:tcW w:w="1749"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r w:rsidRPr="00B823B3">
              <w:rPr>
                <w:rFonts w:ascii="Times New Roman" w:eastAsia="Times New Roman" w:hAnsi="Times New Roman"/>
                <w:lang w:eastAsia="pl-PL"/>
              </w:rPr>
              <w:t>25 199 zł</w:t>
            </w:r>
          </w:p>
        </w:tc>
        <w:tc>
          <w:tcPr>
            <w:tcW w:w="1292" w:type="dxa"/>
            <w:vMerge/>
            <w:tcBorders>
              <w:left w:val="nil"/>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p>
        </w:tc>
      </w:tr>
      <w:tr w:rsidR="00B823B3" w:rsidRPr="00B823B3" w:rsidTr="00D103B6">
        <w:trPr>
          <w:trHeight w:val="322"/>
        </w:trPr>
        <w:tc>
          <w:tcPr>
            <w:tcW w:w="548" w:type="dxa"/>
            <w:tcBorders>
              <w:top w:val="nil"/>
              <w:left w:val="double" w:sz="6" w:space="0" w:color="auto"/>
              <w:bottom w:val="single" w:sz="4" w:space="0" w:color="auto"/>
              <w:right w:val="single" w:sz="4" w:space="0" w:color="auto"/>
            </w:tcBorders>
            <w:noWrap/>
            <w:vAlign w:val="center"/>
          </w:tcPr>
          <w:p w:rsidR="00B823B3" w:rsidRPr="00B823B3" w:rsidRDefault="00B823B3" w:rsidP="00D103B6">
            <w:pPr>
              <w:spacing w:after="0"/>
              <w:jc w:val="center"/>
              <w:rPr>
                <w:rFonts w:ascii="Times New Roman" w:eastAsia="Times New Roman" w:hAnsi="Times New Roman"/>
                <w:lang w:eastAsia="pl-PL"/>
              </w:rPr>
            </w:pPr>
          </w:p>
        </w:tc>
        <w:tc>
          <w:tcPr>
            <w:tcW w:w="5492" w:type="dxa"/>
            <w:gridSpan w:val="2"/>
            <w:tcBorders>
              <w:top w:val="single" w:sz="4" w:space="0" w:color="auto"/>
              <w:left w:val="nil"/>
              <w:bottom w:val="single" w:sz="4" w:space="0" w:color="auto"/>
              <w:right w:val="single" w:sz="4" w:space="0" w:color="auto"/>
            </w:tcBorders>
            <w:vAlign w:val="center"/>
            <w:hideMark/>
          </w:tcPr>
          <w:p w:rsidR="00B823B3" w:rsidRPr="00B823B3" w:rsidRDefault="00B823B3" w:rsidP="00A914A3">
            <w:pPr>
              <w:pStyle w:val="Akapitzlist"/>
              <w:numPr>
                <w:ilvl w:val="0"/>
                <w:numId w:val="38"/>
              </w:numPr>
              <w:spacing w:after="0"/>
              <w:rPr>
                <w:rFonts w:ascii="Times New Roman" w:eastAsia="Times New Roman" w:hAnsi="Times New Roman"/>
                <w:lang w:eastAsia="pl-PL"/>
              </w:rPr>
            </w:pPr>
            <w:r w:rsidRPr="00B823B3">
              <w:rPr>
                <w:rFonts w:ascii="Times New Roman" w:eastAsia="Times New Roman" w:hAnsi="Times New Roman"/>
                <w:lang w:eastAsia="pl-PL"/>
              </w:rPr>
              <w:t>zasiłki celowe</w:t>
            </w:r>
          </w:p>
        </w:tc>
        <w:tc>
          <w:tcPr>
            <w:tcW w:w="1749" w:type="dxa"/>
            <w:tcBorders>
              <w:top w:val="single" w:sz="4" w:space="0" w:color="auto"/>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lang w:eastAsia="pl-PL"/>
              </w:rPr>
            </w:pPr>
            <w:r w:rsidRPr="00B823B3">
              <w:rPr>
                <w:rFonts w:ascii="Times New Roman" w:eastAsia="Times New Roman" w:hAnsi="Times New Roman"/>
                <w:lang w:eastAsia="pl-PL"/>
              </w:rPr>
              <w:t>17 804 zł</w:t>
            </w:r>
          </w:p>
        </w:tc>
        <w:tc>
          <w:tcPr>
            <w:tcW w:w="1292" w:type="dxa"/>
            <w:vMerge/>
            <w:tcBorders>
              <w:left w:val="nil"/>
              <w:bottom w:val="single" w:sz="4" w:space="0" w:color="auto"/>
              <w:right w:val="double" w:sz="6" w:space="0" w:color="auto"/>
            </w:tcBorders>
            <w:noWrap/>
            <w:vAlign w:val="center"/>
          </w:tcPr>
          <w:p w:rsidR="00B823B3" w:rsidRPr="00B823B3" w:rsidRDefault="00B823B3" w:rsidP="00D103B6">
            <w:pPr>
              <w:spacing w:after="0"/>
              <w:jc w:val="center"/>
              <w:rPr>
                <w:rFonts w:ascii="Times New Roman" w:eastAsia="Times New Roman" w:hAnsi="Times New Roman"/>
                <w:lang w:eastAsia="pl-PL"/>
              </w:rPr>
            </w:pPr>
          </w:p>
        </w:tc>
      </w:tr>
    </w:tbl>
    <w:p w:rsidR="00B823B3" w:rsidRPr="00B823B3" w:rsidRDefault="00B823B3" w:rsidP="00B823B3">
      <w:pPr>
        <w:pStyle w:val="Tekstpodstawowy"/>
        <w:spacing w:line="276" w:lineRule="auto"/>
        <w:rPr>
          <w:color w:val="C45911"/>
          <w:sz w:val="26"/>
          <w:szCs w:val="26"/>
        </w:rPr>
      </w:pPr>
    </w:p>
    <w:p w:rsidR="00B823B3" w:rsidRPr="00B823B3" w:rsidRDefault="00B823B3" w:rsidP="00B823B3">
      <w:pPr>
        <w:spacing w:after="160" w:line="259" w:lineRule="auto"/>
        <w:rPr>
          <w:rFonts w:ascii="Times New Roman" w:eastAsia="Times New Roman" w:hAnsi="Times New Roman"/>
          <w:b/>
          <w:i/>
          <w:iCs/>
          <w:sz w:val="28"/>
          <w:szCs w:val="28"/>
          <w:lang w:val="x-none" w:eastAsia="pl-PL"/>
        </w:rPr>
      </w:pPr>
    </w:p>
    <w:p w:rsidR="00B823B3" w:rsidRPr="00B823B3" w:rsidRDefault="00B823B3" w:rsidP="00B823B3">
      <w:pPr>
        <w:pStyle w:val="Nagwek1"/>
        <w:rPr>
          <w:rFonts w:ascii="Times New Roman" w:hAnsi="Times New Roman"/>
          <w:b w:val="0"/>
          <w:sz w:val="28"/>
          <w:szCs w:val="28"/>
        </w:rPr>
      </w:pPr>
      <w:bookmarkStart w:id="23" w:name="_Toc1629645"/>
      <w:r w:rsidRPr="00B823B3">
        <w:rPr>
          <w:rFonts w:ascii="Times New Roman" w:hAnsi="Times New Roman"/>
          <w:sz w:val="28"/>
          <w:szCs w:val="28"/>
        </w:rPr>
        <w:t>85295 – pozostała działalność</w:t>
      </w:r>
      <w:bookmarkEnd w:id="23"/>
      <w:r w:rsidRPr="00B823B3">
        <w:rPr>
          <w:rFonts w:ascii="Times New Roman" w:hAnsi="Times New Roman"/>
          <w:sz w:val="28"/>
          <w:szCs w:val="28"/>
        </w:rPr>
        <w:t xml:space="preserve"> </w:t>
      </w:r>
    </w:p>
    <w:p w:rsidR="00B823B3" w:rsidRPr="00B823B3" w:rsidRDefault="00B823B3" w:rsidP="00B823B3">
      <w:pPr>
        <w:pStyle w:val="Tekstpodstawowy"/>
        <w:spacing w:before="200" w:line="276" w:lineRule="auto"/>
        <w:rPr>
          <w:u w:val="single"/>
        </w:rPr>
      </w:pPr>
      <w:r w:rsidRPr="00B823B3">
        <w:rPr>
          <w:u w:val="single"/>
        </w:rPr>
        <w:t>a)   Bank Żywności</w:t>
      </w:r>
    </w:p>
    <w:p w:rsidR="00B823B3" w:rsidRPr="00B823B3" w:rsidRDefault="00B823B3" w:rsidP="00B823B3">
      <w:pPr>
        <w:pStyle w:val="Tekstpodstawowy"/>
        <w:spacing w:before="200" w:line="276" w:lineRule="auto"/>
      </w:pPr>
      <w:r w:rsidRPr="00B823B3">
        <w:rPr>
          <w:b w:val="0"/>
        </w:rPr>
        <w:t>Dodatkowo Ośrodek zgodnie z podpisanym porozumieniem opłacał składkę do Banku Żywności w Olsztynie za każdą osobę oraz za transport żywności z Banku Żywności do siedziby Chrześcijańskiej Służby Charytatywnej w Lidzbarku Warmińskim</w:t>
      </w:r>
      <w:r w:rsidRPr="00B823B3">
        <w:t xml:space="preserve">  za  550 osób                    </w:t>
      </w:r>
      <w:r w:rsidRPr="00B823B3">
        <w:rPr>
          <w:b w:val="0"/>
        </w:rPr>
        <w:t xml:space="preserve">w wysokości </w:t>
      </w:r>
      <w:r w:rsidRPr="00B823B3">
        <w:t>4.000,00 zł.</w:t>
      </w:r>
      <w:r w:rsidRPr="00B823B3">
        <w:rPr>
          <w:b w:val="0"/>
        </w:rPr>
        <w:t xml:space="preserve">  Pomoc żywnościowa była realizowana jako Program Operacyjny Pomoc Żywnościowa FEAD 2014 - 2020 współfinansowana  z Unii Europejskiej. Pomocą tą objęto w 2018r.   </w:t>
      </w:r>
      <w:r w:rsidRPr="00B823B3">
        <w:t xml:space="preserve">550 osób. </w:t>
      </w:r>
    </w:p>
    <w:p w:rsidR="00B823B3" w:rsidRPr="00B823B3" w:rsidRDefault="00B823B3" w:rsidP="00B823B3">
      <w:pPr>
        <w:pStyle w:val="Tekstpodstawowy"/>
        <w:spacing w:line="276" w:lineRule="auto"/>
      </w:pPr>
    </w:p>
    <w:p w:rsidR="00B823B3" w:rsidRPr="00B823B3" w:rsidRDefault="00B823B3" w:rsidP="00B823B3">
      <w:pPr>
        <w:pStyle w:val="Tekstpodstawowy"/>
        <w:spacing w:line="276" w:lineRule="auto"/>
      </w:pPr>
      <w:r w:rsidRPr="00B823B3">
        <w:t>Łączny koszt związany z dostawą żywności w 2018 roku wyniósł 4.000,00 zł</w:t>
      </w:r>
    </w:p>
    <w:p w:rsidR="00B823B3" w:rsidRDefault="00B823B3" w:rsidP="00B823B3">
      <w:pPr>
        <w:pStyle w:val="Tekstpodstawowy"/>
        <w:spacing w:line="276" w:lineRule="auto"/>
      </w:pPr>
    </w:p>
    <w:p w:rsidR="00E828B0" w:rsidRPr="00B823B3" w:rsidRDefault="00E828B0" w:rsidP="00B823B3">
      <w:pPr>
        <w:pStyle w:val="Tekstpodstawowy"/>
        <w:spacing w:line="276" w:lineRule="auto"/>
      </w:pPr>
    </w:p>
    <w:p w:rsidR="00B823B3" w:rsidRPr="00B823B3" w:rsidRDefault="00B823B3" w:rsidP="00B823B3">
      <w:pPr>
        <w:jc w:val="both"/>
        <w:rPr>
          <w:rFonts w:ascii="Times New Roman" w:hAnsi="Times New Roman"/>
          <w:b/>
          <w:sz w:val="24"/>
          <w:szCs w:val="24"/>
          <w:u w:val="single"/>
        </w:rPr>
      </w:pPr>
      <w:r w:rsidRPr="00B823B3">
        <w:rPr>
          <w:rFonts w:ascii="Times New Roman" w:hAnsi="Times New Roman"/>
          <w:b/>
          <w:sz w:val="24"/>
          <w:szCs w:val="24"/>
          <w:u w:val="single"/>
        </w:rPr>
        <w:t>b)  Noclegownia</w:t>
      </w:r>
    </w:p>
    <w:p w:rsidR="00B823B3" w:rsidRPr="00B823B3" w:rsidRDefault="00B823B3" w:rsidP="00B823B3">
      <w:pPr>
        <w:jc w:val="both"/>
        <w:rPr>
          <w:rFonts w:ascii="Times New Roman" w:hAnsi="Times New Roman"/>
          <w:sz w:val="24"/>
          <w:szCs w:val="24"/>
        </w:rPr>
      </w:pPr>
      <w:r w:rsidRPr="00B823B3">
        <w:rPr>
          <w:rFonts w:ascii="Times New Roman" w:hAnsi="Times New Roman"/>
          <w:sz w:val="24"/>
          <w:szCs w:val="24"/>
        </w:rPr>
        <w:t>W związku z zawartym porozumieniem pomiędzy Gminą Miejską Lidzbark Warmiński, a Gminą Wiejską Lidzbark Warmiński dofinansowano działalność noclegowni i ogrzewalni dla osób bezdomnych prowadzonej przez Gminę Miejską Lidzbark Warmiński, w której przebywają osoby bezdomne z Gminy Wiejskiej Lidzbark Warmiński.</w:t>
      </w:r>
    </w:p>
    <w:p w:rsidR="00B823B3" w:rsidRPr="00B823B3" w:rsidRDefault="00B823B3" w:rsidP="00B823B3">
      <w:pPr>
        <w:jc w:val="both"/>
        <w:rPr>
          <w:rFonts w:ascii="Times New Roman" w:hAnsi="Times New Roman"/>
          <w:b/>
          <w:sz w:val="24"/>
          <w:szCs w:val="24"/>
        </w:rPr>
      </w:pPr>
      <w:r w:rsidRPr="00B823B3">
        <w:rPr>
          <w:rFonts w:ascii="Times New Roman" w:hAnsi="Times New Roman"/>
          <w:b/>
          <w:sz w:val="24"/>
          <w:szCs w:val="24"/>
        </w:rPr>
        <w:t>Łączny koszt dofinansowania zadania  2018 roku wyniósł 10 000 zł</w:t>
      </w:r>
    </w:p>
    <w:p w:rsidR="00B823B3" w:rsidRPr="00B823B3" w:rsidRDefault="00B823B3" w:rsidP="00B823B3">
      <w:pPr>
        <w:pStyle w:val="Tekstpodstawowy"/>
        <w:spacing w:line="276" w:lineRule="auto"/>
        <w:ind w:firstLine="709"/>
        <w:rPr>
          <w:bCs w:val="0"/>
          <w:color w:val="C45911"/>
        </w:rPr>
      </w:pPr>
    </w:p>
    <w:p w:rsidR="00B823B3" w:rsidRPr="00B823B3" w:rsidRDefault="00B823B3" w:rsidP="00B823B3">
      <w:pPr>
        <w:pStyle w:val="Tekstpodstawowy"/>
        <w:spacing w:line="276" w:lineRule="auto"/>
        <w:rPr>
          <w:u w:val="single"/>
        </w:rPr>
      </w:pPr>
      <w:r w:rsidRPr="00B823B3">
        <w:rPr>
          <w:u w:val="single"/>
        </w:rPr>
        <w:t xml:space="preserve">c)  Dotacja celowa </w:t>
      </w:r>
    </w:p>
    <w:p w:rsidR="00B823B3" w:rsidRPr="00B823B3" w:rsidRDefault="00B823B3" w:rsidP="00B823B3">
      <w:pPr>
        <w:pStyle w:val="Tekstpodstawowy"/>
        <w:spacing w:line="276" w:lineRule="auto"/>
        <w:rPr>
          <w:sz w:val="26"/>
          <w:szCs w:val="26"/>
          <w:u w:val="single"/>
        </w:rPr>
      </w:pPr>
    </w:p>
    <w:p w:rsidR="00B823B3" w:rsidRPr="00B823B3" w:rsidRDefault="00B823B3" w:rsidP="00B823B3">
      <w:pPr>
        <w:pStyle w:val="Tekstpodstawowy"/>
        <w:spacing w:line="276" w:lineRule="auto"/>
        <w:rPr>
          <w:b w:val="0"/>
        </w:rPr>
      </w:pPr>
      <w:r w:rsidRPr="00B823B3">
        <w:rPr>
          <w:b w:val="0"/>
        </w:rPr>
        <w:t>Pomoc finansowa udzielona Gminie Lidzbark Warmiński ze środków budżetu Urzędu Marszałkowskiego województwa warmińsko-mazurskiego na 2018 r. w formie dotacji celowej z przeznaczeniem na zadania własne gminy związane z odbudową budynku mieszkalnego w miejscowości Nowosady, który uległ zniszczeniu  w wyniku pożaru w lutym 2018r.</w:t>
      </w:r>
    </w:p>
    <w:p w:rsidR="00B823B3" w:rsidRPr="00B823B3" w:rsidRDefault="00B823B3" w:rsidP="00B823B3">
      <w:pPr>
        <w:pStyle w:val="Tekstpodstawowy"/>
        <w:spacing w:line="276" w:lineRule="auto"/>
        <w:rPr>
          <w:b w:val="0"/>
          <w:sz w:val="26"/>
          <w:szCs w:val="26"/>
        </w:rPr>
      </w:pPr>
    </w:p>
    <w:p w:rsidR="00B823B3" w:rsidRPr="00B823B3" w:rsidRDefault="00B823B3" w:rsidP="00B823B3">
      <w:pPr>
        <w:pStyle w:val="Tekstpodstawowy"/>
        <w:spacing w:line="276" w:lineRule="auto"/>
      </w:pPr>
      <w:r w:rsidRPr="00B823B3">
        <w:t>Łączny koszt związany z realizacją niniejszego zadania w 2018 roku wyniósł 6 000,00 zł</w:t>
      </w:r>
    </w:p>
    <w:p w:rsidR="00B823B3" w:rsidRDefault="00B823B3" w:rsidP="00B823B3">
      <w:pPr>
        <w:pStyle w:val="Tekstpodstawowy"/>
        <w:spacing w:line="276" w:lineRule="auto"/>
        <w:rPr>
          <w:b w:val="0"/>
          <w:sz w:val="26"/>
          <w:szCs w:val="26"/>
        </w:rPr>
      </w:pPr>
    </w:p>
    <w:p w:rsidR="00E80452" w:rsidRDefault="00E80452" w:rsidP="00B823B3">
      <w:pPr>
        <w:pStyle w:val="Tekstpodstawowy"/>
        <w:spacing w:line="276" w:lineRule="auto"/>
        <w:rPr>
          <w:b w:val="0"/>
          <w:sz w:val="26"/>
          <w:szCs w:val="26"/>
        </w:rPr>
      </w:pPr>
    </w:p>
    <w:p w:rsidR="00E80452" w:rsidRPr="00B823B3" w:rsidRDefault="00E80452" w:rsidP="00B823B3">
      <w:pPr>
        <w:pStyle w:val="Tekstpodstawowy"/>
        <w:spacing w:line="276" w:lineRule="auto"/>
        <w:rPr>
          <w:b w:val="0"/>
          <w:sz w:val="26"/>
          <w:szCs w:val="26"/>
        </w:rPr>
      </w:pPr>
    </w:p>
    <w:p w:rsidR="00DD4B23" w:rsidRPr="00B823B3" w:rsidRDefault="00DD4B23" w:rsidP="00DD4B23">
      <w:pPr>
        <w:pStyle w:val="Nagwek1"/>
        <w:rPr>
          <w:rFonts w:ascii="Times New Roman" w:hAnsi="Times New Roman"/>
          <w:b w:val="0"/>
          <w:sz w:val="28"/>
          <w:szCs w:val="28"/>
        </w:rPr>
      </w:pPr>
      <w:bookmarkStart w:id="24" w:name="_Toc1629655"/>
      <w:r w:rsidRPr="00B823B3">
        <w:rPr>
          <w:rFonts w:ascii="Times New Roman" w:hAnsi="Times New Roman"/>
          <w:sz w:val="28"/>
          <w:szCs w:val="28"/>
        </w:rPr>
        <w:lastRenderedPageBreak/>
        <w:t>85395 – pozostała działalność (realizacja projektu pt. Rodzina to siła)</w:t>
      </w:r>
      <w:bookmarkEnd w:id="24"/>
    </w:p>
    <w:p w:rsidR="00DD4B23" w:rsidRPr="00B823B3" w:rsidRDefault="00DD4B23" w:rsidP="00DD4B23">
      <w:pPr>
        <w:pStyle w:val="Tekstpodstawowy"/>
        <w:spacing w:line="276" w:lineRule="auto"/>
        <w:rPr>
          <w:bCs w:val="0"/>
        </w:rPr>
      </w:pPr>
    </w:p>
    <w:p w:rsidR="00DD4B23" w:rsidRPr="00B823B3" w:rsidRDefault="00DD4B23" w:rsidP="00DD4B23">
      <w:pPr>
        <w:shd w:val="clear" w:color="auto" w:fill="FFFFFF"/>
        <w:tabs>
          <w:tab w:val="left" w:pos="735"/>
        </w:tabs>
        <w:jc w:val="both"/>
        <w:rPr>
          <w:rFonts w:ascii="Times New Roman" w:hAnsi="Times New Roman"/>
          <w:b/>
          <w:bCs/>
          <w:sz w:val="24"/>
          <w:szCs w:val="24"/>
        </w:rPr>
      </w:pPr>
      <w:r w:rsidRPr="00B823B3">
        <w:rPr>
          <w:rFonts w:ascii="Times New Roman" w:hAnsi="Times New Roman"/>
          <w:b/>
          <w:bCs/>
          <w:sz w:val="24"/>
          <w:szCs w:val="24"/>
        </w:rPr>
        <w:t xml:space="preserve">              W dziale tym ujęte zostały wydatki związane z realizacją projektu pod nazwą RODZINA TO SIŁA. </w:t>
      </w:r>
    </w:p>
    <w:p w:rsidR="00DD4B23" w:rsidRPr="00B823B3" w:rsidRDefault="00DD4B23" w:rsidP="00DD4B23">
      <w:pPr>
        <w:shd w:val="clear" w:color="auto" w:fill="FFFFFF"/>
        <w:tabs>
          <w:tab w:val="left" w:pos="735"/>
        </w:tabs>
        <w:jc w:val="both"/>
        <w:rPr>
          <w:rFonts w:ascii="Times New Roman" w:eastAsia="SimSun" w:hAnsi="Times New Roman"/>
          <w:kern w:val="2"/>
          <w:sz w:val="24"/>
          <w:szCs w:val="24"/>
          <w:lang w:eastAsia="zh-CN" w:bidi="hi-IN"/>
        </w:rPr>
      </w:pPr>
      <w:r w:rsidRPr="00B823B3">
        <w:rPr>
          <w:rFonts w:ascii="Times New Roman" w:eastAsia="Times New Roman" w:hAnsi="Times New Roman"/>
          <w:sz w:val="24"/>
          <w:szCs w:val="24"/>
          <w:lang w:eastAsia="pl-PL"/>
        </w:rPr>
        <w:t xml:space="preserve">W celu zapobieżenia negatywnym zjawiskom  w rodzinach  realizowano w roku 2018 Projekt konkursowy pn.  </w:t>
      </w:r>
      <w:r w:rsidRPr="00B823B3">
        <w:rPr>
          <w:rFonts w:ascii="Times New Roman" w:eastAsia="SimSun" w:hAnsi="Times New Roman"/>
          <w:kern w:val="2"/>
          <w:sz w:val="24"/>
          <w:szCs w:val="24"/>
          <w:lang w:eastAsia="zh-CN" w:bidi="hi-IN"/>
        </w:rPr>
        <w:t>”Rodzina to siła”, współfinansowanego przez Unię Europejską w ramach Europejskiego Funduszu Społecznego, realizowanego w ramach: Osi Priorytetowej 11 Włączenie społeczne,  Działania: 11.2 Ułatwienie dostępu do przystępnych cenowo, trwałych oraz wysokiej jakości usług, w tym opieki zdrowotnej i usług socjalnych świadczonych w interesie ogólnym, Poddziałania: 11.2.3 Ułatwienie do usług społecznych, w tym integracja ze środowiskiem lokalnym na podstawie projektu konkursowego Regionalnego Programu Operacyjnego Województwa Warmińsko – Mazurskiego na lata 2014 – 2020.</w:t>
      </w:r>
    </w:p>
    <w:p w:rsidR="00DD4B23" w:rsidRPr="00B823B3" w:rsidRDefault="00DD4B23" w:rsidP="00DD4B23">
      <w:pPr>
        <w:jc w:val="both"/>
        <w:rPr>
          <w:rFonts w:ascii="Times New Roman" w:hAnsi="Times New Roman"/>
          <w:sz w:val="24"/>
          <w:szCs w:val="24"/>
        </w:rPr>
      </w:pPr>
      <w:r w:rsidRPr="00B823B3">
        <w:rPr>
          <w:rFonts w:ascii="Times New Roman" w:eastAsia="Times New Roman" w:hAnsi="Times New Roman"/>
          <w:sz w:val="24"/>
          <w:szCs w:val="24"/>
          <w:lang w:eastAsia="pl-PL"/>
        </w:rPr>
        <w:t xml:space="preserve">W  ramach ww. projektów realizowane były zajęcia mające na celu wydobycie i wzmocnienie potencjału do rozwiązywania ważnych  problemów życiowych, w tym związanych z przemocą w rodzinie. Udział w projektach  motywował osoby do podjęcia działań w kierunku zatrzymania lub wyeliminowania przemocy w rodzinach, uporządkowania spraw rodzinnych, wzmocnienia do działania oraz </w:t>
      </w:r>
      <w:r w:rsidRPr="00B823B3">
        <w:rPr>
          <w:rFonts w:ascii="Times New Roman" w:hAnsi="Times New Roman"/>
          <w:sz w:val="24"/>
          <w:szCs w:val="24"/>
        </w:rPr>
        <w:t xml:space="preserve"> wzmocnienia  opiekuńczych i wychowawczych kompetencji rodzicielskich w 28 rodzinach.</w:t>
      </w:r>
    </w:p>
    <w:p w:rsidR="00DD4B23" w:rsidRPr="00B823B3" w:rsidRDefault="00DD4B23" w:rsidP="00DD4B23">
      <w:pPr>
        <w:pStyle w:val="Tekstpodstawowy"/>
        <w:spacing w:line="276" w:lineRule="auto"/>
        <w:rPr>
          <w:bCs w:val="0"/>
        </w:rPr>
      </w:pPr>
      <w:r w:rsidRPr="00B823B3">
        <w:rPr>
          <w:bCs w:val="0"/>
        </w:rPr>
        <w:t xml:space="preserve">Łączny koszt związany z realizacją niniejszego projektu w 2018 roku wyniósł  </w:t>
      </w:r>
      <w:r w:rsidRPr="00B823B3">
        <w:rPr>
          <w:bCs w:val="0"/>
        </w:rPr>
        <w:br/>
        <w:t>62 521,05 zł.</w:t>
      </w:r>
    </w:p>
    <w:p w:rsidR="00DD4B23" w:rsidRPr="00B823B3" w:rsidRDefault="00DD4B23" w:rsidP="00DD4B23">
      <w:pPr>
        <w:pStyle w:val="Tekstpodstawowy"/>
        <w:spacing w:line="276" w:lineRule="auto"/>
        <w:rPr>
          <w:color w:val="C45911"/>
        </w:rPr>
      </w:pPr>
    </w:p>
    <w:p w:rsidR="00DD4B23" w:rsidRPr="00B823B3" w:rsidRDefault="00DD4B23" w:rsidP="00DD4B23">
      <w:pPr>
        <w:pStyle w:val="Nagwek1"/>
        <w:rPr>
          <w:rFonts w:ascii="Times New Roman" w:hAnsi="Times New Roman"/>
          <w:b w:val="0"/>
          <w:sz w:val="28"/>
          <w:szCs w:val="28"/>
        </w:rPr>
      </w:pPr>
      <w:bookmarkStart w:id="25" w:name="_Toc1629659"/>
      <w:r w:rsidRPr="00B823B3">
        <w:rPr>
          <w:rFonts w:ascii="Times New Roman" w:hAnsi="Times New Roman"/>
          <w:sz w:val="28"/>
          <w:szCs w:val="28"/>
        </w:rPr>
        <w:t>85501 – świadczenia wychowawcze</w:t>
      </w:r>
      <w:bookmarkEnd w:id="25"/>
      <w:r w:rsidRPr="00B823B3">
        <w:rPr>
          <w:rFonts w:ascii="Times New Roman" w:hAnsi="Times New Roman"/>
          <w:sz w:val="28"/>
          <w:szCs w:val="28"/>
        </w:rPr>
        <w:t xml:space="preserve"> </w:t>
      </w:r>
    </w:p>
    <w:p w:rsidR="00DD4B23" w:rsidRPr="00B823B3" w:rsidRDefault="00DD4B23" w:rsidP="00DD4B23">
      <w:pPr>
        <w:pStyle w:val="Listapunktowana"/>
        <w:numPr>
          <w:ilvl w:val="0"/>
          <w:numId w:val="0"/>
        </w:numPr>
        <w:jc w:val="both"/>
        <w:rPr>
          <w:rFonts w:ascii="Times New Roman" w:hAnsi="Times New Roman"/>
          <w:b/>
          <w:color w:val="000000"/>
          <w:sz w:val="24"/>
          <w:szCs w:val="24"/>
        </w:rPr>
      </w:pPr>
      <w:r w:rsidRPr="00B823B3">
        <w:rPr>
          <w:rFonts w:ascii="Times New Roman" w:hAnsi="Times New Roman"/>
          <w:b/>
          <w:color w:val="000000"/>
          <w:sz w:val="24"/>
          <w:szCs w:val="24"/>
        </w:rPr>
        <w:t>Świadczenie wychowawcze 500+</w:t>
      </w:r>
      <w:r w:rsidRPr="00B823B3">
        <w:rPr>
          <w:rFonts w:ascii="Times New Roman" w:hAnsi="Times New Roman"/>
          <w:color w:val="000000"/>
          <w:sz w:val="24"/>
          <w:szCs w:val="24"/>
        </w:rPr>
        <w:t xml:space="preserve"> świadczenia wychowawcze przysługują </w:t>
      </w:r>
      <w:r w:rsidRPr="00B823B3">
        <w:rPr>
          <w:rFonts w:ascii="Times New Roman" w:hAnsi="Times New Roman"/>
          <w:color w:val="000000"/>
          <w:sz w:val="24"/>
          <w:szCs w:val="24"/>
        </w:rPr>
        <w:br/>
        <w:t xml:space="preserve">w wysokości 500,00 zł miesięcznie jest to zadanie w całości finansowane przez budżet państwa. Świadczenie wychowawcze ma na celu częściowe pokrycie wydatków związanych z wychowywaniem dziecka do ukończenia 18 roku życia, w tym z opieką nad nim </w:t>
      </w:r>
      <w:r w:rsidRPr="00B823B3">
        <w:rPr>
          <w:rFonts w:ascii="Times New Roman" w:hAnsi="Times New Roman"/>
          <w:color w:val="000000"/>
          <w:sz w:val="24"/>
          <w:szCs w:val="24"/>
        </w:rPr>
        <w:br/>
        <w:t xml:space="preserve">i zaspokojeniem jego potrzeb życiowych. Świadczenie wychowawcze na drugie i kolejne dziecko przysługuje niezależnie od dochodu. Wsparcie na pierwsze dziecko rodzice otrzymują po spełnieniu kryterium dochodowego 800 zł netto na osobę w rodzinie lub 1.200 zł netto na osobę w rodzinie, w której wychowywane jest dziecko niepełnosprawne. </w:t>
      </w:r>
      <w:r w:rsidRPr="00B823B3">
        <w:rPr>
          <w:rFonts w:ascii="Times New Roman" w:hAnsi="Times New Roman"/>
          <w:color w:val="000000"/>
          <w:sz w:val="24"/>
          <w:szCs w:val="24"/>
        </w:rPr>
        <w:br/>
        <w:t xml:space="preserve">W okresie od stycznia 2018 roku do grudnia 2018 roku przyznano i wypłacono </w:t>
      </w:r>
      <w:r w:rsidRPr="00B823B3">
        <w:rPr>
          <w:rFonts w:ascii="Times New Roman" w:hAnsi="Times New Roman"/>
          <w:b/>
          <w:color w:val="000000"/>
          <w:sz w:val="24"/>
          <w:szCs w:val="24"/>
        </w:rPr>
        <w:t>9 077 świadczeń na kwotę   4 528 619,10 zł.</w:t>
      </w:r>
      <w:r w:rsidRPr="00B823B3">
        <w:rPr>
          <w:rFonts w:ascii="Times New Roman" w:hAnsi="Times New Roman"/>
          <w:color w:val="000000"/>
          <w:sz w:val="24"/>
          <w:szCs w:val="24"/>
        </w:rPr>
        <w:t xml:space="preserve"> Łączny koszt zadania, w tym: wynagrodzenia, zakup artykułów biurowych, usług pocztowych, szkolenia- wyniósł </w:t>
      </w:r>
      <w:r w:rsidRPr="00B823B3">
        <w:rPr>
          <w:rFonts w:ascii="Times New Roman" w:hAnsi="Times New Roman"/>
          <w:b/>
          <w:color w:val="000000"/>
          <w:sz w:val="24"/>
          <w:szCs w:val="24"/>
        </w:rPr>
        <w:t>4 616 488,80 zł.</w:t>
      </w:r>
    </w:p>
    <w:p w:rsidR="00E30259" w:rsidRPr="00B823B3" w:rsidRDefault="00E30259" w:rsidP="00E30259">
      <w:pPr>
        <w:pStyle w:val="Nagwek1"/>
        <w:rPr>
          <w:rFonts w:ascii="Times New Roman" w:hAnsi="Times New Roman"/>
          <w:b w:val="0"/>
          <w:sz w:val="28"/>
          <w:szCs w:val="28"/>
        </w:rPr>
      </w:pPr>
      <w:bookmarkStart w:id="26" w:name="_Toc1629661"/>
      <w:r w:rsidRPr="00B823B3">
        <w:rPr>
          <w:rFonts w:ascii="Times New Roman" w:hAnsi="Times New Roman"/>
          <w:sz w:val="28"/>
          <w:szCs w:val="28"/>
        </w:rPr>
        <w:t xml:space="preserve">85502 </w:t>
      </w:r>
      <w:r w:rsidR="002505FD">
        <w:rPr>
          <w:rFonts w:ascii="Times New Roman" w:hAnsi="Times New Roman"/>
          <w:sz w:val="28"/>
          <w:szCs w:val="28"/>
        </w:rPr>
        <w:t>- j</w:t>
      </w:r>
      <w:r w:rsidRPr="00B823B3">
        <w:rPr>
          <w:rFonts w:ascii="Times New Roman" w:hAnsi="Times New Roman"/>
          <w:sz w:val="28"/>
          <w:szCs w:val="28"/>
        </w:rPr>
        <w:t>ednorazowa zapomoga finansowana z tytułu urodzenia się kolejnego dziecka (zadanie własne)</w:t>
      </w:r>
      <w:bookmarkEnd w:id="26"/>
      <w:r w:rsidRPr="00B823B3">
        <w:rPr>
          <w:rFonts w:ascii="Times New Roman" w:hAnsi="Times New Roman"/>
          <w:sz w:val="28"/>
          <w:szCs w:val="28"/>
        </w:rPr>
        <w:t xml:space="preserve"> </w:t>
      </w:r>
    </w:p>
    <w:p w:rsidR="00E30259" w:rsidRDefault="00E30259" w:rsidP="00E30259">
      <w:pPr>
        <w:pStyle w:val="Listapunktowana"/>
        <w:numPr>
          <w:ilvl w:val="0"/>
          <w:numId w:val="0"/>
        </w:numPr>
        <w:jc w:val="both"/>
        <w:rPr>
          <w:rFonts w:ascii="Times New Roman" w:hAnsi="Times New Roman"/>
          <w:b/>
          <w:color w:val="000000"/>
          <w:sz w:val="28"/>
          <w:szCs w:val="28"/>
        </w:rPr>
      </w:pPr>
      <w:r w:rsidRPr="00B823B3">
        <w:rPr>
          <w:rFonts w:ascii="Times New Roman" w:hAnsi="Times New Roman"/>
          <w:color w:val="000000"/>
          <w:sz w:val="24"/>
          <w:szCs w:val="24"/>
        </w:rPr>
        <w:t>Jednorazowa zapomoga finansowana z tytułu urodzenia się kolejnego dziecka</w:t>
      </w:r>
      <w:r w:rsidRPr="00B823B3">
        <w:rPr>
          <w:rFonts w:ascii="Times New Roman" w:hAnsi="Times New Roman"/>
          <w:b/>
          <w:color w:val="000000"/>
          <w:sz w:val="24"/>
          <w:szCs w:val="24"/>
        </w:rPr>
        <w:t xml:space="preserve"> </w:t>
      </w:r>
      <w:r w:rsidRPr="00B823B3">
        <w:rPr>
          <w:rFonts w:ascii="Times New Roman" w:eastAsia="Times New Roman" w:hAnsi="Times New Roman"/>
          <w:color w:val="000000"/>
          <w:sz w:val="24"/>
          <w:szCs w:val="24"/>
        </w:rPr>
        <w:t xml:space="preserve">przysługuje niezależnie od wysokości dochodów w kwocie 500,00 zł jednorazowo na każde urodzone trzecie dziecko i kolejne, żywe dziecko, matce lub ojcu dziecka, opiekunowi prawnemu albo </w:t>
      </w:r>
      <w:r w:rsidRPr="00B823B3">
        <w:rPr>
          <w:rFonts w:ascii="Times New Roman" w:eastAsia="Times New Roman" w:hAnsi="Times New Roman"/>
          <w:color w:val="000000"/>
          <w:sz w:val="24"/>
          <w:szCs w:val="24"/>
        </w:rPr>
        <w:lastRenderedPageBreak/>
        <w:t xml:space="preserve">opiekunowi faktycznemu dziecka zamieszkującemu wraz z dzieckiem na terenie gminy Lidzbark Warmiński. </w:t>
      </w:r>
      <w:r w:rsidRPr="00B823B3">
        <w:rPr>
          <w:rFonts w:ascii="Times New Roman" w:eastAsia="Times New Roman" w:hAnsi="Times New Roman"/>
          <w:b/>
          <w:color w:val="000000"/>
          <w:sz w:val="24"/>
          <w:szCs w:val="24"/>
        </w:rPr>
        <w:t>W</w:t>
      </w:r>
      <w:r w:rsidRPr="00B823B3">
        <w:rPr>
          <w:rFonts w:ascii="Times New Roman" w:hAnsi="Times New Roman"/>
          <w:b/>
          <w:color w:val="000000"/>
          <w:sz w:val="24"/>
          <w:szCs w:val="24"/>
        </w:rPr>
        <w:t xml:space="preserve"> okresie od stycznia 2018 roku do grudnia 2018 roku wypłacono 13 świadczeń na kwotę 6 500,00 zł, (zadanie w całości finansowane przez Gminę). </w:t>
      </w:r>
      <w:r w:rsidRPr="00B823B3">
        <w:rPr>
          <w:rFonts w:ascii="Times New Roman" w:hAnsi="Times New Roman"/>
          <w:b/>
          <w:color w:val="000000"/>
          <w:sz w:val="28"/>
          <w:szCs w:val="28"/>
        </w:rPr>
        <w:t xml:space="preserve">   </w:t>
      </w:r>
    </w:p>
    <w:p w:rsidR="00E30259" w:rsidRPr="00BA6CFB" w:rsidRDefault="00E30259" w:rsidP="00E30259">
      <w:pPr>
        <w:spacing w:after="160" w:line="259" w:lineRule="auto"/>
        <w:rPr>
          <w:rFonts w:ascii="Times New Roman" w:hAnsi="Times New Roman"/>
          <w:b/>
          <w:color w:val="000000"/>
          <w:sz w:val="28"/>
          <w:szCs w:val="28"/>
        </w:rPr>
      </w:pPr>
      <w:bookmarkStart w:id="27" w:name="_Toc1629662"/>
      <w:r w:rsidRPr="00BA6CFB">
        <w:rPr>
          <w:rFonts w:ascii="Times New Roman" w:hAnsi="Times New Roman"/>
          <w:b/>
          <w:sz w:val="28"/>
          <w:szCs w:val="28"/>
        </w:rPr>
        <w:t>85502 Zasiłek rodzinny</w:t>
      </w:r>
      <w:bookmarkEnd w:id="27"/>
      <w:r w:rsidRPr="00BA6CFB">
        <w:rPr>
          <w:rFonts w:ascii="Times New Roman" w:hAnsi="Times New Roman"/>
          <w:b/>
          <w:sz w:val="28"/>
          <w:szCs w:val="28"/>
        </w:rPr>
        <w:t xml:space="preserve"> </w:t>
      </w:r>
    </w:p>
    <w:p w:rsidR="007D2CF0" w:rsidRDefault="00E30259" w:rsidP="00E30259">
      <w:pPr>
        <w:pStyle w:val="Akapitzlist"/>
        <w:spacing w:before="120"/>
        <w:ind w:left="0"/>
        <w:jc w:val="both"/>
        <w:rPr>
          <w:rFonts w:ascii="Times New Roman" w:eastAsia="Times New Roman" w:hAnsi="Times New Roman"/>
          <w:color w:val="000000"/>
          <w:sz w:val="24"/>
          <w:szCs w:val="24"/>
        </w:rPr>
      </w:pPr>
      <w:r w:rsidRPr="00B823B3">
        <w:rPr>
          <w:rFonts w:ascii="Times New Roman" w:eastAsia="Times New Roman" w:hAnsi="Times New Roman"/>
          <w:color w:val="000000"/>
          <w:sz w:val="24"/>
          <w:szCs w:val="24"/>
        </w:rPr>
        <w:t xml:space="preserve">Zasiłek rodzinny ma na celu częściowe pokrycie wydatków na utrzymanie dziecka. Przyznawany jest na okres zasiłkowy, tj. od dnia 1 listopada do dnia 31 października następnego roku. </w:t>
      </w:r>
      <w:r w:rsidRPr="00B823B3">
        <w:rPr>
          <w:rFonts w:ascii="Times New Roman" w:eastAsia="Times New Roman" w:hAnsi="Times New Roman"/>
          <w:bCs/>
          <w:color w:val="000000"/>
          <w:sz w:val="24"/>
          <w:szCs w:val="24"/>
        </w:rPr>
        <w:t>Podstawą do nabycia prawa do zasiłku rodzinnego oraz dodatków do zasiłku rodzinnego jest spełnienie kryterium dochodowego</w:t>
      </w:r>
      <w:r w:rsidRPr="00B823B3">
        <w:rPr>
          <w:rFonts w:ascii="Times New Roman" w:eastAsia="Times New Roman" w:hAnsi="Times New Roman"/>
          <w:color w:val="000000"/>
          <w:sz w:val="24"/>
          <w:szCs w:val="24"/>
        </w:rPr>
        <w:t>, które w przeliczeniu na osobę w rodzinie nie może przekraczać kwoty 674 zł netto. Jeśli członkiem rodziny jest dziecko posiadające orzeczenie o niepełnosprawności lub umiarkowanym albo znacznym stopniu niepełnosprawności, kryterium dochodowe wynosi 764 zł netto na członka rodziny.</w:t>
      </w:r>
    </w:p>
    <w:p w:rsidR="00E30259" w:rsidRPr="00B823B3" w:rsidRDefault="00E30259" w:rsidP="00E30259">
      <w:pPr>
        <w:pStyle w:val="Akapitzlist"/>
        <w:spacing w:before="120"/>
        <w:ind w:left="0"/>
        <w:jc w:val="both"/>
        <w:rPr>
          <w:rFonts w:ascii="Times New Roman" w:hAnsi="Times New Roman"/>
          <w:b/>
          <w:color w:val="000000"/>
          <w:sz w:val="24"/>
          <w:szCs w:val="24"/>
        </w:rPr>
      </w:pPr>
      <w:r w:rsidRPr="00B823B3">
        <w:rPr>
          <w:rFonts w:ascii="Times New Roman" w:hAnsi="Times New Roman"/>
          <w:b/>
          <w:color w:val="000000"/>
          <w:sz w:val="24"/>
          <w:szCs w:val="24"/>
        </w:rPr>
        <w:t>W okresie od stycznia 2018 roku do grudnia 2018 roku</w:t>
      </w:r>
      <w:r w:rsidRPr="00B823B3">
        <w:rPr>
          <w:rFonts w:ascii="Times New Roman" w:hAnsi="Times New Roman"/>
          <w:color w:val="000000"/>
          <w:sz w:val="24"/>
          <w:szCs w:val="24"/>
        </w:rPr>
        <w:t xml:space="preserve"> </w:t>
      </w:r>
      <w:r w:rsidRPr="00B823B3">
        <w:rPr>
          <w:rFonts w:ascii="Times New Roman" w:hAnsi="Times New Roman"/>
          <w:b/>
          <w:color w:val="000000"/>
          <w:sz w:val="24"/>
          <w:szCs w:val="24"/>
        </w:rPr>
        <w:t>wypłacono 7 382 zasiłków rodzinnych na kwotę 839 734,73 zł.</w:t>
      </w:r>
    </w:p>
    <w:p w:rsidR="00E30259" w:rsidRPr="00B823B3" w:rsidRDefault="00E30259" w:rsidP="00E30259">
      <w:pPr>
        <w:spacing w:before="100" w:beforeAutospacing="1" w:after="100" w:afterAutospacing="1"/>
        <w:ind w:left="1440"/>
        <w:rPr>
          <w:rFonts w:ascii="Times New Roman" w:eastAsia="Times New Roman" w:hAnsi="Times New Roman"/>
          <w:color w:val="000000"/>
          <w:sz w:val="24"/>
          <w:szCs w:val="24"/>
        </w:rPr>
      </w:pPr>
      <w:r w:rsidRPr="00B823B3">
        <w:rPr>
          <w:rFonts w:ascii="Times New Roman" w:eastAsia="Times New Roman" w:hAnsi="Times New Roman"/>
          <w:b/>
          <w:bCs/>
          <w:color w:val="000000"/>
          <w:sz w:val="24"/>
          <w:szCs w:val="24"/>
        </w:rPr>
        <w:t>Do zasiłku rodzinnego przysługują następujące dodatki:</w:t>
      </w:r>
    </w:p>
    <w:p w:rsidR="00E30259" w:rsidRPr="00B823B3" w:rsidRDefault="007D58CA" w:rsidP="00A914A3">
      <w:pPr>
        <w:numPr>
          <w:ilvl w:val="0"/>
          <w:numId w:val="29"/>
        </w:numPr>
        <w:spacing w:before="100" w:beforeAutospacing="1" w:after="100" w:afterAutospacing="1"/>
        <w:rPr>
          <w:rFonts w:ascii="Times New Roman" w:eastAsia="Times New Roman" w:hAnsi="Times New Roman"/>
          <w:color w:val="000000"/>
          <w:sz w:val="24"/>
          <w:szCs w:val="24"/>
        </w:rPr>
      </w:pPr>
      <w:hyperlink r:id="rId13" w:history="1">
        <w:r w:rsidR="00E30259" w:rsidRPr="00B823B3">
          <w:rPr>
            <w:rFonts w:ascii="Times New Roman" w:eastAsia="Times New Roman" w:hAnsi="Times New Roman"/>
            <w:color w:val="000000"/>
            <w:sz w:val="24"/>
            <w:szCs w:val="24"/>
          </w:rPr>
          <w:t>dodatek z tytułu urodzenia dziecka</w:t>
        </w:r>
      </w:hyperlink>
      <w:r w:rsidR="00E30259" w:rsidRPr="00B823B3">
        <w:rPr>
          <w:rFonts w:ascii="Times New Roman" w:eastAsia="Times New Roman" w:hAnsi="Times New Roman"/>
          <w:color w:val="000000"/>
          <w:sz w:val="24"/>
          <w:szCs w:val="24"/>
        </w:rPr>
        <w:t>,</w:t>
      </w:r>
    </w:p>
    <w:p w:rsidR="00E30259" w:rsidRPr="00B823B3" w:rsidRDefault="007D58CA" w:rsidP="00A914A3">
      <w:pPr>
        <w:numPr>
          <w:ilvl w:val="0"/>
          <w:numId w:val="29"/>
        </w:numPr>
        <w:spacing w:before="100" w:beforeAutospacing="1" w:after="100" w:afterAutospacing="1"/>
        <w:rPr>
          <w:rFonts w:ascii="Times New Roman" w:eastAsia="Times New Roman" w:hAnsi="Times New Roman"/>
          <w:color w:val="000000"/>
          <w:sz w:val="24"/>
          <w:szCs w:val="24"/>
        </w:rPr>
      </w:pPr>
      <w:hyperlink r:id="rId14" w:history="1">
        <w:r w:rsidR="00E30259" w:rsidRPr="00B823B3">
          <w:rPr>
            <w:rFonts w:ascii="Times New Roman" w:eastAsia="Times New Roman" w:hAnsi="Times New Roman"/>
            <w:color w:val="000000"/>
            <w:sz w:val="24"/>
            <w:szCs w:val="24"/>
          </w:rPr>
          <w:t>dodatek z tytułu opieki nad dzieckiem w okresie korzystania z urlopu, wychowawczego</w:t>
        </w:r>
      </w:hyperlink>
      <w:r w:rsidR="00E30259" w:rsidRPr="00B823B3">
        <w:rPr>
          <w:rFonts w:ascii="Times New Roman" w:eastAsia="Times New Roman" w:hAnsi="Times New Roman"/>
          <w:color w:val="000000"/>
          <w:sz w:val="24"/>
          <w:szCs w:val="24"/>
        </w:rPr>
        <w:t>,</w:t>
      </w:r>
    </w:p>
    <w:p w:rsidR="00E30259" w:rsidRPr="00B823B3" w:rsidRDefault="007D58CA" w:rsidP="00A914A3">
      <w:pPr>
        <w:numPr>
          <w:ilvl w:val="0"/>
          <w:numId w:val="29"/>
        </w:numPr>
        <w:spacing w:before="100" w:beforeAutospacing="1" w:after="100" w:afterAutospacing="1"/>
        <w:rPr>
          <w:rFonts w:ascii="Times New Roman" w:eastAsia="Times New Roman" w:hAnsi="Times New Roman"/>
          <w:color w:val="000000"/>
          <w:sz w:val="24"/>
          <w:szCs w:val="24"/>
        </w:rPr>
      </w:pPr>
      <w:hyperlink r:id="rId15" w:history="1">
        <w:r w:rsidR="00E30259" w:rsidRPr="00B823B3">
          <w:rPr>
            <w:rFonts w:ascii="Times New Roman" w:eastAsia="Times New Roman" w:hAnsi="Times New Roman"/>
            <w:color w:val="000000"/>
            <w:sz w:val="24"/>
            <w:szCs w:val="24"/>
          </w:rPr>
          <w:t>dodatek z tytułu samotnego wychowywania dziecka</w:t>
        </w:r>
      </w:hyperlink>
      <w:r w:rsidR="00E30259" w:rsidRPr="00B823B3">
        <w:rPr>
          <w:rFonts w:ascii="Times New Roman" w:eastAsia="Times New Roman" w:hAnsi="Times New Roman"/>
          <w:color w:val="000000"/>
          <w:sz w:val="24"/>
          <w:szCs w:val="24"/>
        </w:rPr>
        <w:t>,</w:t>
      </w:r>
    </w:p>
    <w:p w:rsidR="00E30259" w:rsidRPr="00B823B3" w:rsidRDefault="007D58CA" w:rsidP="00A914A3">
      <w:pPr>
        <w:numPr>
          <w:ilvl w:val="0"/>
          <w:numId w:val="29"/>
        </w:numPr>
        <w:spacing w:before="100" w:beforeAutospacing="1" w:after="100" w:afterAutospacing="1"/>
        <w:rPr>
          <w:rFonts w:ascii="Times New Roman" w:eastAsia="Times New Roman" w:hAnsi="Times New Roman"/>
          <w:color w:val="000000"/>
          <w:sz w:val="24"/>
          <w:szCs w:val="24"/>
        </w:rPr>
      </w:pPr>
      <w:hyperlink r:id="rId16" w:history="1">
        <w:r w:rsidR="00E30259" w:rsidRPr="00B823B3">
          <w:rPr>
            <w:rFonts w:ascii="Times New Roman" w:eastAsia="Times New Roman" w:hAnsi="Times New Roman"/>
            <w:color w:val="000000"/>
            <w:sz w:val="24"/>
            <w:szCs w:val="24"/>
          </w:rPr>
          <w:t>dodatek z tytułu wychowywania dziecka w rodzinie wielodzietnej</w:t>
        </w:r>
      </w:hyperlink>
      <w:r w:rsidR="00E30259" w:rsidRPr="00B823B3">
        <w:rPr>
          <w:rFonts w:ascii="Times New Roman" w:eastAsia="Times New Roman" w:hAnsi="Times New Roman"/>
          <w:color w:val="000000"/>
          <w:sz w:val="24"/>
          <w:szCs w:val="24"/>
        </w:rPr>
        <w:t>,</w:t>
      </w:r>
    </w:p>
    <w:p w:rsidR="00E30259" w:rsidRPr="00B823B3" w:rsidRDefault="007D58CA" w:rsidP="00A914A3">
      <w:pPr>
        <w:numPr>
          <w:ilvl w:val="0"/>
          <w:numId w:val="29"/>
        </w:numPr>
        <w:spacing w:before="100" w:beforeAutospacing="1" w:after="100" w:afterAutospacing="1"/>
        <w:rPr>
          <w:rFonts w:ascii="Times New Roman" w:eastAsia="Times New Roman" w:hAnsi="Times New Roman"/>
          <w:color w:val="000000"/>
          <w:sz w:val="24"/>
          <w:szCs w:val="24"/>
        </w:rPr>
      </w:pPr>
      <w:hyperlink r:id="rId17" w:history="1">
        <w:r w:rsidR="00E30259" w:rsidRPr="00B823B3">
          <w:rPr>
            <w:rFonts w:ascii="Times New Roman" w:eastAsia="Times New Roman" w:hAnsi="Times New Roman"/>
            <w:color w:val="000000"/>
            <w:sz w:val="24"/>
            <w:szCs w:val="24"/>
          </w:rPr>
          <w:t>dodatek z tytułu kształcenia i rehabilitacji dziecka niepełnosprawnego</w:t>
        </w:r>
      </w:hyperlink>
      <w:r w:rsidR="00E30259" w:rsidRPr="00B823B3">
        <w:rPr>
          <w:rFonts w:ascii="Times New Roman" w:eastAsia="Times New Roman" w:hAnsi="Times New Roman"/>
          <w:color w:val="000000"/>
          <w:sz w:val="24"/>
          <w:szCs w:val="24"/>
        </w:rPr>
        <w:t>,</w:t>
      </w:r>
    </w:p>
    <w:p w:rsidR="00E30259" w:rsidRPr="00B823B3" w:rsidRDefault="007D58CA" w:rsidP="00A914A3">
      <w:pPr>
        <w:numPr>
          <w:ilvl w:val="0"/>
          <w:numId w:val="29"/>
        </w:numPr>
        <w:spacing w:before="100" w:beforeAutospacing="1" w:after="100" w:afterAutospacing="1"/>
        <w:rPr>
          <w:rFonts w:ascii="Times New Roman" w:eastAsia="Times New Roman" w:hAnsi="Times New Roman"/>
          <w:color w:val="000000"/>
          <w:sz w:val="24"/>
          <w:szCs w:val="24"/>
        </w:rPr>
      </w:pPr>
      <w:hyperlink r:id="rId18" w:history="1">
        <w:r w:rsidR="00E30259" w:rsidRPr="00B823B3">
          <w:rPr>
            <w:rFonts w:ascii="Times New Roman" w:eastAsia="Times New Roman" w:hAnsi="Times New Roman"/>
            <w:color w:val="000000"/>
            <w:sz w:val="24"/>
            <w:szCs w:val="24"/>
          </w:rPr>
          <w:t>dodatek z tytułu podjęcia przez dziecko nauki w szkole poza miejscem zamieszkania</w:t>
        </w:r>
      </w:hyperlink>
      <w:r w:rsidR="00E30259" w:rsidRPr="00B823B3">
        <w:rPr>
          <w:rFonts w:ascii="Times New Roman" w:eastAsia="Times New Roman" w:hAnsi="Times New Roman"/>
          <w:color w:val="000000"/>
          <w:sz w:val="24"/>
          <w:szCs w:val="24"/>
        </w:rPr>
        <w:t>,</w:t>
      </w:r>
    </w:p>
    <w:p w:rsidR="00E30259" w:rsidRPr="00B823B3" w:rsidRDefault="007D58CA" w:rsidP="00A914A3">
      <w:pPr>
        <w:numPr>
          <w:ilvl w:val="0"/>
          <w:numId w:val="29"/>
        </w:numPr>
        <w:spacing w:before="100" w:beforeAutospacing="1" w:after="100" w:afterAutospacing="1"/>
        <w:rPr>
          <w:rFonts w:ascii="Times New Roman" w:eastAsia="Times New Roman" w:hAnsi="Times New Roman"/>
          <w:color w:val="000000"/>
          <w:sz w:val="24"/>
          <w:szCs w:val="24"/>
        </w:rPr>
      </w:pPr>
      <w:hyperlink r:id="rId19" w:history="1">
        <w:r w:rsidR="00E30259" w:rsidRPr="00B823B3">
          <w:rPr>
            <w:rFonts w:ascii="Times New Roman" w:eastAsia="Times New Roman" w:hAnsi="Times New Roman"/>
            <w:color w:val="000000"/>
            <w:sz w:val="24"/>
            <w:szCs w:val="24"/>
          </w:rPr>
          <w:t>dodatek z tytułu rozpoczęcia roku szkolnego</w:t>
        </w:r>
      </w:hyperlink>
      <w:r w:rsidR="00E30259" w:rsidRPr="00B823B3">
        <w:rPr>
          <w:rFonts w:ascii="Times New Roman" w:eastAsia="Times New Roman" w:hAnsi="Times New Roman"/>
          <w:color w:val="000000"/>
          <w:sz w:val="24"/>
          <w:szCs w:val="24"/>
        </w:rPr>
        <w:t>.</w:t>
      </w:r>
    </w:p>
    <w:p w:rsidR="00E30259" w:rsidRPr="00B823B3" w:rsidRDefault="00E30259" w:rsidP="00E30259">
      <w:pPr>
        <w:pStyle w:val="Listapunktowana"/>
        <w:numPr>
          <w:ilvl w:val="0"/>
          <w:numId w:val="0"/>
        </w:numPr>
        <w:rPr>
          <w:rFonts w:ascii="Times New Roman" w:hAnsi="Times New Roman"/>
          <w:b/>
          <w:color w:val="000000"/>
          <w:sz w:val="24"/>
          <w:szCs w:val="24"/>
        </w:rPr>
      </w:pPr>
      <w:r w:rsidRPr="00B823B3">
        <w:rPr>
          <w:rFonts w:ascii="Times New Roman" w:hAnsi="Times New Roman"/>
          <w:b/>
          <w:color w:val="000000"/>
          <w:sz w:val="24"/>
          <w:szCs w:val="24"/>
        </w:rPr>
        <w:t xml:space="preserve">W okresie od stycznia 2018 roku do grudnia  2018 roku wypłacono 3 964 dodatki do zasiłku rodzinnego na kwotę  422 218,58 zł </w:t>
      </w:r>
    </w:p>
    <w:p w:rsidR="00E30259" w:rsidRPr="00B823B3" w:rsidRDefault="00E30259" w:rsidP="00E30259">
      <w:pPr>
        <w:pStyle w:val="Nagwek1"/>
        <w:rPr>
          <w:rFonts w:ascii="Times New Roman" w:hAnsi="Times New Roman"/>
          <w:b w:val="0"/>
          <w:sz w:val="28"/>
          <w:szCs w:val="28"/>
        </w:rPr>
      </w:pPr>
      <w:bookmarkStart w:id="28" w:name="_Toc1629663"/>
      <w:r w:rsidRPr="00B823B3">
        <w:rPr>
          <w:rFonts w:ascii="Times New Roman" w:hAnsi="Times New Roman"/>
          <w:sz w:val="28"/>
          <w:szCs w:val="28"/>
        </w:rPr>
        <w:t>85502 Jednorazowa zapomoga z tyt</w:t>
      </w:r>
      <w:r w:rsidR="00BC66F4">
        <w:rPr>
          <w:rFonts w:ascii="Times New Roman" w:hAnsi="Times New Roman"/>
          <w:sz w:val="28"/>
          <w:szCs w:val="28"/>
        </w:rPr>
        <w:t>.</w:t>
      </w:r>
      <w:r w:rsidRPr="00B823B3">
        <w:rPr>
          <w:rFonts w:ascii="Times New Roman" w:hAnsi="Times New Roman"/>
          <w:sz w:val="28"/>
          <w:szCs w:val="28"/>
        </w:rPr>
        <w:t xml:space="preserve"> urodzenia dziecka</w:t>
      </w:r>
      <w:bookmarkEnd w:id="28"/>
      <w:r w:rsidRPr="00B823B3">
        <w:rPr>
          <w:rFonts w:ascii="Times New Roman" w:hAnsi="Times New Roman"/>
          <w:sz w:val="28"/>
          <w:szCs w:val="28"/>
        </w:rPr>
        <w:t xml:space="preserve"> </w:t>
      </w:r>
    </w:p>
    <w:p w:rsidR="007D2CF0" w:rsidRDefault="00E30259" w:rsidP="00E30259">
      <w:pPr>
        <w:pStyle w:val="Listapunktowana"/>
        <w:numPr>
          <w:ilvl w:val="0"/>
          <w:numId w:val="0"/>
        </w:numPr>
        <w:jc w:val="both"/>
        <w:rPr>
          <w:rFonts w:ascii="Times New Roman" w:eastAsia="Times New Roman" w:hAnsi="Times New Roman"/>
          <w:color w:val="000000"/>
          <w:sz w:val="24"/>
          <w:szCs w:val="24"/>
        </w:rPr>
      </w:pPr>
      <w:r w:rsidRPr="00B823B3">
        <w:rPr>
          <w:rFonts w:ascii="Times New Roman" w:hAnsi="Times New Roman"/>
          <w:color w:val="000000"/>
          <w:sz w:val="24"/>
          <w:szCs w:val="24"/>
        </w:rPr>
        <w:t>Jednorazowa z</w:t>
      </w:r>
      <w:r w:rsidRPr="00B823B3">
        <w:rPr>
          <w:rFonts w:ascii="Times New Roman" w:eastAsia="Times New Roman" w:hAnsi="Times New Roman"/>
          <w:color w:val="000000"/>
          <w:sz w:val="24"/>
          <w:szCs w:val="24"/>
        </w:rPr>
        <w:t xml:space="preserve">apomoga </w:t>
      </w:r>
      <w:r w:rsidRPr="00B823B3">
        <w:rPr>
          <w:rFonts w:ascii="Times New Roman" w:hAnsi="Times New Roman"/>
          <w:color w:val="000000"/>
          <w:sz w:val="24"/>
          <w:szCs w:val="24"/>
        </w:rPr>
        <w:t xml:space="preserve">z tytułu urodzenia dziecka </w:t>
      </w:r>
      <w:r w:rsidRPr="00B823B3">
        <w:rPr>
          <w:rFonts w:ascii="Times New Roman" w:eastAsia="Times New Roman" w:hAnsi="Times New Roman"/>
          <w:color w:val="000000"/>
          <w:sz w:val="24"/>
          <w:szCs w:val="24"/>
        </w:rPr>
        <w:t xml:space="preserve">przysługuje w związku </w:t>
      </w:r>
      <w:r w:rsidRPr="00B823B3">
        <w:rPr>
          <w:rFonts w:ascii="Times New Roman" w:eastAsia="Times New Roman" w:hAnsi="Times New Roman"/>
          <w:color w:val="000000"/>
          <w:sz w:val="24"/>
          <w:szCs w:val="24"/>
        </w:rPr>
        <w:br/>
        <w:t>z urodzeniem się żywego dziecka.</w:t>
      </w:r>
      <w:r w:rsidRPr="00B823B3">
        <w:rPr>
          <w:rFonts w:ascii="Times New Roman" w:eastAsia="Times New Roman" w:hAnsi="Times New Roman"/>
          <w:b/>
          <w:bCs/>
          <w:color w:val="000000"/>
          <w:sz w:val="24"/>
          <w:szCs w:val="24"/>
        </w:rPr>
        <w:t xml:space="preserve"> </w:t>
      </w:r>
      <w:r w:rsidRPr="00B823B3">
        <w:rPr>
          <w:rFonts w:ascii="Times New Roman" w:eastAsia="Times New Roman" w:hAnsi="Times New Roman"/>
          <w:bCs/>
          <w:color w:val="000000"/>
          <w:sz w:val="24"/>
          <w:szCs w:val="24"/>
        </w:rPr>
        <w:t>Podstawą do nabycia prawa do jednorazowej zapomogi jest spełnienie kryterium dochodowego</w:t>
      </w:r>
      <w:r w:rsidRPr="00B823B3">
        <w:rPr>
          <w:rFonts w:ascii="Times New Roman" w:eastAsia="Times New Roman" w:hAnsi="Times New Roman"/>
          <w:color w:val="000000"/>
          <w:sz w:val="24"/>
          <w:szCs w:val="24"/>
        </w:rPr>
        <w:t>, które w przeliczeniu na osobę w rodzinie nie może przekraczać kwoty 1922 zł netto. Jest to świadczenie jednorazowe. Kwota świadczenia wynosi 1000 złotych. Termin do złożenia wniosku o zapomogę wynosi 12 miesięcy od dnia narodzin dziecka, a w przypadku, gdy wniosek dotyczył będzie dziecka objętego opieką prawną, opieką faktyczną albo dziecka przysposobionego - w terminie 12 m-</w:t>
      </w:r>
      <w:proofErr w:type="spellStart"/>
      <w:r w:rsidRPr="00B823B3">
        <w:rPr>
          <w:rFonts w:ascii="Times New Roman" w:eastAsia="Times New Roman" w:hAnsi="Times New Roman"/>
          <w:color w:val="000000"/>
          <w:sz w:val="24"/>
          <w:szCs w:val="24"/>
        </w:rPr>
        <w:t>cy</w:t>
      </w:r>
      <w:proofErr w:type="spellEnd"/>
      <w:r w:rsidRPr="00B823B3">
        <w:rPr>
          <w:rFonts w:ascii="Times New Roman" w:eastAsia="Times New Roman" w:hAnsi="Times New Roman"/>
          <w:color w:val="000000"/>
          <w:sz w:val="24"/>
          <w:szCs w:val="24"/>
        </w:rPr>
        <w:t xml:space="preserve"> od dnia objęcia dziecka opieką albo przysposobienia nie później niż do ukończenia przez dziecko</w:t>
      </w:r>
      <w:r w:rsidR="007D2CF0">
        <w:rPr>
          <w:rFonts w:ascii="Times New Roman" w:eastAsia="Times New Roman" w:hAnsi="Times New Roman"/>
          <w:color w:val="000000"/>
          <w:sz w:val="24"/>
          <w:szCs w:val="24"/>
        </w:rPr>
        <w:t xml:space="preserve"> 18 roku życia.</w:t>
      </w:r>
    </w:p>
    <w:p w:rsidR="007D2CF0" w:rsidRDefault="007D2CF0" w:rsidP="00E30259">
      <w:pPr>
        <w:pStyle w:val="Listapunktowana"/>
        <w:numPr>
          <w:ilvl w:val="0"/>
          <w:numId w:val="0"/>
        </w:numPr>
        <w:jc w:val="both"/>
        <w:rPr>
          <w:rFonts w:ascii="Times New Roman" w:eastAsia="Times New Roman" w:hAnsi="Times New Roman"/>
          <w:color w:val="000000"/>
          <w:sz w:val="24"/>
          <w:szCs w:val="24"/>
        </w:rPr>
      </w:pPr>
    </w:p>
    <w:p w:rsidR="00E30259" w:rsidRPr="00B823B3" w:rsidRDefault="00E30259" w:rsidP="00E30259">
      <w:pPr>
        <w:pStyle w:val="Listapunktowana"/>
        <w:numPr>
          <w:ilvl w:val="0"/>
          <w:numId w:val="0"/>
        </w:numPr>
        <w:jc w:val="both"/>
        <w:rPr>
          <w:rFonts w:ascii="Times New Roman" w:hAnsi="Times New Roman"/>
          <w:color w:val="000000"/>
          <w:sz w:val="24"/>
          <w:szCs w:val="24"/>
        </w:rPr>
      </w:pPr>
      <w:r w:rsidRPr="00B823B3">
        <w:rPr>
          <w:rFonts w:ascii="Times New Roman" w:eastAsia="Times New Roman" w:hAnsi="Times New Roman"/>
          <w:b/>
          <w:color w:val="000000"/>
          <w:sz w:val="24"/>
          <w:szCs w:val="24"/>
        </w:rPr>
        <w:lastRenderedPageBreak/>
        <w:t>W okresie o</w:t>
      </w:r>
      <w:r w:rsidRPr="00B823B3">
        <w:rPr>
          <w:rFonts w:ascii="Times New Roman" w:hAnsi="Times New Roman"/>
          <w:b/>
          <w:color w:val="000000"/>
          <w:sz w:val="24"/>
          <w:szCs w:val="24"/>
        </w:rPr>
        <w:t>d stycznia 2018 roku do grudnia 2018 roku wypłacono  49 świadczeń na kwotę  49 000,00 zł</w:t>
      </w:r>
    </w:p>
    <w:p w:rsidR="00E30259" w:rsidRPr="00B823B3" w:rsidRDefault="00E30259" w:rsidP="00E30259">
      <w:pPr>
        <w:pStyle w:val="Nagwek1"/>
        <w:rPr>
          <w:rFonts w:ascii="Times New Roman" w:hAnsi="Times New Roman"/>
          <w:b w:val="0"/>
          <w:sz w:val="28"/>
          <w:szCs w:val="28"/>
        </w:rPr>
      </w:pPr>
      <w:bookmarkStart w:id="29" w:name="_Toc1629664"/>
      <w:r w:rsidRPr="00B823B3">
        <w:rPr>
          <w:rFonts w:ascii="Times New Roman" w:hAnsi="Times New Roman"/>
          <w:sz w:val="28"/>
          <w:szCs w:val="28"/>
        </w:rPr>
        <w:t>85502 Świadczenia Rodzicielskie</w:t>
      </w:r>
      <w:bookmarkEnd w:id="29"/>
      <w:r w:rsidRPr="00B823B3">
        <w:rPr>
          <w:rFonts w:ascii="Times New Roman" w:hAnsi="Times New Roman"/>
          <w:sz w:val="28"/>
          <w:szCs w:val="28"/>
        </w:rPr>
        <w:t xml:space="preserve"> </w:t>
      </w:r>
    </w:p>
    <w:p w:rsidR="00E30259" w:rsidRPr="00B823B3" w:rsidRDefault="00E30259" w:rsidP="00E30259">
      <w:pPr>
        <w:pStyle w:val="Listapunktowana"/>
        <w:numPr>
          <w:ilvl w:val="0"/>
          <w:numId w:val="0"/>
        </w:numPr>
        <w:jc w:val="both"/>
        <w:rPr>
          <w:rFonts w:ascii="Times New Roman" w:hAnsi="Times New Roman"/>
          <w:b/>
          <w:color w:val="000000"/>
          <w:sz w:val="24"/>
          <w:szCs w:val="24"/>
        </w:rPr>
      </w:pPr>
      <w:r w:rsidRPr="00B823B3">
        <w:rPr>
          <w:rFonts w:ascii="Times New Roman" w:eastAsia="Times New Roman" w:hAnsi="Times New Roman"/>
          <w:color w:val="000000"/>
          <w:sz w:val="24"/>
          <w:szCs w:val="24"/>
        </w:rPr>
        <w:t xml:space="preserve">Świadczenie rodzicielskie </w:t>
      </w:r>
      <w:r w:rsidRPr="00B823B3">
        <w:rPr>
          <w:rFonts w:ascii="Times New Roman" w:eastAsia="Times New Roman" w:hAnsi="Times New Roman"/>
          <w:bCs/>
          <w:color w:val="000000"/>
          <w:sz w:val="24"/>
          <w:szCs w:val="24"/>
        </w:rPr>
        <w:t>przysługuje od 1 stycznia 2016 r.</w:t>
      </w:r>
      <w:r w:rsidRPr="00B823B3">
        <w:rPr>
          <w:rFonts w:ascii="Times New Roman" w:eastAsia="Times New Roman" w:hAnsi="Times New Roman"/>
          <w:color w:val="000000"/>
          <w:sz w:val="24"/>
          <w:szCs w:val="24"/>
        </w:rPr>
        <w:t xml:space="preserve"> w wysokości 1000 zł miesięcznie dla rodziców, którym nie przysługuje urlop w związku z urodzeniem się dziecka, nie są uprawnieni do zasiłku macierzyńskiego lub uposażenia macierzyńskiego, jak np. osoby bezrobotne, studenci, uczniowie, osoby pracujące na podstawie umów cywilno-prawnych (w przypadku umów zlecenia lub umów, do których stosuje się przepisy o zleceniu – świadczenie rodzicielskie przysługuje w przypadku braku uprawnienia do zasiłku macierzyńskiego, tj. jeżeli nieopłacane były składki na ubezpieczenie chorobowe), rolnicy. Świadczenie to przysługuje niezależnie od dochodu rodziny i może być pobierane przez blisko rok (52 tygodnie) w przypadku urodzenia bądź przysposobienia jednego dziecka; przy dwojgu dzieciach - przez 65 tygodni, trojgu - 67 tygodni, czworgu - 69 tygodni, przy piątce i więcej - 71 tygodni. </w:t>
      </w:r>
      <w:r w:rsidRPr="00B823B3">
        <w:rPr>
          <w:rFonts w:ascii="Times New Roman" w:eastAsia="Times New Roman" w:hAnsi="Times New Roman"/>
          <w:b/>
          <w:color w:val="000000"/>
          <w:sz w:val="24"/>
          <w:szCs w:val="24"/>
        </w:rPr>
        <w:t>W okresie o</w:t>
      </w:r>
      <w:r w:rsidRPr="00B823B3">
        <w:rPr>
          <w:rFonts w:ascii="Times New Roman" w:hAnsi="Times New Roman"/>
          <w:b/>
          <w:color w:val="000000"/>
          <w:sz w:val="24"/>
          <w:szCs w:val="24"/>
        </w:rPr>
        <w:t>d stycznia 2018 roku do grudnia  2018 roku wypłacono  417 świadczeń na kwotę  380 365,30 zł</w:t>
      </w:r>
    </w:p>
    <w:p w:rsidR="00E30259" w:rsidRPr="00B823B3" w:rsidRDefault="00E30259" w:rsidP="00E30259">
      <w:pPr>
        <w:pStyle w:val="Nagwek1"/>
        <w:rPr>
          <w:rFonts w:ascii="Times New Roman" w:hAnsi="Times New Roman"/>
          <w:b w:val="0"/>
          <w:sz w:val="28"/>
          <w:szCs w:val="28"/>
        </w:rPr>
      </w:pPr>
      <w:bookmarkStart w:id="30" w:name="_Toc1629665"/>
      <w:r w:rsidRPr="00B823B3">
        <w:rPr>
          <w:rFonts w:ascii="Times New Roman" w:hAnsi="Times New Roman"/>
          <w:sz w:val="28"/>
          <w:szCs w:val="28"/>
        </w:rPr>
        <w:t>85502 - zasiłek pielęgnacyjny</w:t>
      </w:r>
      <w:bookmarkEnd w:id="30"/>
      <w:r w:rsidRPr="00B823B3">
        <w:rPr>
          <w:rFonts w:ascii="Times New Roman" w:hAnsi="Times New Roman"/>
          <w:sz w:val="28"/>
          <w:szCs w:val="28"/>
        </w:rPr>
        <w:t xml:space="preserve">  </w:t>
      </w:r>
    </w:p>
    <w:p w:rsidR="00E30259" w:rsidRPr="00B823B3" w:rsidRDefault="00E30259" w:rsidP="00E30259">
      <w:pPr>
        <w:pStyle w:val="Listapunktowana"/>
        <w:numPr>
          <w:ilvl w:val="0"/>
          <w:numId w:val="0"/>
        </w:numPr>
        <w:jc w:val="both"/>
        <w:rPr>
          <w:rFonts w:ascii="Times New Roman" w:hAnsi="Times New Roman"/>
          <w:b/>
          <w:color w:val="000000"/>
          <w:sz w:val="24"/>
          <w:szCs w:val="24"/>
        </w:rPr>
      </w:pPr>
      <w:r w:rsidRPr="00B823B3">
        <w:rPr>
          <w:rFonts w:ascii="Times New Roman" w:eastAsia="Times New Roman" w:hAnsi="Times New Roman"/>
          <w:color w:val="000000"/>
          <w:sz w:val="24"/>
          <w:szCs w:val="24"/>
        </w:rPr>
        <w:t>Zasiłek pielęgnacyjny</w:t>
      </w:r>
      <w:r w:rsidRPr="00B823B3">
        <w:rPr>
          <w:rFonts w:ascii="Times New Roman" w:eastAsia="Times New Roman" w:hAnsi="Times New Roman"/>
          <w:b/>
          <w:color w:val="000000"/>
          <w:sz w:val="24"/>
          <w:szCs w:val="24"/>
        </w:rPr>
        <w:t xml:space="preserve"> </w:t>
      </w:r>
      <w:r w:rsidRPr="00B823B3">
        <w:rPr>
          <w:rFonts w:ascii="Times New Roman" w:eastAsia="Times New Roman" w:hAnsi="Times New Roman"/>
          <w:color w:val="000000"/>
          <w:sz w:val="24"/>
          <w:szCs w:val="24"/>
        </w:rPr>
        <w:t xml:space="preserve">przyznawany jest na czas trwania orzeczenia </w:t>
      </w:r>
      <w:r w:rsidRPr="00B823B3">
        <w:rPr>
          <w:rFonts w:ascii="Times New Roman" w:eastAsia="Times New Roman" w:hAnsi="Times New Roman"/>
          <w:color w:val="000000"/>
          <w:sz w:val="24"/>
          <w:szCs w:val="24"/>
        </w:rPr>
        <w:br/>
        <w:t xml:space="preserve">o niepełnosprawności. w wysokości 153 zł. Przeznaczone jest na pokrycie wydatków związanych z koniecznością zapewnienia opieki i pomocy innej osoby w związku </w:t>
      </w:r>
      <w:r w:rsidRPr="00B823B3">
        <w:rPr>
          <w:rFonts w:ascii="Times New Roman" w:eastAsia="Times New Roman" w:hAnsi="Times New Roman"/>
          <w:color w:val="000000"/>
          <w:sz w:val="24"/>
          <w:szCs w:val="24"/>
        </w:rPr>
        <w:br/>
        <w:t xml:space="preserve">z niezdolnością do samodzielnej egzystencji. Prawo do zasiłku pielęgnacyjnego, bez względu na dochód rodziny, posiadają: niepełnosprawne dziecko, osoba niepełnosprawna w wieku powyżej 16 roku życia legitymująca się orzeczeniem o znacznym stopniu niepełnosprawności, osoba niepełnosprawna w wieku powyżej 16 roku życia legitymująca się orzeczeniem o umiarkowanym stopniu niepełnosprawności, jeżeli niepełnosprawność powstała w wieku do 21 roku życia oraz osoba, która ukończyła 75 lat. </w:t>
      </w:r>
      <w:r w:rsidRPr="00B823B3">
        <w:rPr>
          <w:rFonts w:ascii="Times New Roman" w:eastAsia="Times New Roman" w:hAnsi="Times New Roman"/>
          <w:b/>
          <w:color w:val="000000"/>
          <w:sz w:val="24"/>
          <w:szCs w:val="24"/>
        </w:rPr>
        <w:t>W okresie o</w:t>
      </w:r>
      <w:r w:rsidRPr="00B823B3">
        <w:rPr>
          <w:rFonts w:ascii="Times New Roman" w:hAnsi="Times New Roman"/>
          <w:b/>
          <w:color w:val="000000"/>
          <w:sz w:val="24"/>
          <w:szCs w:val="24"/>
        </w:rPr>
        <w:t xml:space="preserve">d stycznia 2018 roku do grudnia  2018 roku wypłacono 2 160 świadczenia na kwotę </w:t>
      </w:r>
      <w:r w:rsidR="00E828B0">
        <w:rPr>
          <w:rFonts w:ascii="Times New Roman" w:hAnsi="Times New Roman"/>
          <w:b/>
          <w:color w:val="000000"/>
          <w:sz w:val="24"/>
          <w:szCs w:val="24"/>
        </w:rPr>
        <w:br/>
      </w:r>
      <w:r w:rsidRPr="00B823B3">
        <w:rPr>
          <w:rFonts w:ascii="Times New Roman" w:hAnsi="Times New Roman"/>
          <w:b/>
          <w:color w:val="000000"/>
          <w:sz w:val="24"/>
          <w:szCs w:val="24"/>
        </w:rPr>
        <w:t xml:space="preserve"> 341 257,00 zł</w:t>
      </w:r>
    </w:p>
    <w:p w:rsidR="00E30259" w:rsidRPr="00B823B3" w:rsidRDefault="00E30259" w:rsidP="00E30259">
      <w:pPr>
        <w:pStyle w:val="Nagwek1"/>
        <w:rPr>
          <w:rFonts w:ascii="Times New Roman" w:hAnsi="Times New Roman"/>
          <w:b w:val="0"/>
          <w:sz w:val="28"/>
          <w:szCs w:val="28"/>
        </w:rPr>
      </w:pPr>
      <w:bookmarkStart w:id="31" w:name="_Toc1629666"/>
      <w:r w:rsidRPr="00B823B3">
        <w:rPr>
          <w:rFonts w:ascii="Times New Roman" w:hAnsi="Times New Roman"/>
          <w:sz w:val="28"/>
          <w:szCs w:val="28"/>
        </w:rPr>
        <w:t>85502 – świadczenie pielęgnacyjne</w:t>
      </w:r>
      <w:bookmarkEnd w:id="31"/>
      <w:r w:rsidRPr="00B823B3">
        <w:rPr>
          <w:rFonts w:ascii="Times New Roman" w:hAnsi="Times New Roman"/>
          <w:sz w:val="28"/>
          <w:szCs w:val="28"/>
        </w:rPr>
        <w:t xml:space="preserve"> </w:t>
      </w:r>
    </w:p>
    <w:p w:rsidR="00E30259" w:rsidRPr="00B823B3" w:rsidRDefault="00E30259" w:rsidP="00E30259">
      <w:pPr>
        <w:pStyle w:val="Listapunktowana"/>
        <w:numPr>
          <w:ilvl w:val="0"/>
          <w:numId w:val="0"/>
        </w:numPr>
        <w:jc w:val="both"/>
        <w:rPr>
          <w:rFonts w:ascii="Times New Roman" w:hAnsi="Times New Roman"/>
          <w:b/>
          <w:color w:val="000000"/>
          <w:sz w:val="24"/>
          <w:szCs w:val="24"/>
        </w:rPr>
      </w:pPr>
      <w:r w:rsidRPr="00B823B3">
        <w:rPr>
          <w:rFonts w:ascii="Times New Roman" w:eastAsia="Times New Roman" w:hAnsi="Times New Roman"/>
          <w:b/>
          <w:color w:val="000000"/>
          <w:sz w:val="24"/>
          <w:szCs w:val="24"/>
        </w:rPr>
        <w:t xml:space="preserve">Świadczenie pielęgnacyjne </w:t>
      </w:r>
      <w:r w:rsidRPr="00B823B3">
        <w:rPr>
          <w:rFonts w:ascii="Times New Roman" w:eastAsia="Times New Roman" w:hAnsi="Times New Roman"/>
          <w:color w:val="000000"/>
          <w:sz w:val="24"/>
          <w:szCs w:val="24"/>
        </w:rPr>
        <w:t>przyznawane jest bez względu na osiągane dochody na czas trwania orzeczenia o niepełnosprawności. Świadczenie pielęgnacyjne przysługuje matce, ojcu, a także opiekunowi faktycznemu dziecka. Przeznaczone jest na pokrycie utraty dochodu, w związku z rezygnacją lub nie podejmowaniem zatrudnienia lub innej pracy zarobkowej, w celu sprawowania opieki nad osobą legitymującą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albo osobą legitymującą się orzeczeniem o znacznym stopniu niepełnosprawności.</w:t>
      </w:r>
      <w:r w:rsidRPr="00B823B3">
        <w:rPr>
          <w:rFonts w:ascii="Times New Roman" w:hAnsi="Times New Roman"/>
          <w:color w:val="000000"/>
          <w:sz w:val="24"/>
          <w:szCs w:val="24"/>
        </w:rPr>
        <w:t xml:space="preserve"> </w:t>
      </w:r>
      <w:r w:rsidRPr="00B823B3">
        <w:rPr>
          <w:rFonts w:ascii="Times New Roman" w:hAnsi="Times New Roman"/>
          <w:b/>
          <w:color w:val="000000"/>
          <w:sz w:val="24"/>
          <w:szCs w:val="24"/>
        </w:rPr>
        <w:t>W okresie od stycznia 2018 roku do grudnia 2018 roku wypłacono  406 świadczeń na kwotę 596 471 zł,</w:t>
      </w:r>
    </w:p>
    <w:p w:rsidR="00E30259" w:rsidRPr="00B823B3" w:rsidRDefault="00E30259" w:rsidP="00E30259">
      <w:pPr>
        <w:pStyle w:val="Nagwek1"/>
        <w:rPr>
          <w:rFonts w:ascii="Times New Roman" w:hAnsi="Times New Roman"/>
          <w:b w:val="0"/>
          <w:sz w:val="28"/>
          <w:szCs w:val="28"/>
        </w:rPr>
      </w:pPr>
      <w:bookmarkStart w:id="32" w:name="_Toc1629667"/>
      <w:r w:rsidRPr="00B823B3">
        <w:rPr>
          <w:rFonts w:ascii="Times New Roman" w:hAnsi="Times New Roman"/>
          <w:sz w:val="28"/>
          <w:szCs w:val="28"/>
        </w:rPr>
        <w:lastRenderedPageBreak/>
        <w:t>85502 – specjalny zasiłek opiekuńczy</w:t>
      </w:r>
      <w:bookmarkEnd w:id="32"/>
      <w:r w:rsidRPr="00B823B3">
        <w:rPr>
          <w:rFonts w:ascii="Times New Roman" w:hAnsi="Times New Roman"/>
          <w:sz w:val="28"/>
          <w:szCs w:val="28"/>
        </w:rPr>
        <w:t xml:space="preserve"> </w:t>
      </w:r>
    </w:p>
    <w:p w:rsidR="00E30259" w:rsidRPr="00B823B3" w:rsidRDefault="00E30259" w:rsidP="00E30259">
      <w:pPr>
        <w:pStyle w:val="Listapunktowana"/>
        <w:numPr>
          <w:ilvl w:val="0"/>
          <w:numId w:val="0"/>
        </w:numPr>
        <w:jc w:val="both"/>
        <w:rPr>
          <w:rFonts w:ascii="Times New Roman" w:hAnsi="Times New Roman"/>
          <w:color w:val="000000"/>
          <w:sz w:val="24"/>
          <w:szCs w:val="24"/>
        </w:rPr>
      </w:pPr>
      <w:r w:rsidRPr="00B823B3">
        <w:rPr>
          <w:rFonts w:ascii="Times New Roman" w:hAnsi="Times New Roman"/>
          <w:b/>
          <w:color w:val="000000"/>
          <w:sz w:val="24"/>
          <w:szCs w:val="24"/>
        </w:rPr>
        <w:t xml:space="preserve">Specjalny zasiłek opiekuńczy </w:t>
      </w:r>
      <w:r w:rsidRPr="00B823B3">
        <w:rPr>
          <w:rFonts w:ascii="Times New Roman" w:eastAsia="Times New Roman" w:hAnsi="Times New Roman"/>
          <w:color w:val="000000"/>
          <w:sz w:val="24"/>
          <w:szCs w:val="24"/>
        </w:rPr>
        <w:t xml:space="preserve">przysługuje w kwocie 520 zł miesięcznie w związku </w:t>
      </w:r>
      <w:r w:rsidRPr="00B823B3">
        <w:rPr>
          <w:rFonts w:ascii="Times New Roman" w:eastAsia="Times New Roman" w:hAnsi="Times New Roman"/>
          <w:color w:val="000000"/>
          <w:sz w:val="24"/>
          <w:szCs w:val="24"/>
        </w:rPr>
        <w:br/>
        <w:t xml:space="preserve">z koniecznością sprawowania stałej opieki nad osobą legitymującą się orzeczeniem </w:t>
      </w:r>
      <w:r w:rsidRPr="00B823B3">
        <w:rPr>
          <w:rFonts w:ascii="Times New Roman" w:eastAsia="Times New Roman" w:hAnsi="Times New Roman"/>
          <w:color w:val="000000"/>
          <w:sz w:val="24"/>
          <w:szCs w:val="24"/>
        </w:rPr>
        <w:br/>
        <w:t xml:space="preserve">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Prawo do specjalnego zasiłku opiekuńczego ustala się na okres zasiłkowy, tj. od dnia 1 listopada do dnia 31 października następnego roku. Przysługuje, jeżeli łączny dochód rodziny osoby sprawującej opiekę oraz rodziny osoby wymagającej opieki w przeliczeniu na osobę nie przekracza kwoty  764,00 zł netto. </w:t>
      </w:r>
      <w:r w:rsidRPr="00B823B3">
        <w:rPr>
          <w:rFonts w:ascii="Times New Roman" w:eastAsia="Times New Roman" w:hAnsi="Times New Roman"/>
          <w:color w:val="000000"/>
          <w:sz w:val="24"/>
          <w:szCs w:val="24"/>
        </w:rPr>
        <w:tab/>
      </w:r>
      <w:r w:rsidRPr="00B823B3">
        <w:rPr>
          <w:rFonts w:ascii="Times New Roman" w:eastAsia="Times New Roman" w:hAnsi="Times New Roman"/>
          <w:color w:val="000000"/>
          <w:sz w:val="24"/>
          <w:szCs w:val="24"/>
        </w:rPr>
        <w:br/>
      </w:r>
      <w:r w:rsidRPr="00B823B3">
        <w:rPr>
          <w:rFonts w:ascii="Times New Roman" w:eastAsia="Times New Roman" w:hAnsi="Times New Roman"/>
          <w:b/>
          <w:color w:val="000000"/>
          <w:sz w:val="24"/>
          <w:szCs w:val="24"/>
        </w:rPr>
        <w:t>W okresie o</w:t>
      </w:r>
      <w:r w:rsidRPr="00B823B3">
        <w:rPr>
          <w:rFonts w:ascii="Times New Roman" w:hAnsi="Times New Roman"/>
          <w:b/>
          <w:color w:val="000000"/>
          <w:sz w:val="24"/>
          <w:szCs w:val="24"/>
        </w:rPr>
        <w:t>d stycznia 2018 roku do grudnia 2018 roku wypłacono  231 świadczenia na kwotę 123 252,00 zł</w:t>
      </w:r>
    </w:p>
    <w:p w:rsidR="00E30259" w:rsidRPr="00B823B3" w:rsidRDefault="00E30259" w:rsidP="00E30259">
      <w:pPr>
        <w:pStyle w:val="Nagwek1"/>
        <w:rPr>
          <w:rFonts w:ascii="Times New Roman" w:hAnsi="Times New Roman"/>
          <w:b w:val="0"/>
          <w:sz w:val="28"/>
          <w:szCs w:val="28"/>
        </w:rPr>
      </w:pPr>
      <w:bookmarkStart w:id="33" w:name="_Toc1629668"/>
      <w:r w:rsidRPr="00B823B3">
        <w:rPr>
          <w:rFonts w:ascii="Times New Roman" w:hAnsi="Times New Roman"/>
          <w:sz w:val="28"/>
          <w:szCs w:val="28"/>
        </w:rPr>
        <w:t>85502 – zasiłek dla opiekuna</w:t>
      </w:r>
      <w:bookmarkEnd w:id="33"/>
      <w:r w:rsidRPr="00B823B3">
        <w:rPr>
          <w:rFonts w:ascii="Times New Roman" w:hAnsi="Times New Roman"/>
          <w:sz w:val="28"/>
          <w:szCs w:val="28"/>
        </w:rPr>
        <w:t xml:space="preserve">  </w:t>
      </w:r>
    </w:p>
    <w:p w:rsidR="00E30259" w:rsidRPr="00B823B3" w:rsidRDefault="00E30259" w:rsidP="00E30259">
      <w:pPr>
        <w:pStyle w:val="Listapunktowana"/>
        <w:numPr>
          <w:ilvl w:val="0"/>
          <w:numId w:val="0"/>
        </w:numPr>
        <w:jc w:val="both"/>
        <w:rPr>
          <w:rFonts w:ascii="Times New Roman" w:hAnsi="Times New Roman"/>
          <w:color w:val="000000"/>
          <w:sz w:val="24"/>
          <w:szCs w:val="24"/>
        </w:rPr>
      </w:pPr>
      <w:r w:rsidRPr="00B823B3">
        <w:rPr>
          <w:rFonts w:ascii="Times New Roman" w:hAnsi="Times New Roman"/>
          <w:b/>
          <w:color w:val="000000"/>
          <w:sz w:val="24"/>
          <w:szCs w:val="24"/>
        </w:rPr>
        <w:t xml:space="preserve">Zasiłek dla opiekuna </w:t>
      </w:r>
      <w:r w:rsidRPr="00B823B3">
        <w:rPr>
          <w:rFonts w:ascii="Times New Roman" w:eastAsia="Times New Roman" w:hAnsi="Times New Roman"/>
          <w:color w:val="000000"/>
          <w:sz w:val="24"/>
          <w:szCs w:val="24"/>
        </w:rPr>
        <w:t xml:space="preserve">jest pomocą kierowaną wyłącznie do osób, które utraciły prawo do świadczenia pielęgnacyjnego z dniem 1 lipca 2013 r. w związku z wygaśnięciem </w:t>
      </w:r>
      <w:r w:rsidRPr="00B823B3">
        <w:rPr>
          <w:rFonts w:ascii="Times New Roman" w:eastAsia="Times New Roman" w:hAnsi="Times New Roman"/>
          <w:color w:val="000000"/>
          <w:sz w:val="24"/>
          <w:szCs w:val="24"/>
        </w:rPr>
        <w:br/>
        <w:t xml:space="preserve">z mocy prawa decyzji. </w:t>
      </w:r>
      <w:r w:rsidRPr="00B823B3">
        <w:rPr>
          <w:rFonts w:ascii="Times New Roman" w:eastAsia="Times New Roman" w:hAnsi="Times New Roman"/>
          <w:b/>
          <w:color w:val="000000"/>
          <w:sz w:val="24"/>
          <w:szCs w:val="24"/>
        </w:rPr>
        <w:t>W okresie o</w:t>
      </w:r>
      <w:r w:rsidRPr="00B823B3">
        <w:rPr>
          <w:rFonts w:ascii="Times New Roman" w:hAnsi="Times New Roman"/>
          <w:b/>
          <w:color w:val="000000"/>
          <w:sz w:val="24"/>
          <w:szCs w:val="24"/>
        </w:rPr>
        <w:t>d stycznia 2018 roku do grudnia 2018 roku wypłacono  204 świadczenia na kwotę 109 480,00 zł,</w:t>
      </w:r>
      <w:r w:rsidRPr="00B823B3">
        <w:rPr>
          <w:rFonts w:ascii="Times New Roman" w:hAnsi="Times New Roman"/>
          <w:color w:val="000000"/>
          <w:sz w:val="24"/>
          <w:szCs w:val="24"/>
        </w:rPr>
        <w:t xml:space="preserve"> </w:t>
      </w:r>
    </w:p>
    <w:p w:rsidR="00E30259" w:rsidRPr="00B823B3" w:rsidRDefault="00E30259" w:rsidP="00E30259">
      <w:pPr>
        <w:pStyle w:val="Nagwek1"/>
        <w:rPr>
          <w:rFonts w:ascii="Times New Roman" w:hAnsi="Times New Roman"/>
          <w:b w:val="0"/>
          <w:sz w:val="28"/>
          <w:szCs w:val="28"/>
        </w:rPr>
      </w:pPr>
      <w:bookmarkStart w:id="34" w:name="_Toc1629669"/>
      <w:r w:rsidRPr="00B823B3">
        <w:rPr>
          <w:rFonts w:ascii="Times New Roman" w:hAnsi="Times New Roman"/>
          <w:sz w:val="28"/>
          <w:szCs w:val="28"/>
        </w:rPr>
        <w:t xml:space="preserve">Rozdział 85502 – składki na ubezpieczenie </w:t>
      </w:r>
      <w:proofErr w:type="spellStart"/>
      <w:r w:rsidRPr="00B823B3">
        <w:rPr>
          <w:rFonts w:ascii="Times New Roman" w:hAnsi="Times New Roman"/>
          <w:sz w:val="28"/>
          <w:szCs w:val="28"/>
        </w:rPr>
        <w:t>społeczno</w:t>
      </w:r>
      <w:proofErr w:type="spellEnd"/>
      <w:r w:rsidRPr="00B823B3">
        <w:rPr>
          <w:rFonts w:ascii="Times New Roman" w:hAnsi="Times New Roman"/>
          <w:sz w:val="28"/>
          <w:szCs w:val="28"/>
        </w:rPr>
        <w:t xml:space="preserve"> –rentowe</w:t>
      </w:r>
      <w:bookmarkEnd w:id="34"/>
      <w:r w:rsidRPr="00B823B3">
        <w:rPr>
          <w:rFonts w:ascii="Times New Roman" w:hAnsi="Times New Roman"/>
          <w:sz w:val="28"/>
          <w:szCs w:val="28"/>
        </w:rPr>
        <w:t xml:space="preserve"> </w:t>
      </w:r>
    </w:p>
    <w:p w:rsidR="00E30259" w:rsidRPr="00B823B3" w:rsidRDefault="00E30259" w:rsidP="00E30259">
      <w:pPr>
        <w:pStyle w:val="Listapunktowana"/>
        <w:numPr>
          <w:ilvl w:val="0"/>
          <w:numId w:val="0"/>
        </w:numPr>
        <w:jc w:val="both"/>
        <w:rPr>
          <w:rFonts w:ascii="Times New Roman" w:hAnsi="Times New Roman"/>
          <w:b/>
          <w:color w:val="000000"/>
          <w:sz w:val="24"/>
          <w:szCs w:val="24"/>
        </w:rPr>
      </w:pPr>
      <w:r w:rsidRPr="00B823B3">
        <w:rPr>
          <w:rFonts w:ascii="Times New Roman" w:hAnsi="Times New Roman"/>
          <w:b/>
          <w:color w:val="000000"/>
          <w:sz w:val="24"/>
          <w:szCs w:val="24"/>
        </w:rPr>
        <w:t xml:space="preserve">Składki na ubezpieczenie </w:t>
      </w:r>
      <w:proofErr w:type="spellStart"/>
      <w:r w:rsidRPr="00B823B3">
        <w:rPr>
          <w:rFonts w:ascii="Times New Roman" w:hAnsi="Times New Roman"/>
          <w:b/>
          <w:color w:val="000000"/>
          <w:sz w:val="24"/>
          <w:szCs w:val="24"/>
        </w:rPr>
        <w:t>społeczno</w:t>
      </w:r>
      <w:proofErr w:type="spellEnd"/>
      <w:r w:rsidRPr="00B823B3">
        <w:rPr>
          <w:rFonts w:ascii="Times New Roman" w:hAnsi="Times New Roman"/>
          <w:b/>
          <w:color w:val="000000"/>
          <w:sz w:val="24"/>
          <w:szCs w:val="24"/>
        </w:rPr>
        <w:t xml:space="preserve"> –rentowe</w:t>
      </w:r>
      <w:r w:rsidRPr="00B823B3">
        <w:rPr>
          <w:rFonts w:ascii="Times New Roman" w:hAnsi="Times New Roman"/>
          <w:color w:val="000000"/>
          <w:sz w:val="24"/>
          <w:szCs w:val="24"/>
        </w:rPr>
        <w:t xml:space="preserve"> za osoby pobierające świadczenia opiekuńcze (świadczenie pielęgnacyjne, specjalny zasiłek opiekuńczy, zasiłek dla opiekuna).</w:t>
      </w:r>
      <w:r w:rsidRPr="00B823B3">
        <w:rPr>
          <w:rFonts w:ascii="Times New Roman" w:hAnsi="Times New Roman"/>
          <w:b/>
          <w:color w:val="000000"/>
          <w:sz w:val="24"/>
          <w:szCs w:val="24"/>
        </w:rPr>
        <w:t>W okresie od stycznia 2018r. do grudnia 2018r. opłacono 637 składek na kwotę  166 441,60 zł.</w:t>
      </w:r>
    </w:p>
    <w:p w:rsidR="00E30259" w:rsidRPr="00B823B3" w:rsidRDefault="00E30259" w:rsidP="00E30259">
      <w:pPr>
        <w:pStyle w:val="Nagwek1"/>
        <w:rPr>
          <w:rFonts w:ascii="Times New Roman" w:hAnsi="Times New Roman"/>
          <w:b w:val="0"/>
          <w:sz w:val="28"/>
          <w:szCs w:val="28"/>
        </w:rPr>
      </w:pPr>
      <w:bookmarkStart w:id="35" w:name="_Toc1629670"/>
      <w:r w:rsidRPr="00B823B3">
        <w:rPr>
          <w:rFonts w:ascii="Times New Roman" w:hAnsi="Times New Roman"/>
          <w:sz w:val="28"/>
          <w:szCs w:val="28"/>
        </w:rPr>
        <w:t>Rozdział 85502 – jednorazowe świadczenie za życiem</w:t>
      </w:r>
      <w:bookmarkEnd w:id="35"/>
      <w:r w:rsidRPr="00B823B3">
        <w:rPr>
          <w:rFonts w:ascii="Times New Roman" w:hAnsi="Times New Roman"/>
          <w:sz w:val="28"/>
          <w:szCs w:val="28"/>
        </w:rPr>
        <w:t xml:space="preserve"> </w:t>
      </w:r>
    </w:p>
    <w:p w:rsidR="00E30259" w:rsidRPr="00B823B3" w:rsidRDefault="00E30259" w:rsidP="00E30259">
      <w:pPr>
        <w:pStyle w:val="Listapunktowana"/>
        <w:numPr>
          <w:ilvl w:val="0"/>
          <w:numId w:val="0"/>
        </w:numPr>
        <w:jc w:val="both"/>
        <w:rPr>
          <w:rFonts w:ascii="Times New Roman" w:hAnsi="Times New Roman"/>
          <w:b/>
          <w:color w:val="000000"/>
          <w:sz w:val="24"/>
          <w:szCs w:val="24"/>
        </w:rPr>
      </w:pPr>
      <w:r w:rsidRPr="00B823B3">
        <w:rPr>
          <w:rFonts w:ascii="Times New Roman" w:hAnsi="Times New Roman"/>
          <w:color w:val="000000"/>
          <w:sz w:val="24"/>
          <w:szCs w:val="24"/>
        </w:rPr>
        <w:t>Jednorazowe świadczenie „Za życiem”</w:t>
      </w:r>
      <w:r w:rsidRPr="00B823B3">
        <w:rPr>
          <w:rFonts w:ascii="Times New Roman" w:hAnsi="Times New Roman"/>
          <w:b/>
          <w:color w:val="000000"/>
          <w:sz w:val="24"/>
          <w:szCs w:val="24"/>
        </w:rPr>
        <w:t xml:space="preserve"> </w:t>
      </w:r>
      <w:r w:rsidRPr="00B823B3">
        <w:rPr>
          <w:rFonts w:ascii="Times New Roman" w:hAnsi="Times New Roman"/>
          <w:color w:val="000000"/>
          <w:sz w:val="24"/>
          <w:szCs w:val="24"/>
        </w:rPr>
        <w:t>przysługuje na dziecko w wysokości 4000,00 zł, u którego zdiagnozowano nieuleczalną chorobę zagrażającą jego życiu, która powstała w prenatalnym okresie rozwoju dziecka.</w:t>
      </w:r>
      <w:r w:rsidRPr="00B823B3">
        <w:rPr>
          <w:rFonts w:ascii="Times New Roman" w:eastAsia="Times New Roman" w:hAnsi="Times New Roman"/>
          <w:color w:val="000000"/>
          <w:sz w:val="24"/>
          <w:szCs w:val="24"/>
        </w:rPr>
        <w:t xml:space="preserve"> Świadczenie to przysługuje niezależnie od dochodu rodziny. Wniosek o wypłatę jednorazowego świadczenia składa się w terminie 12 miesięcy od dnia narodzin dziecka.</w:t>
      </w:r>
      <w:r w:rsidRPr="00B823B3">
        <w:rPr>
          <w:rFonts w:ascii="Times New Roman" w:hAnsi="Times New Roman"/>
          <w:b/>
          <w:color w:val="000000"/>
          <w:sz w:val="24"/>
          <w:szCs w:val="24"/>
        </w:rPr>
        <w:t xml:space="preserve"> W okresie od stycznia 2018r. do grudnia 2018r. wypłacono 1 świadczenie na kwotę  4 000,00 zł.</w:t>
      </w:r>
    </w:p>
    <w:p w:rsidR="00E30259" w:rsidRPr="00B823B3" w:rsidRDefault="00E30259" w:rsidP="00E30259">
      <w:pPr>
        <w:pStyle w:val="Nagwek1"/>
        <w:rPr>
          <w:rFonts w:ascii="Times New Roman" w:hAnsi="Times New Roman"/>
          <w:b w:val="0"/>
          <w:sz w:val="28"/>
          <w:szCs w:val="28"/>
        </w:rPr>
      </w:pPr>
      <w:bookmarkStart w:id="36" w:name="_Toc1629671"/>
      <w:r w:rsidRPr="00B823B3">
        <w:rPr>
          <w:rFonts w:ascii="Times New Roman" w:hAnsi="Times New Roman"/>
          <w:sz w:val="28"/>
          <w:szCs w:val="28"/>
        </w:rPr>
        <w:t>85502 – fundusz alimentacyjny</w:t>
      </w:r>
      <w:bookmarkEnd w:id="36"/>
    </w:p>
    <w:p w:rsidR="00E30259" w:rsidRPr="00B823B3" w:rsidRDefault="00E30259" w:rsidP="00E30259">
      <w:pPr>
        <w:pStyle w:val="Listapunktowana"/>
        <w:numPr>
          <w:ilvl w:val="0"/>
          <w:numId w:val="0"/>
        </w:numPr>
        <w:jc w:val="both"/>
        <w:rPr>
          <w:rFonts w:ascii="Times New Roman" w:hAnsi="Times New Roman"/>
          <w:b/>
          <w:color w:val="000000"/>
          <w:sz w:val="24"/>
          <w:szCs w:val="24"/>
        </w:rPr>
      </w:pPr>
      <w:r w:rsidRPr="00B823B3">
        <w:rPr>
          <w:rFonts w:ascii="Times New Roman" w:hAnsi="Times New Roman"/>
          <w:b/>
          <w:color w:val="000000"/>
          <w:sz w:val="24"/>
          <w:szCs w:val="24"/>
        </w:rPr>
        <w:t>Fundusz Alimentacyjny</w:t>
      </w:r>
      <w:r w:rsidRPr="00B823B3">
        <w:rPr>
          <w:rFonts w:ascii="Times New Roman" w:hAnsi="Times New Roman"/>
          <w:color w:val="000000"/>
          <w:sz w:val="24"/>
          <w:szCs w:val="24"/>
        </w:rPr>
        <w:t xml:space="preserve"> świadczenia z funduszu alimentacyjnego przysługują </w:t>
      </w:r>
      <w:r w:rsidRPr="00B823B3">
        <w:rPr>
          <w:rFonts w:ascii="Times New Roman" w:hAnsi="Times New Roman"/>
          <w:color w:val="000000"/>
          <w:sz w:val="24"/>
          <w:szCs w:val="24"/>
        </w:rPr>
        <w:br/>
        <w:t xml:space="preserve">w wysokości bieżąco ustalonych alimentów, jednakże </w:t>
      </w:r>
      <w:r w:rsidRPr="00B823B3">
        <w:rPr>
          <w:rStyle w:val="Pogrubienie"/>
          <w:rFonts w:ascii="Times New Roman" w:hAnsi="Times New Roman"/>
          <w:color w:val="000000"/>
          <w:sz w:val="24"/>
          <w:szCs w:val="24"/>
        </w:rPr>
        <w:t>nie wyższej niż 500 zł miesięcznie</w:t>
      </w:r>
      <w:r w:rsidRPr="00B823B3">
        <w:rPr>
          <w:rFonts w:ascii="Times New Roman" w:hAnsi="Times New Roman"/>
          <w:b/>
          <w:color w:val="000000"/>
          <w:sz w:val="24"/>
          <w:szCs w:val="24"/>
        </w:rPr>
        <w:t>.</w:t>
      </w:r>
      <w:r w:rsidRPr="00B823B3">
        <w:rPr>
          <w:rFonts w:ascii="Times New Roman" w:hAnsi="Times New Roman"/>
          <w:color w:val="000000"/>
          <w:sz w:val="24"/>
          <w:szCs w:val="24"/>
        </w:rPr>
        <w:t xml:space="preserve"> Przyznanie prawa do świadczenia z funduszu alimentacyjnego uzależnione jest od spełnienia kryterium dochodowego. Świadczenia te przysługują, jeżeli dochód rodziny w przeliczeniu na osobę w rodzinie nie przekracza kwoty </w:t>
      </w:r>
      <w:r w:rsidRPr="00B823B3">
        <w:rPr>
          <w:rStyle w:val="Pogrubienie"/>
          <w:rFonts w:ascii="Times New Roman" w:hAnsi="Times New Roman"/>
          <w:color w:val="000000"/>
          <w:sz w:val="24"/>
          <w:szCs w:val="24"/>
        </w:rPr>
        <w:t>725 zł</w:t>
      </w:r>
      <w:r w:rsidRPr="00B823B3">
        <w:rPr>
          <w:rFonts w:ascii="Times New Roman" w:hAnsi="Times New Roman"/>
          <w:b/>
          <w:color w:val="000000"/>
          <w:sz w:val="24"/>
          <w:szCs w:val="24"/>
        </w:rPr>
        <w:t xml:space="preserve">. </w:t>
      </w:r>
      <w:r w:rsidRPr="00B823B3">
        <w:rPr>
          <w:rFonts w:ascii="Times New Roman" w:hAnsi="Times New Roman"/>
          <w:b/>
          <w:color w:val="000000"/>
          <w:sz w:val="24"/>
          <w:szCs w:val="24"/>
        </w:rPr>
        <w:tab/>
      </w:r>
      <w:r w:rsidRPr="00B823B3">
        <w:rPr>
          <w:rFonts w:ascii="Times New Roman" w:hAnsi="Times New Roman"/>
          <w:b/>
          <w:color w:val="000000"/>
          <w:sz w:val="24"/>
          <w:szCs w:val="24"/>
        </w:rPr>
        <w:br/>
      </w:r>
      <w:r w:rsidRPr="00B823B3">
        <w:rPr>
          <w:rFonts w:ascii="Times New Roman" w:hAnsi="Times New Roman"/>
          <w:color w:val="000000"/>
          <w:sz w:val="24"/>
          <w:szCs w:val="24"/>
        </w:rPr>
        <w:t xml:space="preserve">Do świadczenia z funduszu alimentacyjnego ma prawo osoba uprawniona </w:t>
      </w:r>
      <w:r w:rsidRPr="00B823B3">
        <w:rPr>
          <w:rFonts w:ascii="Times New Roman" w:hAnsi="Times New Roman"/>
          <w:color w:val="000000"/>
          <w:sz w:val="24"/>
          <w:szCs w:val="24"/>
        </w:rPr>
        <w:br/>
        <w:t xml:space="preserve">do alimentów od rodzica na podstawie tytułu wykonawczego pochodzącego </w:t>
      </w:r>
      <w:r w:rsidRPr="00B823B3">
        <w:rPr>
          <w:rFonts w:ascii="Times New Roman" w:hAnsi="Times New Roman"/>
          <w:color w:val="000000"/>
          <w:sz w:val="24"/>
          <w:szCs w:val="24"/>
        </w:rPr>
        <w:br/>
      </w:r>
      <w:r w:rsidRPr="00B823B3">
        <w:rPr>
          <w:rFonts w:ascii="Times New Roman" w:hAnsi="Times New Roman"/>
          <w:color w:val="000000"/>
          <w:sz w:val="24"/>
          <w:szCs w:val="24"/>
        </w:rPr>
        <w:lastRenderedPageBreak/>
        <w:t xml:space="preserve">lub zatwierdzonego przez sąd, jeżeli egzekucja okazała się bezskuteczna. </w:t>
      </w:r>
      <w:r w:rsidRPr="00B823B3">
        <w:rPr>
          <w:rFonts w:ascii="Times New Roman" w:hAnsi="Times New Roman"/>
          <w:b/>
          <w:color w:val="000000"/>
          <w:sz w:val="24"/>
          <w:szCs w:val="24"/>
        </w:rPr>
        <w:t>W okresie od stycznia 2018 roku do grudnia 2018 roku wypłacono  1028 świadczeń na kwotę  334 087,10 zł.</w:t>
      </w:r>
    </w:p>
    <w:p w:rsidR="00E30259" w:rsidRPr="00B823B3" w:rsidRDefault="00E30259" w:rsidP="00E30259">
      <w:pPr>
        <w:spacing w:after="160" w:line="259" w:lineRule="auto"/>
        <w:rPr>
          <w:rFonts w:ascii="Times New Roman" w:hAnsi="Times New Roman"/>
          <w:b/>
          <w:sz w:val="28"/>
          <w:szCs w:val="28"/>
        </w:rPr>
      </w:pPr>
      <w:bookmarkStart w:id="37" w:name="_Toc1629673"/>
      <w:r w:rsidRPr="00B823B3">
        <w:rPr>
          <w:rFonts w:ascii="Times New Roman" w:hAnsi="Times New Roman"/>
          <w:b/>
          <w:sz w:val="28"/>
          <w:szCs w:val="28"/>
        </w:rPr>
        <w:t>85503 – Karta Dużej Rodziny ogólnopolska</w:t>
      </w:r>
      <w:bookmarkEnd w:id="37"/>
    </w:p>
    <w:p w:rsidR="00E30259" w:rsidRPr="00B823B3" w:rsidRDefault="00E30259" w:rsidP="00E30259">
      <w:pPr>
        <w:pStyle w:val="Listapunktowana"/>
        <w:numPr>
          <w:ilvl w:val="0"/>
          <w:numId w:val="0"/>
        </w:numPr>
        <w:jc w:val="both"/>
        <w:rPr>
          <w:rFonts w:ascii="Times New Roman" w:hAnsi="Times New Roman"/>
          <w:b/>
          <w:color w:val="000000"/>
          <w:sz w:val="24"/>
          <w:szCs w:val="24"/>
        </w:rPr>
      </w:pPr>
      <w:r w:rsidRPr="00B823B3">
        <w:rPr>
          <w:rFonts w:ascii="Times New Roman" w:hAnsi="Times New Roman"/>
          <w:b/>
          <w:color w:val="000000"/>
          <w:sz w:val="24"/>
          <w:szCs w:val="24"/>
        </w:rPr>
        <w:t>Karta Dużej Rodziny ogólnopolska</w:t>
      </w:r>
      <w:r w:rsidRPr="00B823B3">
        <w:rPr>
          <w:rFonts w:ascii="Times New Roman" w:eastAsia="Times New Roman" w:hAnsi="Times New Roman"/>
          <w:color w:val="000000"/>
          <w:sz w:val="24"/>
          <w:szCs w:val="24"/>
        </w:rPr>
        <w:t xml:space="preserve"> przysługuje niezależnie od uzyskiwanych dochodów rodzinom mającym na utrzymaniu co najmniej troje dzieci: w wieku do ukończenia 18 roku życia, w wieku do ukończenia 25 roku życia, w przypadku gdy dziecko uczy się w szkole lub w szkole wyższej lub bez ograniczeń wiekowych, w przypadku dzieci legitymujących się orzeczeniem o umiarkowanym albo znacznym stopniu niepełnosprawności. W</w:t>
      </w:r>
      <w:r w:rsidRPr="00B823B3">
        <w:rPr>
          <w:rFonts w:ascii="Times New Roman" w:hAnsi="Times New Roman"/>
          <w:color w:val="000000"/>
          <w:sz w:val="24"/>
          <w:szCs w:val="24"/>
        </w:rPr>
        <w:t xml:space="preserve"> okresie od stycznia 2018 roku do grudnia 2018 roku wydano kart ogólnopolskich 75.</w:t>
      </w:r>
      <w:r w:rsidRPr="00B823B3">
        <w:rPr>
          <w:rFonts w:ascii="Times New Roman" w:hAnsi="Times New Roman"/>
          <w:b/>
          <w:color w:val="000000"/>
          <w:sz w:val="24"/>
          <w:szCs w:val="24"/>
        </w:rPr>
        <w:t xml:space="preserve">                            Wydatek poniesiono na kwotę 184,56 zł</w:t>
      </w:r>
    </w:p>
    <w:p w:rsidR="00E30259" w:rsidRPr="00B823B3" w:rsidRDefault="00E30259" w:rsidP="00E30259">
      <w:pPr>
        <w:pStyle w:val="Nagwek1"/>
        <w:rPr>
          <w:rFonts w:ascii="Times New Roman" w:hAnsi="Times New Roman"/>
          <w:b w:val="0"/>
          <w:color w:val="000000"/>
        </w:rPr>
      </w:pPr>
      <w:bookmarkStart w:id="38" w:name="_Toc1629674"/>
      <w:r w:rsidRPr="00B823B3">
        <w:rPr>
          <w:rFonts w:ascii="Times New Roman" w:hAnsi="Times New Roman"/>
          <w:sz w:val="28"/>
          <w:szCs w:val="28"/>
        </w:rPr>
        <w:t>85503 – Karta Dużej Rodziny samorządowa</w:t>
      </w:r>
      <w:bookmarkEnd w:id="38"/>
    </w:p>
    <w:p w:rsidR="00E30259" w:rsidRPr="00B823B3" w:rsidRDefault="00E30259" w:rsidP="00E30259">
      <w:pPr>
        <w:pStyle w:val="Listapunktowana"/>
        <w:numPr>
          <w:ilvl w:val="0"/>
          <w:numId w:val="0"/>
        </w:numPr>
        <w:ind w:firstLine="708"/>
        <w:jc w:val="both"/>
        <w:rPr>
          <w:rFonts w:ascii="Times New Roman" w:hAnsi="Times New Roman"/>
          <w:b/>
          <w:color w:val="000000"/>
          <w:sz w:val="24"/>
          <w:szCs w:val="24"/>
        </w:rPr>
      </w:pPr>
      <w:r w:rsidRPr="00B823B3">
        <w:rPr>
          <w:rFonts w:ascii="Times New Roman" w:hAnsi="Times New Roman"/>
          <w:b/>
          <w:color w:val="000000"/>
          <w:sz w:val="24"/>
          <w:szCs w:val="24"/>
        </w:rPr>
        <w:t>Karta dużej rodziny samorządowa</w:t>
      </w:r>
      <w:r w:rsidRPr="00B823B3">
        <w:rPr>
          <w:rFonts w:ascii="Times New Roman" w:eastAsia="Times New Roman" w:hAnsi="Times New Roman"/>
          <w:color w:val="000000"/>
          <w:sz w:val="24"/>
          <w:szCs w:val="24"/>
        </w:rPr>
        <w:t xml:space="preserve"> przysługuje niezależnie od uzyskiwanych dochodów rodzinom mającym na utrzymaniu co najmniej troje dzieci: w wieku do ukończenia 18 roku życia lub do ukończenia 24 roku życia, w przypadku gdy dziecko uczy się lub studiuje, zaś w przypadku dzieci niepełnosprawnych bez ograniczenia wieku pozostających pod opieką rodzica. W</w:t>
      </w:r>
      <w:r w:rsidRPr="00B823B3">
        <w:rPr>
          <w:rFonts w:ascii="Times New Roman" w:hAnsi="Times New Roman"/>
          <w:color w:val="000000"/>
          <w:sz w:val="24"/>
          <w:szCs w:val="24"/>
        </w:rPr>
        <w:t xml:space="preserve"> okresie od stycznia 2018 roku do grudnia 2018 roku wydano kart samorządowych 35.</w:t>
      </w:r>
      <w:r w:rsidRPr="00B823B3">
        <w:rPr>
          <w:rFonts w:ascii="Times New Roman" w:hAnsi="Times New Roman"/>
          <w:b/>
          <w:color w:val="000000"/>
          <w:sz w:val="24"/>
          <w:szCs w:val="24"/>
        </w:rPr>
        <w:t xml:space="preserve"> </w:t>
      </w:r>
    </w:p>
    <w:p w:rsidR="00E30259" w:rsidRPr="00B823B3" w:rsidRDefault="00E30259" w:rsidP="00E30259">
      <w:pPr>
        <w:pStyle w:val="Nagwek1"/>
        <w:rPr>
          <w:rFonts w:ascii="Times New Roman" w:hAnsi="Times New Roman"/>
          <w:b w:val="0"/>
          <w:sz w:val="28"/>
          <w:szCs w:val="28"/>
        </w:rPr>
      </w:pPr>
      <w:bookmarkStart w:id="39" w:name="_Toc1629672"/>
      <w:r w:rsidRPr="00B823B3">
        <w:rPr>
          <w:rFonts w:ascii="Times New Roman" w:hAnsi="Times New Roman"/>
          <w:sz w:val="28"/>
          <w:szCs w:val="28"/>
        </w:rPr>
        <w:t>85504 – dobry start</w:t>
      </w:r>
      <w:bookmarkEnd w:id="39"/>
      <w:r w:rsidRPr="00B823B3">
        <w:rPr>
          <w:rFonts w:ascii="Times New Roman" w:hAnsi="Times New Roman"/>
          <w:sz w:val="28"/>
          <w:szCs w:val="28"/>
        </w:rPr>
        <w:t xml:space="preserve">  </w:t>
      </w:r>
    </w:p>
    <w:p w:rsidR="00E30259" w:rsidRPr="00B823B3" w:rsidRDefault="00E30259" w:rsidP="00E30259">
      <w:pPr>
        <w:pStyle w:val="Listapunktowana"/>
        <w:numPr>
          <w:ilvl w:val="0"/>
          <w:numId w:val="0"/>
        </w:numPr>
        <w:jc w:val="both"/>
        <w:rPr>
          <w:rFonts w:ascii="Times New Roman" w:hAnsi="Times New Roman"/>
          <w:b/>
          <w:sz w:val="24"/>
          <w:szCs w:val="24"/>
        </w:rPr>
      </w:pPr>
      <w:r w:rsidRPr="00B823B3">
        <w:rPr>
          <w:rFonts w:ascii="Times New Roman" w:hAnsi="Times New Roman"/>
          <w:b/>
          <w:sz w:val="24"/>
          <w:szCs w:val="24"/>
        </w:rPr>
        <w:t xml:space="preserve">Świadczenie Dobry Start 300+ </w:t>
      </w:r>
      <w:r w:rsidRPr="00B823B3">
        <w:rPr>
          <w:rFonts w:ascii="Times New Roman" w:hAnsi="Times New Roman"/>
          <w:sz w:val="24"/>
          <w:szCs w:val="24"/>
        </w:rPr>
        <w:t xml:space="preserve">świadczenie dobry start przysługuje raz w roku w wysokości 300,00 zł na dziecko uczące się w szkole, aż do ukończenia przez nie 20 roku życia. Dzieci niepełnosprawne, uczące się w szkole, otrzymają świadczenie do ukończenia przez nie 24 roku życia. </w:t>
      </w:r>
      <w:r w:rsidRPr="00B823B3">
        <w:rPr>
          <w:rFonts w:ascii="Times New Roman" w:eastAsia="Times New Roman" w:hAnsi="Times New Roman"/>
          <w:sz w:val="24"/>
          <w:szCs w:val="24"/>
        </w:rPr>
        <w:t>W</w:t>
      </w:r>
      <w:r w:rsidRPr="00B823B3">
        <w:rPr>
          <w:rFonts w:ascii="Times New Roman" w:hAnsi="Times New Roman"/>
          <w:sz w:val="24"/>
          <w:szCs w:val="24"/>
        </w:rPr>
        <w:t xml:space="preserve"> roku 2018</w:t>
      </w:r>
      <w:r w:rsidRPr="00B823B3">
        <w:rPr>
          <w:rFonts w:ascii="Times New Roman" w:hAnsi="Times New Roman"/>
          <w:b/>
          <w:sz w:val="24"/>
          <w:szCs w:val="24"/>
        </w:rPr>
        <w:t xml:space="preserve"> </w:t>
      </w:r>
      <w:r w:rsidRPr="00B823B3">
        <w:rPr>
          <w:rFonts w:ascii="Times New Roman" w:hAnsi="Times New Roman"/>
          <w:sz w:val="24"/>
          <w:szCs w:val="24"/>
        </w:rPr>
        <w:t>przyznano i wypłacono</w:t>
      </w:r>
      <w:r w:rsidRPr="00B823B3">
        <w:rPr>
          <w:rFonts w:ascii="Times New Roman" w:hAnsi="Times New Roman"/>
          <w:b/>
          <w:sz w:val="24"/>
          <w:szCs w:val="24"/>
        </w:rPr>
        <w:t xml:space="preserve"> 784 </w:t>
      </w:r>
      <w:r w:rsidRPr="00B823B3">
        <w:rPr>
          <w:rFonts w:ascii="Times New Roman" w:hAnsi="Times New Roman"/>
          <w:sz w:val="24"/>
          <w:szCs w:val="24"/>
        </w:rPr>
        <w:t>świadczeń na kwotę</w:t>
      </w:r>
      <w:r w:rsidRPr="00B823B3">
        <w:rPr>
          <w:rFonts w:ascii="Times New Roman" w:hAnsi="Times New Roman"/>
          <w:b/>
          <w:sz w:val="24"/>
          <w:szCs w:val="24"/>
        </w:rPr>
        <w:t xml:space="preserve">   235 200,00 zł. </w:t>
      </w:r>
    </w:p>
    <w:p w:rsidR="00E30259" w:rsidRPr="00B823B3" w:rsidRDefault="00E30259" w:rsidP="00E30259">
      <w:pPr>
        <w:pStyle w:val="Listapunktowana"/>
        <w:numPr>
          <w:ilvl w:val="0"/>
          <w:numId w:val="0"/>
        </w:numPr>
        <w:jc w:val="both"/>
        <w:rPr>
          <w:rFonts w:ascii="Times New Roman" w:hAnsi="Times New Roman"/>
          <w:sz w:val="24"/>
          <w:szCs w:val="24"/>
        </w:rPr>
      </w:pPr>
      <w:r w:rsidRPr="00B823B3">
        <w:rPr>
          <w:rFonts w:ascii="Times New Roman" w:hAnsi="Times New Roman"/>
          <w:sz w:val="24"/>
          <w:szCs w:val="24"/>
        </w:rPr>
        <w:t>Łączny koszt zadania wyniósł</w:t>
      </w:r>
      <w:r w:rsidRPr="00B823B3">
        <w:rPr>
          <w:rFonts w:ascii="Times New Roman" w:hAnsi="Times New Roman"/>
          <w:b/>
          <w:sz w:val="24"/>
          <w:szCs w:val="24"/>
        </w:rPr>
        <w:t xml:space="preserve"> 244 470,99 zł </w:t>
      </w:r>
      <w:r w:rsidRPr="00B823B3">
        <w:rPr>
          <w:rFonts w:ascii="Times New Roman" w:hAnsi="Times New Roman"/>
          <w:sz w:val="24"/>
          <w:szCs w:val="24"/>
        </w:rPr>
        <w:t>z tego</w:t>
      </w:r>
      <w:r w:rsidRPr="00B823B3">
        <w:rPr>
          <w:rFonts w:ascii="Times New Roman" w:hAnsi="Times New Roman"/>
          <w:b/>
          <w:sz w:val="24"/>
          <w:szCs w:val="24"/>
        </w:rPr>
        <w:t xml:space="preserve"> 243 090 zł </w:t>
      </w:r>
      <w:r w:rsidRPr="00B823B3">
        <w:rPr>
          <w:rFonts w:ascii="Times New Roman" w:hAnsi="Times New Roman"/>
          <w:sz w:val="24"/>
          <w:szCs w:val="24"/>
        </w:rPr>
        <w:t>z dotacji,</w:t>
      </w:r>
      <w:r w:rsidRPr="00B823B3">
        <w:rPr>
          <w:rFonts w:ascii="Times New Roman" w:hAnsi="Times New Roman"/>
          <w:b/>
          <w:sz w:val="24"/>
          <w:szCs w:val="24"/>
        </w:rPr>
        <w:t xml:space="preserve">  1 380,99 zł. </w:t>
      </w:r>
      <w:r w:rsidRPr="00B823B3">
        <w:rPr>
          <w:rFonts w:ascii="Times New Roman" w:hAnsi="Times New Roman"/>
          <w:sz w:val="24"/>
          <w:szCs w:val="24"/>
        </w:rPr>
        <w:t xml:space="preserve">środki własne.  </w:t>
      </w:r>
    </w:p>
    <w:p w:rsidR="00B823B3" w:rsidRPr="00B823B3" w:rsidRDefault="00B823B3" w:rsidP="00B823B3">
      <w:pPr>
        <w:pStyle w:val="Nagwek1"/>
        <w:rPr>
          <w:rFonts w:ascii="Times New Roman" w:hAnsi="Times New Roman"/>
          <w:b w:val="0"/>
          <w:sz w:val="28"/>
          <w:szCs w:val="28"/>
        </w:rPr>
      </w:pPr>
      <w:bookmarkStart w:id="40" w:name="_Toc1629653"/>
      <w:r w:rsidRPr="00B823B3">
        <w:rPr>
          <w:rFonts w:ascii="Times New Roman" w:hAnsi="Times New Roman"/>
          <w:sz w:val="28"/>
          <w:szCs w:val="28"/>
        </w:rPr>
        <w:t>85504 - wspieranie rodziny - asystent rodziny (zadanie własne)</w:t>
      </w:r>
      <w:bookmarkEnd w:id="40"/>
    </w:p>
    <w:p w:rsidR="00B823B3" w:rsidRPr="00B823B3" w:rsidRDefault="00B823B3" w:rsidP="00B823B3">
      <w:pPr>
        <w:pStyle w:val="Tekstpodstawowy"/>
        <w:spacing w:before="120" w:after="120" w:line="276" w:lineRule="auto"/>
        <w:rPr>
          <w:b w:val="0"/>
        </w:rPr>
      </w:pPr>
      <w:r w:rsidRPr="00B823B3">
        <w:rPr>
          <w:b w:val="0"/>
          <w:sz w:val="26"/>
          <w:szCs w:val="26"/>
        </w:rPr>
        <w:tab/>
      </w:r>
      <w:r w:rsidRPr="00B823B3">
        <w:rPr>
          <w:b w:val="0"/>
        </w:rPr>
        <w:t xml:space="preserve">W tym rozdziale ujęte zostały wydatki na wspieranie rodziny, zgodnie z ustawą z dnia 9 czerwca 2011 r. o wspieraniu rodziny i systemu pieczy zastępczej. Gminny Ośrodek Pomocy społecznej w Lidzbarku Warmińskim w 2018 roku realizował program resortowy wspierania rodziny i pieczy zastępczej na 2018 rok pn. „Asystent rodziny i koordynator rodzinnej pieczy zastępczej na rok 2018”. Łącznie na ten cel udało się pozyskać kwotę </w:t>
      </w:r>
      <w:r w:rsidRPr="00B823B3">
        <w:rPr>
          <w:b w:val="0"/>
        </w:rPr>
        <w:br/>
        <w:t>15 554 zł.  – jako dotacja z Urzędu Wojewódzkiego na wynagrodzenie asystenta.</w:t>
      </w:r>
    </w:p>
    <w:p w:rsidR="00B823B3" w:rsidRPr="00B823B3" w:rsidRDefault="00B823B3" w:rsidP="00B823B3">
      <w:pPr>
        <w:spacing w:before="120" w:after="120"/>
        <w:ind w:firstLine="708"/>
        <w:jc w:val="both"/>
        <w:rPr>
          <w:rFonts w:ascii="Times New Roman" w:eastAsia="Times New Roman" w:hAnsi="Times New Roman"/>
          <w:sz w:val="24"/>
          <w:szCs w:val="24"/>
          <w:lang w:eastAsia="pl-PL"/>
        </w:rPr>
      </w:pPr>
      <w:r w:rsidRPr="00B823B3">
        <w:rPr>
          <w:rFonts w:ascii="Times New Roman" w:hAnsi="Times New Roman"/>
          <w:sz w:val="24"/>
          <w:szCs w:val="24"/>
        </w:rPr>
        <w:t xml:space="preserve">W celu wspomagania rodzin w wykonywaniu funkcji opiekuńczo-wychowawczych               w 2018 r. w Gminnym Ośrodku Pomocy Społecznej w Lidzbarku Warmińskim  funkcję asystenta pełniła jedna osoba zatrudniona na umowę o pracę, współfinansowana ze środków </w:t>
      </w:r>
      <w:r w:rsidRPr="00B823B3">
        <w:rPr>
          <w:rFonts w:ascii="Times New Roman" w:eastAsia="Times New Roman" w:hAnsi="Times New Roman"/>
          <w:sz w:val="24"/>
          <w:szCs w:val="24"/>
          <w:lang w:eastAsia="pl-PL"/>
        </w:rPr>
        <w:t xml:space="preserve">Ministerstwa Rodziny Pracy i Polityki Społecznej w ramach Resortowego Programu Wspierania Rodziny i Systemu Pieczy Zastępczej na rok 2018 r. w ramach konkursu </w:t>
      </w:r>
      <w:r w:rsidRPr="00B823B3">
        <w:rPr>
          <w:rFonts w:ascii="Times New Roman" w:eastAsia="Times New Roman" w:hAnsi="Times New Roman"/>
          <w:sz w:val="24"/>
          <w:szCs w:val="24"/>
          <w:lang w:eastAsia="pl-PL"/>
        </w:rPr>
        <w:lastRenderedPageBreak/>
        <w:t>ogłoszonego przez Ministerstwo oraz ze środków własnych gminy. Asystent objął wsparciem 15 rodzin ( 50 dzieci w tych rodzinach) przeżywających trudności w wypełnianiu funkcji rodzicielskiej.</w:t>
      </w:r>
    </w:p>
    <w:p w:rsidR="00B823B3" w:rsidRPr="00B823B3" w:rsidRDefault="00B823B3" w:rsidP="00B823B3">
      <w:pPr>
        <w:pStyle w:val="Tekstpodstawowy"/>
        <w:spacing w:before="120" w:after="120" w:line="276" w:lineRule="auto"/>
        <w:rPr>
          <w:b w:val="0"/>
        </w:rPr>
      </w:pPr>
      <w:r w:rsidRPr="00B823B3">
        <w:rPr>
          <w:rFonts w:eastAsia="Calibri"/>
          <w:b w:val="0"/>
          <w:bCs w:val="0"/>
          <w:lang w:eastAsia="en-US"/>
        </w:rPr>
        <w:tab/>
      </w:r>
      <w:r w:rsidRPr="00B823B3">
        <w:rPr>
          <w:b w:val="0"/>
        </w:rPr>
        <w:t>Wsparciem asystenta objęto rodziny borykające się z problemami opiekuńczo-wychowawczymi z dziećmi, rodziny niewydolne wychowawczo, zagrożone odebraniem dzieci, również te, wobec których Sąd wydał postanowienie o obowiązku objęcia pomocą asystenta. Wsparcie to zapobiegło umieszczeniu wielu dzieci w placówkach, w których koszt pobytu jest niewspółmiernie wyższy niż koszt zatrudnienia asystenta.</w:t>
      </w:r>
    </w:p>
    <w:p w:rsidR="00B823B3" w:rsidRPr="00B823B3" w:rsidRDefault="00B823B3" w:rsidP="00B823B3">
      <w:pPr>
        <w:spacing w:before="120" w:after="120"/>
        <w:jc w:val="both"/>
        <w:rPr>
          <w:rFonts w:ascii="Times New Roman" w:hAnsi="Times New Roman"/>
          <w:sz w:val="24"/>
          <w:szCs w:val="24"/>
        </w:rPr>
      </w:pPr>
      <w:r w:rsidRPr="00B823B3">
        <w:rPr>
          <w:rFonts w:ascii="Times New Roman" w:hAnsi="Times New Roman"/>
          <w:sz w:val="24"/>
          <w:szCs w:val="24"/>
        </w:rPr>
        <w:t>Każda z rodzin borykała się z innymi problemami, posiadała różne  zasoby i deficyty oraz różne własne możliwości, a tym samym wymagała różnych działań oraz indywidualnego podejścia. W pierwszej kolejności asystent zajmował się sprawami najbardziej pilnymi np. umawianie dzieci chorych na wizyty lekarskie, redukcją zadłużeń w opłatach mogących skutkować eksmisją, odłączeniem energii elektrycznej, czy wody.</w:t>
      </w:r>
    </w:p>
    <w:p w:rsidR="00B823B3" w:rsidRPr="00B823B3" w:rsidRDefault="00B823B3" w:rsidP="00B823B3">
      <w:pPr>
        <w:pStyle w:val="Tekstpodstawowy"/>
        <w:spacing w:line="276" w:lineRule="auto"/>
        <w:rPr>
          <w:b w:val="0"/>
        </w:rPr>
      </w:pPr>
      <w:r w:rsidRPr="00B823B3">
        <w:rPr>
          <w:b w:val="0"/>
        </w:rPr>
        <w:t>Koszty związane z zatrudnieniem asystenta rodziny na umowę o pracę w 2018 roku przedstawiały się następująco:</w:t>
      </w:r>
    </w:p>
    <w:p w:rsidR="00E828B0" w:rsidRPr="00B823B3" w:rsidRDefault="00E828B0" w:rsidP="00B823B3">
      <w:pPr>
        <w:pStyle w:val="Tekstpodstawowy"/>
        <w:spacing w:line="276" w:lineRule="auto"/>
        <w:rPr>
          <w:color w:val="C45911"/>
        </w:rPr>
      </w:pPr>
    </w:p>
    <w:p w:rsidR="00B823B3" w:rsidRPr="00B823B3" w:rsidRDefault="00B823B3" w:rsidP="00B823B3">
      <w:pPr>
        <w:pStyle w:val="Legenda"/>
        <w:rPr>
          <w:rFonts w:ascii="Times New Roman" w:hAnsi="Times New Roman"/>
          <w:color w:val="C45911"/>
          <w:sz w:val="26"/>
          <w:szCs w:val="26"/>
        </w:rPr>
      </w:pPr>
      <w:r w:rsidRPr="00B823B3">
        <w:rPr>
          <w:rFonts w:ascii="Times New Roman" w:hAnsi="Times New Roman"/>
          <w:color w:val="C45911"/>
        </w:rPr>
        <w:t xml:space="preserve"> </w:t>
      </w:r>
      <w:bookmarkStart w:id="41" w:name="_Toc1629634"/>
      <w:r w:rsidRPr="00B823B3">
        <w:rPr>
          <w:rFonts w:ascii="Times New Roman" w:hAnsi="Times New Roman"/>
        </w:rPr>
        <w:t xml:space="preserve">Tabela </w:t>
      </w:r>
      <w:r w:rsidRPr="00B823B3">
        <w:rPr>
          <w:rFonts w:ascii="Times New Roman" w:hAnsi="Times New Roman"/>
          <w:noProof/>
        </w:rPr>
        <w:fldChar w:fldCharType="begin"/>
      </w:r>
      <w:r w:rsidRPr="00B823B3">
        <w:rPr>
          <w:rFonts w:ascii="Times New Roman" w:hAnsi="Times New Roman"/>
          <w:noProof/>
        </w:rPr>
        <w:instrText xml:space="preserve"> SEQ Tabela \* ARABIC </w:instrText>
      </w:r>
      <w:r w:rsidRPr="00B823B3">
        <w:rPr>
          <w:rFonts w:ascii="Times New Roman" w:hAnsi="Times New Roman"/>
          <w:noProof/>
        </w:rPr>
        <w:fldChar w:fldCharType="separate"/>
      </w:r>
      <w:r w:rsidR="003C75E5">
        <w:rPr>
          <w:rFonts w:ascii="Times New Roman" w:hAnsi="Times New Roman"/>
          <w:noProof/>
        </w:rPr>
        <w:t>6</w:t>
      </w:r>
      <w:r w:rsidRPr="00B823B3">
        <w:rPr>
          <w:rFonts w:ascii="Times New Roman" w:hAnsi="Times New Roman"/>
          <w:noProof/>
        </w:rPr>
        <w:fldChar w:fldCharType="end"/>
      </w:r>
      <w:r w:rsidRPr="00B823B3">
        <w:rPr>
          <w:rFonts w:ascii="Times New Roman" w:hAnsi="Times New Roman"/>
        </w:rPr>
        <w:t xml:space="preserve"> wyszczególnienie kosztów asystenta rodziny</w:t>
      </w:r>
      <w:bookmarkEnd w:id="41"/>
      <w:r w:rsidRPr="00B823B3">
        <w:rPr>
          <w:rFonts w:ascii="Times New Roman" w:hAnsi="Times New Roman"/>
        </w:rPr>
        <w:t xml:space="preserve"> </w:t>
      </w:r>
    </w:p>
    <w:tbl>
      <w:tblPr>
        <w:tblW w:w="9768" w:type="dxa"/>
        <w:tblInd w:w="47" w:type="dxa"/>
        <w:tblCellMar>
          <w:left w:w="70" w:type="dxa"/>
          <w:right w:w="70" w:type="dxa"/>
        </w:tblCellMar>
        <w:tblLook w:val="04A0" w:firstRow="1" w:lastRow="0" w:firstColumn="1" w:lastColumn="0" w:noHBand="0" w:noVBand="1"/>
      </w:tblPr>
      <w:tblGrid>
        <w:gridCol w:w="2016"/>
        <w:gridCol w:w="1565"/>
        <w:gridCol w:w="1194"/>
        <w:gridCol w:w="939"/>
        <w:gridCol w:w="1454"/>
        <w:gridCol w:w="1360"/>
        <w:gridCol w:w="1240"/>
      </w:tblGrid>
      <w:tr w:rsidR="00B823B3" w:rsidRPr="00B823B3" w:rsidTr="00D103B6">
        <w:trPr>
          <w:trHeight w:val="1518"/>
        </w:trPr>
        <w:tc>
          <w:tcPr>
            <w:tcW w:w="2016" w:type="dxa"/>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Wyszczególnienie</w:t>
            </w:r>
          </w:p>
        </w:tc>
        <w:tc>
          <w:tcPr>
            <w:tcW w:w="1565" w:type="dxa"/>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Liczba zatrudnionych asystentów</w:t>
            </w:r>
          </w:p>
        </w:tc>
        <w:tc>
          <w:tcPr>
            <w:tcW w:w="1194" w:type="dxa"/>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Liczba rodzin, które objęto wsparciem asystenta</w:t>
            </w:r>
          </w:p>
        </w:tc>
        <w:tc>
          <w:tcPr>
            <w:tcW w:w="939" w:type="dxa"/>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Liczba osób w rodzinie</w:t>
            </w:r>
          </w:p>
        </w:tc>
        <w:tc>
          <w:tcPr>
            <w:tcW w:w="1454" w:type="dxa"/>
            <w:tcBorders>
              <w:top w:val="double" w:sz="6" w:space="0" w:color="auto"/>
              <w:left w:val="single" w:sz="4" w:space="0" w:color="auto"/>
              <w:bottom w:val="single" w:sz="4" w:space="0" w:color="auto"/>
              <w:right w:val="single" w:sz="4" w:space="0" w:color="auto"/>
            </w:tcBorders>
          </w:tcPr>
          <w:p w:rsidR="00B823B3" w:rsidRPr="00B823B3" w:rsidRDefault="00B823B3" w:rsidP="00D103B6">
            <w:pPr>
              <w:spacing w:after="0"/>
              <w:jc w:val="center"/>
              <w:rPr>
                <w:rFonts w:ascii="Times New Roman" w:eastAsia="Times New Roman" w:hAnsi="Times New Roman"/>
                <w:b/>
                <w:bCs/>
                <w:lang w:eastAsia="pl-PL"/>
              </w:rPr>
            </w:pPr>
          </w:p>
          <w:p w:rsidR="00B823B3" w:rsidRPr="00B823B3" w:rsidRDefault="00B823B3" w:rsidP="00D103B6">
            <w:pPr>
              <w:spacing w:after="0"/>
              <w:jc w:val="center"/>
              <w:rPr>
                <w:rFonts w:ascii="Times New Roman" w:eastAsia="Times New Roman" w:hAnsi="Times New Roman"/>
                <w:b/>
                <w:bCs/>
                <w:lang w:eastAsia="pl-PL"/>
              </w:rPr>
            </w:pPr>
          </w:p>
          <w:p w:rsidR="00B823B3" w:rsidRPr="00B823B3" w:rsidRDefault="00B823B3" w:rsidP="00D103B6">
            <w:pPr>
              <w:spacing w:after="0"/>
              <w:jc w:val="center"/>
              <w:rPr>
                <w:rFonts w:ascii="Times New Roman" w:eastAsia="Times New Roman" w:hAnsi="Times New Roman"/>
                <w:b/>
                <w:bCs/>
                <w:lang w:eastAsia="pl-PL"/>
              </w:rPr>
            </w:pPr>
          </w:p>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w tym dzieci</w:t>
            </w:r>
          </w:p>
        </w:tc>
        <w:tc>
          <w:tcPr>
            <w:tcW w:w="1360" w:type="dxa"/>
            <w:tcBorders>
              <w:top w:val="double" w:sz="6"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Łączna kwota               w złotych</w:t>
            </w:r>
          </w:p>
        </w:tc>
        <w:tc>
          <w:tcPr>
            <w:tcW w:w="1240" w:type="dxa"/>
            <w:tcBorders>
              <w:top w:val="double" w:sz="6" w:space="0" w:color="auto"/>
              <w:left w:val="single" w:sz="4" w:space="0" w:color="auto"/>
              <w:bottom w:val="single" w:sz="4" w:space="0" w:color="auto"/>
              <w:right w:val="double" w:sz="6"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Udział %</w:t>
            </w:r>
          </w:p>
        </w:tc>
      </w:tr>
      <w:tr w:rsidR="00B823B3" w:rsidRPr="00B823B3" w:rsidTr="00D103B6">
        <w:trPr>
          <w:trHeight w:val="780"/>
        </w:trPr>
        <w:tc>
          <w:tcPr>
            <w:tcW w:w="2016" w:type="dxa"/>
            <w:tcBorders>
              <w:top w:val="single" w:sz="4" w:space="0" w:color="auto"/>
              <w:left w:val="single" w:sz="4" w:space="0" w:color="auto"/>
              <w:bottom w:val="single" w:sz="4" w:space="0" w:color="auto"/>
              <w:right w:val="single" w:sz="4" w:space="0" w:color="auto"/>
            </w:tcBorders>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Łączny  koszt realizacji zadania  asystenta rodziny</w:t>
            </w:r>
          </w:p>
        </w:tc>
        <w:tc>
          <w:tcPr>
            <w:tcW w:w="1565"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1</w:t>
            </w:r>
          </w:p>
        </w:tc>
        <w:tc>
          <w:tcPr>
            <w:tcW w:w="1194"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15</w:t>
            </w:r>
          </w:p>
        </w:tc>
        <w:tc>
          <w:tcPr>
            <w:tcW w:w="939"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68</w:t>
            </w:r>
          </w:p>
        </w:tc>
        <w:tc>
          <w:tcPr>
            <w:tcW w:w="1454" w:type="dxa"/>
            <w:tcBorders>
              <w:top w:val="nil"/>
              <w:left w:val="nil"/>
              <w:bottom w:val="single" w:sz="4" w:space="0" w:color="auto"/>
              <w:right w:val="single" w:sz="4" w:space="0" w:color="auto"/>
            </w:tcBorders>
            <w:vAlign w:val="center"/>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51</w:t>
            </w:r>
          </w:p>
        </w:tc>
        <w:tc>
          <w:tcPr>
            <w:tcW w:w="1360"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55 110,13 zł</w:t>
            </w:r>
          </w:p>
        </w:tc>
        <w:tc>
          <w:tcPr>
            <w:tcW w:w="1240" w:type="dxa"/>
            <w:tcBorders>
              <w:top w:val="nil"/>
              <w:left w:val="nil"/>
              <w:bottom w:val="single" w:sz="4" w:space="0" w:color="auto"/>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b/>
                <w:bCs/>
                <w:lang w:eastAsia="pl-PL"/>
              </w:rPr>
            </w:pPr>
            <w:r w:rsidRPr="00B823B3">
              <w:rPr>
                <w:rFonts w:ascii="Times New Roman" w:eastAsia="Times New Roman" w:hAnsi="Times New Roman"/>
                <w:b/>
                <w:bCs/>
                <w:lang w:eastAsia="pl-PL"/>
              </w:rPr>
              <w:t>100%</w:t>
            </w:r>
          </w:p>
        </w:tc>
      </w:tr>
      <w:tr w:rsidR="00B823B3" w:rsidRPr="00B823B3" w:rsidTr="00D103B6">
        <w:trPr>
          <w:trHeight w:val="333"/>
        </w:trPr>
        <w:tc>
          <w:tcPr>
            <w:tcW w:w="7168" w:type="dxa"/>
            <w:gridSpan w:val="5"/>
            <w:tcBorders>
              <w:top w:val="single" w:sz="4" w:space="0" w:color="auto"/>
              <w:left w:val="single" w:sz="4" w:space="0" w:color="auto"/>
              <w:bottom w:val="single" w:sz="4" w:space="0" w:color="auto"/>
              <w:right w:val="single" w:sz="4" w:space="0" w:color="auto"/>
            </w:tcBorders>
          </w:tcPr>
          <w:p w:rsidR="00B823B3" w:rsidRPr="00B823B3" w:rsidRDefault="00B823B3" w:rsidP="00D103B6">
            <w:pPr>
              <w:spacing w:after="0"/>
              <w:jc w:val="center"/>
              <w:rPr>
                <w:rFonts w:ascii="Times New Roman" w:eastAsia="Times New Roman" w:hAnsi="Times New Roman"/>
                <w:b/>
                <w:lang w:eastAsia="pl-PL"/>
              </w:rPr>
            </w:pPr>
            <w:r w:rsidRPr="00B823B3">
              <w:rPr>
                <w:rFonts w:ascii="Times New Roman" w:eastAsia="Times New Roman" w:hAnsi="Times New Roman"/>
                <w:b/>
                <w:lang w:eastAsia="pl-PL"/>
              </w:rPr>
              <w:t>·        środki z dotacji</w:t>
            </w:r>
          </w:p>
        </w:tc>
        <w:tc>
          <w:tcPr>
            <w:tcW w:w="1360"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lang w:eastAsia="pl-PL"/>
              </w:rPr>
            </w:pPr>
            <w:r w:rsidRPr="00B823B3">
              <w:rPr>
                <w:rFonts w:ascii="Times New Roman" w:eastAsia="Times New Roman" w:hAnsi="Times New Roman"/>
                <w:b/>
                <w:lang w:eastAsia="pl-PL"/>
              </w:rPr>
              <w:t>15 554 zł</w:t>
            </w:r>
          </w:p>
        </w:tc>
        <w:tc>
          <w:tcPr>
            <w:tcW w:w="1240" w:type="dxa"/>
            <w:tcBorders>
              <w:top w:val="nil"/>
              <w:left w:val="nil"/>
              <w:bottom w:val="single" w:sz="4" w:space="0" w:color="auto"/>
              <w:right w:val="double" w:sz="6" w:space="0" w:color="auto"/>
            </w:tcBorders>
            <w:noWrap/>
            <w:vAlign w:val="center"/>
          </w:tcPr>
          <w:p w:rsidR="00B823B3" w:rsidRPr="00B823B3" w:rsidRDefault="00B823B3" w:rsidP="00D103B6">
            <w:pPr>
              <w:spacing w:after="0"/>
              <w:jc w:val="center"/>
              <w:rPr>
                <w:rFonts w:ascii="Times New Roman" w:eastAsia="Times New Roman" w:hAnsi="Times New Roman"/>
                <w:b/>
                <w:lang w:eastAsia="pl-PL"/>
              </w:rPr>
            </w:pPr>
            <w:r w:rsidRPr="00B823B3">
              <w:rPr>
                <w:rFonts w:ascii="Times New Roman" w:eastAsia="Times New Roman" w:hAnsi="Times New Roman"/>
                <w:b/>
                <w:lang w:eastAsia="pl-PL"/>
              </w:rPr>
              <w:t>28,22%</w:t>
            </w:r>
          </w:p>
        </w:tc>
      </w:tr>
      <w:tr w:rsidR="00B823B3" w:rsidRPr="00B823B3" w:rsidTr="00D103B6">
        <w:trPr>
          <w:trHeight w:val="333"/>
        </w:trPr>
        <w:tc>
          <w:tcPr>
            <w:tcW w:w="7168" w:type="dxa"/>
            <w:gridSpan w:val="5"/>
            <w:tcBorders>
              <w:top w:val="single" w:sz="4" w:space="0" w:color="auto"/>
              <w:left w:val="single" w:sz="4" w:space="0" w:color="auto"/>
              <w:bottom w:val="nil"/>
              <w:right w:val="single" w:sz="4" w:space="0" w:color="auto"/>
            </w:tcBorders>
          </w:tcPr>
          <w:p w:rsidR="00B823B3" w:rsidRPr="00B823B3" w:rsidRDefault="00B823B3" w:rsidP="00D103B6">
            <w:pPr>
              <w:spacing w:after="0"/>
              <w:jc w:val="center"/>
              <w:rPr>
                <w:rFonts w:ascii="Times New Roman" w:eastAsia="Times New Roman" w:hAnsi="Times New Roman"/>
                <w:b/>
                <w:lang w:eastAsia="pl-PL"/>
              </w:rPr>
            </w:pPr>
            <w:r w:rsidRPr="00B823B3">
              <w:rPr>
                <w:rFonts w:ascii="Times New Roman" w:eastAsia="Times New Roman" w:hAnsi="Times New Roman"/>
                <w:b/>
                <w:lang w:eastAsia="pl-PL"/>
              </w:rPr>
              <w:t>·        środki własne</w:t>
            </w:r>
          </w:p>
        </w:tc>
        <w:tc>
          <w:tcPr>
            <w:tcW w:w="1360" w:type="dxa"/>
            <w:tcBorders>
              <w:top w:val="nil"/>
              <w:left w:val="nil"/>
              <w:bottom w:val="nil"/>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lang w:eastAsia="pl-PL"/>
              </w:rPr>
            </w:pPr>
            <w:r w:rsidRPr="00B823B3">
              <w:rPr>
                <w:rFonts w:ascii="Times New Roman" w:eastAsia="Times New Roman" w:hAnsi="Times New Roman"/>
                <w:b/>
                <w:lang w:eastAsia="pl-PL"/>
              </w:rPr>
              <w:t>39 556,15 zł</w:t>
            </w:r>
          </w:p>
        </w:tc>
        <w:tc>
          <w:tcPr>
            <w:tcW w:w="1240" w:type="dxa"/>
            <w:tcBorders>
              <w:top w:val="nil"/>
              <w:left w:val="nil"/>
              <w:bottom w:val="nil"/>
              <w:right w:val="double" w:sz="6" w:space="0" w:color="auto"/>
            </w:tcBorders>
            <w:noWrap/>
            <w:vAlign w:val="center"/>
          </w:tcPr>
          <w:p w:rsidR="00B823B3" w:rsidRPr="00B823B3" w:rsidRDefault="00B823B3" w:rsidP="00D103B6">
            <w:pPr>
              <w:spacing w:after="0"/>
              <w:jc w:val="center"/>
              <w:rPr>
                <w:rFonts w:ascii="Times New Roman" w:eastAsia="Times New Roman" w:hAnsi="Times New Roman"/>
                <w:b/>
                <w:lang w:eastAsia="pl-PL"/>
              </w:rPr>
            </w:pPr>
            <w:r w:rsidRPr="00B823B3">
              <w:rPr>
                <w:rFonts w:ascii="Times New Roman" w:eastAsia="Times New Roman" w:hAnsi="Times New Roman"/>
                <w:b/>
                <w:lang w:eastAsia="pl-PL"/>
              </w:rPr>
              <w:t>71,78%</w:t>
            </w:r>
          </w:p>
        </w:tc>
      </w:tr>
      <w:tr w:rsidR="00B823B3" w:rsidRPr="00B823B3" w:rsidTr="00D103B6">
        <w:trPr>
          <w:trHeight w:val="333"/>
        </w:trPr>
        <w:tc>
          <w:tcPr>
            <w:tcW w:w="9768" w:type="dxa"/>
            <w:gridSpan w:val="7"/>
            <w:tcBorders>
              <w:top w:val="single" w:sz="4" w:space="0" w:color="auto"/>
              <w:left w:val="single" w:sz="4" w:space="0" w:color="auto"/>
              <w:bottom w:val="nil"/>
              <w:right w:val="double" w:sz="6" w:space="0" w:color="auto"/>
            </w:tcBorders>
          </w:tcPr>
          <w:p w:rsidR="00B823B3" w:rsidRPr="00B823B3" w:rsidRDefault="00B823B3" w:rsidP="00D103B6">
            <w:pPr>
              <w:spacing w:after="0"/>
              <w:ind w:left="2124"/>
              <w:jc w:val="center"/>
              <w:rPr>
                <w:rFonts w:ascii="Times New Roman" w:eastAsia="Times New Roman" w:hAnsi="Times New Roman"/>
                <w:b/>
                <w:lang w:eastAsia="pl-PL"/>
              </w:rPr>
            </w:pPr>
            <w:r w:rsidRPr="00B823B3">
              <w:rPr>
                <w:rFonts w:ascii="Times New Roman" w:eastAsia="Times New Roman" w:hAnsi="Times New Roman"/>
                <w:b/>
                <w:bCs/>
                <w:color w:val="000000"/>
                <w:lang w:eastAsia="pl-PL"/>
              </w:rPr>
              <w:t>Wyszczególnienie</w:t>
            </w:r>
          </w:p>
        </w:tc>
      </w:tr>
      <w:tr w:rsidR="00B823B3" w:rsidRPr="00B823B3" w:rsidTr="00D103B6">
        <w:trPr>
          <w:trHeight w:val="999"/>
        </w:trPr>
        <w:tc>
          <w:tcPr>
            <w:tcW w:w="7168" w:type="dxa"/>
            <w:gridSpan w:val="5"/>
            <w:tcBorders>
              <w:top w:val="single" w:sz="4" w:space="0" w:color="auto"/>
              <w:left w:val="single" w:sz="4" w:space="0" w:color="auto"/>
              <w:bottom w:val="single" w:sz="4" w:space="0" w:color="auto"/>
              <w:right w:val="single" w:sz="4" w:space="0" w:color="auto"/>
            </w:tcBorders>
          </w:tcPr>
          <w:p w:rsidR="00B823B3" w:rsidRPr="00B823B3" w:rsidRDefault="00B823B3" w:rsidP="00D103B6">
            <w:pPr>
              <w:spacing w:after="0"/>
              <w:ind w:left="1416"/>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 xml:space="preserve">  koszty związane z funkcjonowaniem  asystenta rodziny tj. zakup materiałów biurowych, szkolenia, delegacje, odpis na ZFSS itp.  </w:t>
            </w:r>
            <w:r w:rsidRPr="00B823B3">
              <w:rPr>
                <w:rFonts w:ascii="Times New Roman" w:eastAsia="Times New Roman" w:hAnsi="Times New Roman"/>
                <w:b/>
                <w:color w:val="000000"/>
                <w:sz w:val="26"/>
                <w:szCs w:val="26"/>
                <w:lang w:eastAsia="pl-PL"/>
              </w:rPr>
              <w:t> </w:t>
            </w:r>
          </w:p>
        </w:tc>
        <w:tc>
          <w:tcPr>
            <w:tcW w:w="1360" w:type="dxa"/>
            <w:tcBorders>
              <w:top w:val="single" w:sz="4" w:space="0" w:color="auto"/>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4 651,53 zł</w:t>
            </w:r>
          </w:p>
        </w:tc>
        <w:tc>
          <w:tcPr>
            <w:tcW w:w="1240" w:type="dxa"/>
            <w:tcBorders>
              <w:top w:val="single" w:sz="4" w:space="0" w:color="auto"/>
              <w:left w:val="nil"/>
              <w:bottom w:val="single" w:sz="4" w:space="0" w:color="auto"/>
              <w:right w:val="double" w:sz="6" w:space="0" w:color="auto"/>
            </w:tcBorders>
            <w:noWrap/>
            <w:vAlign w:val="center"/>
          </w:tcPr>
          <w:p w:rsidR="00B823B3" w:rsidRPr="00B823B3" w:rsidRDefault="00B823B3" w:rsidP="00D103B6">
            <w:pPr>
              <w:spacing w:after="0"/>
              <w:jc w:val="center"/>
              <w:rPr>
                <w:rFonts w:ascii="Times New Roman" w:eastAsia="Times New Roman" w:hAnsi="Times New Roman"/>
                <w:b/>
                <w:bCs/>
                <w:color w:val="000000"/>
                <w:sz w:val="26"/>
                <w:szCs w:val="26"/>
                <w:lang w:eastAsia="pl-PL"/>
              </w:rPr>
            </w:pPr>
            <w:r w:rsidRPr="00B823B3">
              <w:rPr>
                <w:rFonts w:ascii="Times New Roman" w:eastAsia="Times New Roman" w:hAnsi="Times New Roman"/>
                <w:b/>
                <w:bCs/>
                <w:color w:val="000000"/>
                <w:sz w:val="26"/>
                <w:szCs w:val="26"/>
                <w:lang w:eastAsia="pl-PL"/>
              </w:rPr>
              <w:t>8,44 %</w:t>
            </w:r>
          </w:p>
        </w:tc>
      </w:tr>
      <w:tr w:rsidR="00B823B3" w:rsidRPr="00B823B3" w:rsidTr="00D103B6">
        <w:trPr>
          <w:trHeight w:val="281"/>
        </w:trPr>
        <w:tc>
          <w:tcPr>
            <w:tcW w:w="7168" w:type="dxa"/>
            <w:gridSpan w:val="5"/>
            <w:tcBorders>
              <w:top w:val="single" w:sz="4" w:space="0" w:color="auto"/>
              <w:left w:val="single" w:sz="4" w:space="0" w:color="auto"/>
              <w:bottom w:val="nil"/>
              <w:right w:val="single" w:sz="4" w:space="0" w:color="auto"/>
            </w:tcBorders>
          </w:tcPr>
          <w:p w:rsidR="00B823B3" w:rsidRPr="00B823B3" w:rsidRDefault="00B823B3" w:rsidP="00D103B6">
            <w:pPr>
              <w:spacing w:after="0"/>
              <w:jc w:val="center"/>
              <w:rPr>
                <w:rFonts w:ascii="Times New Roman" w:eastAsia="Times New Roman" w:hAnsi="Times New Roman"/>
                <w:b/>
                <w:color w:val="000000"/>
                <w:lang w:eastAsia="pl-PL"/>
              </w:rPr>
            </w:pPr>
            <w:r w:rsidRPr="00B823B3">
              <w:rPr>
                <w:rFonts w:ascii="Times New Roman" w:eastAsia="Times New Roman" w:hAnsi="Times New Roman"/>
                <w:b/>
                <w:color w:val="000000"/>
                <w:lang w:eastAsia="pl-PL"/>
              </w:rPr>
              <w:t>·        środki własne</w:t>
            </w:r>
          </w:p>
        </w:tc>
        <w:tc>
          <w:tcPr>
            <w:tcW w:w="1360" w:type="dxa"/>
            <w:tcBorders>
              <w:top w:val="nil"/>
              <w:left w:val="nil"/>
              <w:bottom w:val="nil"/>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color w:val="000000"/>
                <w:lang w:eastAsia="pl-PL"/>
              </w:rPr>
            </w:pPr>
            <w:r w:rsidRPr="00B823B3">
              <w:rPr>
                <w:rFonts w:ascii="Times New Roman" w:eastAsia="Times New Roman" w:hAnsi="Times New Roman"/>
                <w:color w:val="000000"/>
                <w:lang w:eastAsia="pl-PL"/>
              </w:rPr>
              <w:t>4 651,53 zł</w:t>
            </w:r>
          </w:p>
        </w:tc>
        <w:tc>
          <w:tcPr>
            <w:tcW w:w="1240" w:type="dxa"/>
            <w:tcBorders>
              <w:top w:val="nil"/>
              <w:left w:val="nil"/>
              <w:bottom w:val="nil"/>
              <w:right w:val="double" w:sz="6" w:space="0" w:color="auto"/>
            </w:tcBorders>
            <w:noWrap/>
            <w:vAlign w:val="center"/>
          </w:tcPr>
          <w:p w:rsidR="00B823B3" w:rsidRPr="00B823B3" w:rsidRDefault="00B823B3" w:rsidP="00D103B6">
            <w:pPr>
              <w:spacing w:after="0"/>
              <w:jc w:val="center"/>
              <w:rPr>
                <w:rFonts w:ascii="Times New Roman" w:eastAsia="Times New Roman" w:hAnsi="Times New Roman"/>
                <w:b/>
                <w:color w:val="000000"/>
                <w:sz w:val="26"/>
                <w:szCs w:val="26"/>
                <w:lang w:eastAsia="pl-PL"/>
              </w:rPr>
            </w:pPr>
            <w:r w:rsidRPr="00B823B3">
              <w:rPr>
                <w:rFonts w:ascii="Times New Roman" w:eastAsia="Times New Roman" w:hAnsi="Times New Roman"/>
                <w:b/>
                <w:color w:val="000000"/>
                <w:sz w:val="26"/>
                <w:szCs w:val="26"/>
                <w:lang w:eastAsia="pl-PL"/>
              </w:rPr>
              <w:t>8,44%</w:t>
            </w:r>
          </w:p>
        </w:tc>
      </w:tr>
      <w:tr w:rsidR="00B823B3" w:rsidRPr="00B823B3" w:rsidTr="00D103B6">
        <w:trPr>
          <w:trHeight w:val="322"/>
        </w:trPr>
        <w:tc>
          <w:tcPr>
            <w:tcW w:w="7168" w:type="dxa"/>
            <w:gridSpan w:val="5"/>
            <w:tcBorders>
              <w:top w:val="single" w:sz="4" w:space="0" w:color="auto"/>
              <w:left w:val="double" w:sz="6" w:space="0" w:color="auto"/>
              <w:bottom w:val="single" w:sz="4" w:space="0" w:color="auto"/>
              <w:right w:val="single" w:sz="4" w:space="0" w:color="auto"/>
            </w:tcBorders>
            <w:noWrap/>
            <w:vAlign w:val="center"/>
            <w:hideMark/>
          </w:tcPr>
          <w:p w:rsidR="00B823B3" w:rsidRPr="00B823B3" w:rsidRDefault="00B823B3" w:rsidP="00D103B6">
            <w:pPr>
              <w:spacing w:after="0"/>
              <w:ind w:left="1416"/>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 xml:space="preserve">Łączny koszt zatrudnienia asystenta </w:t>
            </w:r>
          </w:p>
        </w:tc>
        <w:tc>
          <w:tcPr>
            <w:tcW w:w="1360" w:type="dxa"/>
            <w:tcBorders>
              <w:top w:val="single" w:sz="4" w:space="0" w:color="auto"/>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50 458,60 zł</w:t>
            </w:r>
          </w:p>
        </w:tc>
        <w:tc>
          <w:tcPr>
            <w:tcW w:w="1240" w:type="dxa"/>
            <w:tcBorders>
              <w:top w:val="single" w:sz="4" w:space="0" w:color="auto"/>
              <w:left w:val="nil"/>
              <w:bottom w:val="single" w:sz="4" w:space="0" w:color="auto"/>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91,56 %</w:t>
            </w:r>
          </w:p>
        </w:tc>
      </w:tr>
      <w:tr w:rsidR="00B823B3" w:rsidRPr="00B823B3" w:rsidTr="00D103B6">
        <w:trPr>
          <w:trHeight w:val="322"/>
        </w:trPr>
        <w:tc>
          <w:tcPr>
            <w:tcW w:w="7168" w:type="dxa"/>
            <w:gridSpan w:val="5"/>
            <w:tcBorders>
              <w:top w:val="single" w:sz="4" w:space="0" w:color="auto"/>
              <w:left w:val="double" w:sz="6" w:space="0" w:color="auto"/>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        środki z dotacji</w:t>
            </w:r>
          </w:p>
        </w:tc>
        <w:tc>
          <w:tcPr>
            <w:tcW w:w="1360" w:type="dxa"/>
            <w:tcBorders>
              <w:top w:val="nil"/>
              <w:left w:val="nil"/>
              <w:bottom w:val="single" w:sz="4"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Cs/>
                <w:color w:val="000000"/>
                <w:lang w:eastAsia="pl-PL"/>
              </w:rPr>
            </w:pPr>
            <w:r w:rsidRPr="00B823B3">
              <w:rPr>
                <w:rFonts w:ascii="Times New Roman" w:eastAsia="Times New Roman" w:hAnsi="Times New Roman"/>
                <w:bCs/>
                <w:color w:val="000000"/>
                <w:lang w:eastAsia="pl-PL"/>
              </w:rPr>
              <w:t>15 554 zł</w:t>
            </w:r>
          </w:p>
        </w:tc>
        <w:tc>
          <w:tcPr>
            <w:tcW w:w="1240" w:type="dxa"/>
            <w:tcBorders>
              <w:top w:val="nil"/>
              <w:left w:val="nil"/>
              <w:bottom w:val="single" w:sz="4" w:space="0" w:color="auto"/>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28,22%</w:t>
            </w:r>
          </w:p>
        </w:tc>
      </w:tr>
      <w:tr w:rsidR="00B823B3" w:rsidRPr="00B823B3" w:rsidTr="00D103B6">
        <w:trPr>
          <w:trHeight w:val="322"/>
        </w:trPr>
        <w:tc>
          <w:tcPr>
            <w:tcW w:w="7168" w:type="dxa"/>
            <w:gridSpan w:val="5"/>
            <w:tcBorders>
              <w:top w:val="single" w:sz="4" w:space="0" w:color="auto"/>
              <w:left w:val="double" w:sz="6" w:space="0" w:color="auto"/>
              <w:bottom w:val="double" w:sz="6"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        środki własne</w:t>
            </w:r>
          </w:p>
        </w:tc>
        <w:tc>
          <w:tcPr>
            <w:tcW w:w="1360" w:type="dxa"/>
            <w:tcBorders>
              <w:top w:val="nil"/>
              <w:left w:val="nil"/>
              <w:bottom w:val="double" w:sz="6" w:space="0" w:color="auto"/>
              <w:right w:val="single" w:sz="4" w:space="0" w:color="auto"/>
            </w:tcBorders>
            <w:noWrap/>
            <w:vAlign w:val="center"/>
            <w:hideMark/>
          </w:tcPr>
          <w:p w:rsidR="00B823B3" w:rsidRPr="00B823B3" w:rsidRDefault="00B823B3" w:rsidP="00D103B6">
            <w:pPr>
              <w:spacing w:after="0"/>
              <w:jc w:val="center"/>
              <w:rPr>
                <w:rFonts w:ascii="Times New Roman" w:eastAsia="Times New Roman" w:hAnsi="Times New Roman"/>
                <w:bCs/>
                <w:color w:val="000000"/>
                <w:lang w:eastAsia="pl-PL"/>
              </w:rPr>
            </w:pPr>
            <w:r w:rsidRPr="00B823B3">
              <w:rPr>
                <w:rFonts w:ascii="Times New Roman" w:eastAsia="Times New Roman" w:hAnsi="Times New Roman"/>
                <w:bCs/>
                <w:color w:val="000000"/>
                <w:lang w:eastAsia="pl-PL"/>
              </w:rPr>
              <w:t xml:space="preserve">34 904,60 zł </w:t>
            </w:r>
          </w:p>
        </w:tc>
        <w:tc>
          <w:tcPr>
            <w:tcW w:w="1240" w:type="dxa"/>
            <w:tcBorders>
              <w:top w:val="nil"/>
              <w:left w:val="nil"/>
              <w:bottom w:val="double" w:sz="6" w:space="0" w:color="auto"/>
              <w:right w:val="double" w:sz="6" w:space="0" w:color="auto"/>
            </w:tcBorders>
            <w:noWrap/>
            <w:vAlign w:val="center"/>
            <w:hideMark/>
          </w:tcPr>
          <w:p w:rsidR="00B823B3" w:rsidRPr="00B823B3" w:rsidRDefault="00B823B3" w:rsidP="00D103B6">
            <w:pPr>
              <w:spacing w:after="0"/>
              <w:jc w:val="center"/>
              <w:rPr>
                <w:rFonts w:ascii="Times New Roman" w:eastAsia="Times New Roman" w:hAnsi="Times New Roman"/>
                <w:b/>
                <w:bCs/>
                <w:color w:val="000000"/>
                <w:lang w:eastAsia="pl-PL"/>
              </w:rPr>
            </w:pPr>
            <w:r w:rsidRPr="00B823B3">
              <w:rPr>
                <w:rFonts w:ascii="Times New Roman" w:eastAsia="Times New Roman" w:hAnsi="Times New Roman"/>
                <w:b/>
                <w:bCs/>
                <w:color w:val="000000"/>
                <w:lang w:eastAsia="pl-PL"/>
              </w:rPr>
              <w:t>63,34 %</w:t>
            </w:r>
          </w:p>
        </w:tc>
      </w:tr>
    </w:tbl>
    <w:p w:rsidR="00B823B3" w:rsidRPr="00B823B3" w:rsidRDefault="00B823B3" w:rsidP="00B823B3">
      <w:pPr>
        <w:pStyle w:val="Tekstpodstawowy"/>
        <w:spacing w:line="276" w:lineRule="auto"/>
        <w:rPr>
          <w:color w:val="C45911"/>
        </w:rPr>
      </w:pPr>
    </w:p>
    <w:p w:rsidR="00B823B3" w:rsidRDefault="00B823B3" w:rsidP="00B823B3">
      <w:pPr>
        <w:jc w:val="center"/>
        <w:rPr>
          <w:rFonts w:ascii="Times New Roman" w:hAnsi="Times New Roman"/>
          <w:color w:val="C45911"/>
          <w:sz w:val="10"/>
          <w:lang w:eastAsia="pl-PL"/>
        </w:rPr>
      </w:pPr>
    </w:p>
    <w:p w:rsidR="007D2CF0" w:rsidRPr="00B823B3" w:rsidRDefault="007D2CF0" w:rsidP="00B823B3">
      <w:pPr>
        <w:jc w:val="center"/>
        <w:rPr>
          <w:rFonts w:ascii="Times New Roman" w:hAnsi="Times New Roman"/>
          <w:color w:val="C45911"/>
          <w:sz w:val="10"/>
          <w:lang w:eastAsia="pl-PL"/>
        </w:rPr>
      </w:pPr>
    </w:p>
    <w:p w:rsidR="00DD4B23" w:rsidRPr="00B823B3" w:rsidRDefault="00DD4B23" w:rsidP="00DD4B23">
      <w:pPr>
        <w:pStyle w:val="Nagwek1"/>
        <w:rPr>
          <w:rFonts w:ascii="Times New Roman" w:hAnsi="Times New Roman"/>
          <w:b w:val="0"/>
          <w:sz w:val="28"/>
          <w:szCs w:val="28"/>
        </w:rPr>
      </w:pPr>
      <w:bookmarkStart w:id="42" w:name="_Toc1629652"/>
      <w:r w:rsidRPr="00B823B3">
        <w:rPr>
          <w:rFonts w:ascii="Times New Roman" w:hAnsi="Times New Roman"/>
          <w:sz w:val="28"/>
          <w:szCs w:val="28"/>
        </w:rPr>
        <w:lastRenderedPageBreak/>
        <w:t>85508 - piecza zastępcza (zadanie własne)</w:t>
      </w:r>
      <w:bookmarkEnd w:id="42"/>
      <w:r w:rsidRPr="00B823B3">
        <w:rPr>
          <w:rFonts w:ascii="Times New Roman" w:hAnsi="Times New Roman"/>
          <w:sz w:val="28"/>
          <w:szCs w:val="28"/>
        </w:rPr>
        <w:t xml:space="preserve"> </w:t>
      </w:r>
    </w:p>
    <w:p w:rsidR="00DD4B23" w:rsidRPr="00B823B3" w:rsidRDefault="00DD4B23" w:rsidP="00DD4B23">
      <w:pPr>
        <w:pStyle w:val="Tekstpodstawowy"/>
        <w:spacing w:line="276" w:lineRule="auto"/>
        <w:rPr>
          <w:b w:val="0"/>
          <w:sz w:val="26"/>
          <w:szCs w:val="26"/>
          <w:u w:val="single"/>
        </w:rPr>
      </w:pPr>
    </w:p>
    <w:p w:rsidR="00DD4B23" w:rsidRPr="00B823B3" w:rsidRDefault="00DD4B23" w:rsidP="00DD4B23">
      <w:pPr>
        <w:pStyle w:val="Tekstpodstawowy"/>
        <w:spacing w:line="276" w:lineRule="auto"/>
        <w:rPr>
          <w:b w:val="0"/>
        </w:rPr>
      </w:pPr>
      <w:r w:rsidRPr="00B823B3">
        <w:rPr>
          <w:b w:val="0"/>
          <w:sz w:val="26"/>
          <w:szCs w:val="26"/>
        </w:rPr>
        <w:tab/>
      </w:r>
      <w:r w:rsidRPr="00B823B3">
        <w:rPr>
          <w:b w:val="0"/>
        </w:rPr>
        <w:t xml:space="preserve">Od dnia 01.01.2012 r. zgodnie z art. 191 ust. 8 i 9 pkt. 1, 2, 3 ustawy z dnia  9 czerwca 2011 r. o wspieraniu rodziny i pieczy zastępczej (Dz. U. z 2017 r., poz. 697, z </w:t>
      </w:r>
      <w:proofErr w:type="spellStart"/>
      <w:r w:rsidRPr="00B823B3">
        <w:rPr>
          <w:b w:val="0"/>
        </w:rPr>
        <w:t>późn</w:t>
      </w:r>
      <w:proofErr w:type="spellEnd"/>
      <w:r w:rsidRPr="00B823B3">
        <w:rPr>
          <w:b w:val="0"/>
        </w:rPr>
        <w:t xml:space="preserve">. zm.)                           w przypadku umieszczenia dziecka w rodzinie zastępczej albo w rodzinnym domu dziecka oraz pozostałych formach pieczy zastępczej: placówek opiekuńczo-wychowawczej, regionalnej placówce opiekuńczo-terapeutycznej lub interwencyjnym ośrodku </w:t>
      </w:r>
      <w:proofErr w:type="spellStart"/>
      <w:r w:rsidRPr="00B823B3">
        <w:rPr>
          <w:b w:val="0"/>
        </w:rPr>
        <w:t>preadopcyjnym</w:t>
      </w:r>
      <w:proofErr w:type="spellEnd"/>
      <w:r w:rsidRPr="00B823B3">
        <w:rPr>
          <w:b w:val="0"/>
        </w:rPr>
        <w:t xml:space="preserve">, gmina właściwa ze względu na miejsce zamieszkania dziecka przed umieszczeniem go po raz pierwszy ponosi odpowiednio wydatki: 10% w pierwszym roku pobytu dziecka w pieczy zastępczej, 30% w drugim roku pobytu dziecka w pieczy zastępczej, 50% w trzecim roku i następnych latach pobytu dziecka w pieczy zastępczej. </w:t>
      </w:r>
    </w:p>
    <w:p w:rsidR="00DD4B23" w:rsidRPr="00B823B3" w:rsidRDefault="00DD4B23" w:rsidP="00DD4B23">
      <w:pPr>
        <w:spacing w:after="0"/>
        <w:jc w:val="both"/>
        <w:rPr>
          <w:rFonts w:ascii="Times New Roman" w:hAnsi="Times New Roman"/>
          <w:sz w:val="24"/>
          <w:szCs w:val="24"/>
        </w:rPr>
      </w:pPr>
      <w:r w:rsidRPr="00B823B3">
        <w:rPr>
          <w:rFonts w:ascii="Times New Roman" w:hAnsi="Times New Roman"/>
          <w:sz w:val="24"/>
          <w:szCs w:val="24"/>
        </w:rPr>
        <w:t>Ogółem w 2018r. w placówce opiekuńczo-wychowawczej, zawodowych rodzinach zastępczych oraz  spokrewnionych rodzinach zastępczych przebywało 16 dzieci, w tym:</w:t>
      </w:r>
    </w:p>
    <w:p w:rsidR="00DD4B23" w:rsidRPr="00B823B3" w:rsidRDefault="00DD4B23" w:rsidP="00A914A3">
      <w:pPr>
        <w:pStyle w:val="Akapitzlist"/>
        <w:numPr>
          <w:ilvl w:val="0"/>
          <w:numId w:val="36"/>
        </w:numPr>
        <w:spacing w:after="0"/>
        <w:ind w:left="928"/>
        <w:jc w:val="both"/>
        <w:rPr>
          <w:rFonts w:ascii="Times New Roman" w:hAnsi="Times New Roman"/>
          <w:sz w:val="24"/>
          <w:szCs w:val="24"/>
        </w:rPr>
      </w:pPr>
      <w:r w:rsidRPr="00B823B3">
        <w:rPr>
          <w:rFonts w:ascii="Times New Roman" w:hAnsi="Times New Roman"/>
          <w:sz w:val="24"/>
          <w:szCs w:val="24"/>
        </w:rPr>
        <w:t>Placówka Opiekuńczo-Wychowawcza „Mój Dom” w Ornecie -  4 dzieci</w:t>
      </w:r>
    </w:p>
    <w:p w:rsidR="00DD4B23" w:rsidRPr="00B823B3" w:rsidRDefault="00DD4B23" w:rsidP="00A914A3">
      <w:pPr>
        <w:pStyle w:val="Akapitzlist"/>
        <w:numPr>
          <w:ilvl w:val="0"/>
          <w:numId w:val="36"/>
        </w:numPr>
        <w:spacing w:after="0"/>
        <w:ind w:left="928"/>
        <w:jc w:val="both"/>
        <w:rPr>
          <w:rFonts w:ascii="Times New Roman" w:hAnsi="Times New Roman"/>
          <w:sz w:val="24"/>
          <w:szCs w:val="24"/>
        </w:rPr>
      </w:pPr>
      <w:r w:rsidRPr="00B823B3">
        <w:rPr>
          <w:rFonts w:ascii="Times New Roman" w:hAnsi="Times New Roman"/>
          <w:sz w:val="24"/>
          <w:szCs w:val="24"/>
        </w:rPr>
        <w:t>zawodowe rodziny zastępcze  – 5 dzieci</w:t>
      </w:r>
    </w:p>
    <w:p w:rsidR="00DD4B23" w:rsidRPr="00B823B3" w:rsidRDefault="00DD4B23" w:rsidP="00A914A3">
      <w:pPr>
        <w:pStyle w:val="Akapitzlist"/>
        <w:numPr>
          <w:ilvl w:val="0"/>
          <w:numId w:val="36"/>
        </w:numPr>
        <w:spacing w:after="0"/>
        <w:ind w:left="928"/>
        <w:jc w:val="both"/>
        <w:rPr>
          <w:rFonts w:ascii="Times New Roman" w:hAnsi="Times New Roman"/>
          <w:sz w:val="24"/>
          <w:szCs w:val="24"/>
        </w:rPr>
      </w:pPr>
      <w:r w:rsidRPr="00B823B3">
        <w:rPr>
          <w:rFonts w:ascii="Times New Roman" w:hAnsi="Times New Roman"/>
          <w:sz w:val="24"/>
          <w:szCs w:val="24"/>
        </w:rPr>
        <w:t xml:space="preserve">spokrewnione rodziny zastępcze (5 rodzin z terenu Gminy Lidzbark </w:t>
      </w:r>
      <w:proofErr w:type="spellStart"/>
      <w:r w:rsidRPr="00B823B3">
        <w:rPr>
          <w:rFonts w:ascii="Times New Roman" w:hAnsi="Times New Roman"/>
          <w:sz w:val="24"/>
          <w:szCs w:val="24"/>
        </w:rPr>
        <w:t>Warm</w:t>
      </w:r>
      <w:proofErr w:type="spellEnd"/>
      <w:r w:rsidRPr="00B823B3">
        <w:rPr>
          <w:rFonts w:ascii="Times New Roman" w:hAnsi="Times New Roman"/>
          <w:sz w:val="24"/>
          <w:szCs w:val="24"/>
        </w:rPr>
        <w:t>.)                  – 7 dzieci.</w:t>
      </w:r>
    </w:p>
    <w:p w:rsidR="00DD4B23" w:rsidRPr="00B823B3" w:rsidRDefault="00DD4B23" w:rsidP="00DD4B23">
      <w:pPr>
        <w:spacing w:after="0"/>
        <w:jc w:val="both"/>
        <w:rPr>
          <w:rFonts w:ascii="Times New Roman" w:hAnsi="Times New Roman"/>
          <w:sz w:val="24"/>
          <w:szCs w:val="24"/>
        </w:rPr>
      </w:pPr>
      <w:r w:rsidRPr="00B823B3">
        <w:rPr>
          <w:rFonts w:ascii="Times New Roman" w:hAnsi="Times New Roman"/>
          <w:sz w:val="24"/>
          <w:szCs w:val="24"/>
        </w:rPr>
        <w:t xml:space="preserve">Główne przyczyny umieszczania dzieci w placówkach i rodzinach zastępczych to: </w:t>
      </w:r>
    </w:p>
    <w:p w:rsidR="00DD4B23" w:rsidRPr="00B823B3" w:rsidRDefault="00DD4B23" w:rsidP="00A914A3">
      <w:pPr>
        <w:pStyle w:val="Akapitzlist"/>
        <w:numPr>
          <w:ilvl w:val="0"/>
          <w:numId w:val="37"/>
        </w:numPr>
        <w:spacing w:after="0"/>
        <w:jc w:val="both"/>
        <w:rPr>
          <w:rFonts w:ascii="Times New Roman" w:hAnsi="Times New Roman"/>
          <w:sz w:val="24"/>
          <w:szCs w:val="24"/>
        </w:rPr>
      </w:pPr>
      <w:r w:rsidRPr="00B823B3">
        <w:rPr>
          <w:rFonts w:ascii="Times New Roman" w:hAnsi="Times New Roman"/>
          <w:sz w:val="24"/>
          <w:szCs w:val="24"/>
        </w:rPr>
        <w:t>śmierć samotnego rodzica  (2 przypadki, 4 dzieci),</w:t>
      </w:r>
    </w:p>
    <w:p w:rsidR="00DD4B23" w:rsidRPr="00B823B3" w:rsidRDefault="00DD4B23" w:rsidP="00A914A3">
      <w:pPr>
        <w:pStyle w:val="Akapitzlist"/>
        <w:numPr>
          <w:ilvl w:val="0"/>
          <w:numId w:val="37"/>
        </w:numPr>
        <w:spacing w:after="0"/>
        <w:jc w:val="both"/>
        <w:rPr>
          <w:rFonts w:ascii="Times New Roman" w:hAnsi="Times New Roman"/>
          <w:sz w:val="24"/>
          <w:szCs w:val="24"/>
        </w:rPr>
      </w:pPr>
      <w:r w:rsidRPr="00B823B3">
        <w:rPr>
          <w:rFonts w:ascii="Times New Roman" w:hAnsi="Times New Roman"/>
          <w:sz w:val="24"/>
          <w:szCs w:val="24"/>
        </w:rPr>
        <w:t>porzucenie dzieci przez matki  (3 przypadki, 7 dzieci),</w:t>
      </w:r>
    </w:p>
    <w:p w:rsidR="00DD4B23" w:rsidRPr="00B823B3" w:rsidRDefault="00DD4B23" w:rsidP="00A914A3">
      <w:pPr>
        <w:pStyle w:val="Akapitzlist"/>
        <w:numPr>
          <w:ilvl w:val="0"/>
          <w:numId w:val="37"/>
        </w:numPr>
        <w:spacing w:after="0"/>
        <w:jc w:val="both"/>
        <w:rPr>
          <w:rFonts w:ascii="Times New Roman" w:hAnsi="Times New Roman"/>
          <w:sz w:val="24"/>
          <w:szCs w:val="24"/>
        </w:rPr>
      </w:pPr>
      <w:r w:rsidRPr="00B823B3">
        <w:rPr>
          <w:rFonts w:ascii="Times New Roman" w:hAnsi="Times New Roman"/>
          <w:sz w:val="24"/>
          <w:szCs w:val="24"/>
        </w:rPr>
        <w:t>alkoholizm obojga rodziców, a tym samym brak możliwości sprawowania opieki nad dziećmi w domu rodzinnym  (1 przypadek, 3 dzieci)</w:t>
      </w:r>
    </w:p>
    <w:p w:rsidR="00DD4B23" w:rsidRPr="00B823B3" w:rsidRDefault="00DD4B23" w:rsidP="00A914A3">
      <w:pPr>
        <w:pStyle w:val="Akapitzlist"/>
        <w:numPr>
          <w:ilvl w:val="0"/>
          <w:numId w:val="37"/>
        </w:numPr>
        <w:jc w:val="both"/>
        <w:rPr>
          <w:rFonts w:ascii="Times New Roman" w:hAnsi="Times New Roman"/>
          <w:sz w:val="24"/>
          <w:szCs w:val="24"/>
        </w:rPr>
      </w:pPr>
      <w:r w:rsidRPr="00B823B3">
        <w:rPr>
          <w:rFonts w:ascii="Times New Roman" w:hAnsi="Times New Roman"/>
          <w:sz w:val="24"/>
          <w:szCs w:val="24"/>
        </w:rPr>
        <w:t>upośledzenie intelektualne (1 przypadek, 2 dzieci)</w:t>
      </w:r>
    </w:p>
    <w:p w:rsidR="00DD4B23" w:rsidRPr="00B823B3" w:rsidRDefault="00DD4B23" w:rsidP="00DD4B23">
      <w:pPr>
        <w:pStyle w:val="Tekstpodstawowy"/>
        <w:spacing w:line="276" w:lineRule="auto"/>
        <w:rPr>
          <w:sz w:val="26"/>
          <w:szCs w:val="26"/>
        </w:rPr>
      </w:pPr>
    </w:p>
    <w:p w:rsidR="00DD4B23" w:rsidRDefault="00DD4B23" w:rsidP="00DD4B23">
      <w:pPr>
        <w:pStyle w:val="Tekstpodstawowy"/>
        <w:spacing w:line="276" w:lineRule="auto"/>
        <w:rPr>
          <w:b w:val="0"/>
          <w:sz w:val="26"/>
          <w:szCs w:val="26"/>
          <w:u w:val="single"/>
        </w:rPr>
      </w:pPr>
      <w:r w:rsidRPr="00B823B3">
        <w:rPr>
          <w:b w:val="0"/>
          <w:sz w:val="26"/>
          <w:szCs w:val="26"/>
        </w:rPr>
        <w:t xml:space="preserve">Koszt związany z pobytem dzieci w 2018 roku rodzinach zastępczych,                                      w rodzinnym domu dziecka oraz w placówce opiekuńczo-wychowawczej wyniósł </w:t>
      </w:r>
      <w:r w:rsidRPr="00B823B3">
        <w:rPr>
          <w:sz w:val="26"/>
          <w:szCs w:val="26"/>
          <w:u w:val="single"/>
        </w:rPr>
        <w:t>104 723,34</w:t>
      </w:r>
      <w:r w:rsidRPr="00B823B3">
        <w:rPr>
          <w:b w:val="0"/>
          <w:sz w:val="26"/>
          <w:szCs w:val="26"/>
          <w:u w:val="single"/>
        </w:rPr>
        <w:t xml:space="preserve"> zł</w:t>
      </w:r>
    </w:p>
    <w:p w:rsidR="000A298B" w:rsidRPr="00B823B3" w:rsidRDefault="000A298B" w:rsidP="00DD4B23">
      <w:pPr>
        <w:pStyle w:val="Tekstpodstawowy"/>
        <w:spacing w:line="276" w:lineRule="auto"/>
        <w:rPr>
          <w:b w:val="0"/>
          <w:sz w:val="26"/>
          <w:szCs w:val="26"/>
          <w:u w:val="single"/>
        </w:rPr>
      </w:pPr>
    </w:p>
    <w:p w:rsidR="00180874" w:rsidRPr="000A298B" w:rsidRDefault="00180874" w:rsidP="00264FB6">
      <w:pPr>
        <w:spacing w:before="120" w:after="120" w:line="240" w:lineRule="auto"/>
        <w:jc w:val="both"/>
        <w:rPr>
          <w:rFonts w:ascii="Times New Roman" w:hAnsi="Times New Roman"/>
          <w:b/>
          <w:sz w:val="28"/>
          <w:szCs w:val="28"/>
        </w:rPr>
      </w:pPr>
      <w:r w:rsidRPr="000A298B">
        <w:rPr>
          <w:rFonts w:ascii="Times New Roman" w:hAnsi="Times New Roman"/>
          <w:b/>
          <w:sz w:val="28"/>
          <w:szCs w:val="28"/>
        </w:rPr>
        <w:t>Zadanie z zakresu Pomocy społecznej realizowane przez Urząd Gminy:</w:t>
      </w:r>
    </w:p>
    <w:p w:rsidR="00180874" w:rsidRPr="00541D99" w:rsidRDefault="00775AE0" w:rsidP="00775AE0">
      <w:pPr>
        <w:spacing w:before="120" w:after="120" w:line="240" w:lineRule="auto"/>
        <w:jc w:val="both"/>
        <w:rPr>
          <w:rFonts w:ascii="Times New Roman" w:hAnsi="Times New Roman"/>
          <w:b/>
          <w:sz w:val="28"/>
          <w:szCs w:val="28"/>
        </w:rPr>
      </w:pPr>
      <w:r w:rsidRPr="00541D99">
        <w:rPr>
          <w:rFonts w:ascii="Times New Roman" w:hAnsi="Times New Roman"/>
          <w:b/>
          <w:sz w:val="28"/>
          <w:szCs w:val="28"/>
        </w:rPr>
        <w:t xml:space="preserve">     </w:t>
      </w:r>
      <w:r w:rsidR="00180874" w:rsidRPr="00541D99">
        <w:rPr>
          <w:rFonts w:ascii="Times New Roman" w:hAnsi="Times New Roman"/>
          <w:b/>
          <w:sz w:val="28"/>
          <w:szCs w:val="28"/>
        </w:rPr>
        <w:t xml:space="preserve">852 </w:t>
      </w:r>
      <w:r w:rsidR="00B05284" w:rsidRPr="00541D99">
        <w:rPr>
          <w:rFonts w:ascii="Times New Roman" w:hAnsi="Times New Roman"/>
          <w:b/>
          <w:sz w:val="28"/>
          <w:szCs w:val="28"/>
        </w:rPr>
        <w:t xml:space="preserve">- </w:t>
      </w:r>
      <w:r w:rsidR="00180874" w:rsidRPr="00541D99">
        <w:rPr>
          <w:rFonts w:ascii="Times New Roman" w:hAnsi="Times New Roman"/>
          <w:b/>
          <w:sz w:val="28"/>
          <w:szCs w:val="28"/>
        </w:rPr>
        <w:t xml:space="preserve">Pomoc społeczna </w:t>
      </w:r>
    </w:p>
    <w:p w:rsidR="00180874" w:rsidRPr="00541D99" w:rsidRDefault="00180874" w:rsidP="00180874">
      <w:pPr>
        <w:spacing w:before="120" w:after="120" w:line="240" w:lineRule="auto"/>
        <w:ind w:left="720"/>
        <w:jc w:val="both"/>
        <w:rPr>
          <w:rFonts w:ascii="Times New Roman" w:hAnsi="Times New Roman"/>
          <w:b/>
          <w:sz w:val="24"/>
          <w:szCs w:val="24"/>
        </w:rPr>
      </w:pPr>
      <w:r w:rsidRPr="00541D99">
        <w:rPr>
          <w:rFonts w:ascii="Times New Roman" w:hAnsi="Times New Roman"/>
          <w:sz w:val="24"/>
          <w:szCs w:val="24"/>
        </w:rPr>
        <w:t xml:space="preserve">Wydatki w tym dziale zostały wykonane w kwocie </w:t>
      </w:r>
      <w:r w:rsidR="00072CBC" w:rsidRPr="00541D99">
        <w:rPr>
          <w:rFonts w:ascii="Times New Roman" w:hAnsi="Times New Roman"/>
          <w:b/>
          <w:sz w:val="24"/>
          <w:szCs w:val="24"/>
        </w:rPr>
        <w:t>29 222,85</w:t>
      </w:r>
      <w:r w:rsidRPr="00541D99">
        <w:rPr>
          <w:rFonts w:ascii="Times New Roman" w:hAnsi="Times New Roman"/>
          <w:b/>
          <w:sz w:val="24"/>
          <w:szCs w:val="24"/>
        </w:rPr>
        <w:t xml:space="preserve"> zł. </w:t>
      </w:r>
    </w:p>
    <w:p w:rsidR="00180874" w:rsidRPr="00541D99" w:rsidRDefault="00180874" w:rsidP="00A914A3">
      <w:pPr>
        <w:numPr>
          <w:ilvl w:val="0"/>
          <w:numId w:val="33"/>
        </w:numPr>
        <w:jc w:val="both"/>
        <w:rPr>
          <w:rFonts w:ascii="Times New Roman" w:hAnsi="Times New Roman"/>
          <w:sz w:val="24"/>
          <w:szCs w:val="24"/>
        </w:rPr>
      </w:pPr>
      <w:r w:rsidRPr="00541D99">
        <w:rPr>
          <w:rFonts w:ascii="Times New Roman" w:hAnsi="Times New Roman"/>
          <w:b/>
          <w:sz w:val="24"/>
          <w:szCs w:val="24"/>
        </w:rPr>
        <w:t>Dodatki mieszkaniowe</w:t>
      </w:r>
      <w:r w:rsidRPr="00541D99">
        <w:rPr>
          <w:rFonts w:ascii="Times New Roman" w:hAnsi="Times New Roman"/>
          <w:sz w:val="24"/>
          <w:szCs w:val="24"/>
        </w:rPr>
        <w:t xml:space="preserve"> - przysługuje osobom, które posiadają tytuł prawny </w:t>
      </w:r>
      <w:r w:rsidRPr="00541D99">
        <w:rPr>
          <w:rFonts w:ascii="Times New Roman" w:hAnsi="Times New Roman"/>
          <w:sz w:val="24"/>
          <w:szCs w:val="24"/>
        </w:rPr>
        <w:br/>
        <w:t xml:space="preserve">do zajmowanego lokalu, spełniają kryteria dochodowe na jednego członka rodziny </w:t>
      </w:r>
      <w:r w:rsidRPr="00541D99">
        <w:rPr>
          <w:rFonts w:ascii="Times New Roman" w:hAnsi="Times New Roman"/>
          <w:sz w:val="24"/>
          <w:szCs w:val="24"/>
        </w:rPr>
        <w:br/>
        <w:t>i odpowiednią powierzchnię zajmowanego lokalu. Dodatek mieszkaniowy pobra</w:t>
      </w:r>
      <w:r w:rsidR="00072CBC" w:rsidRPr="00541D99">
        <w:rPr>
          <w:rFonts w:ascii="Times New Roman" w:hAnsi="Times New Roman"/>
          <w:sz w:val="24"/>
          <w:szCs w:val="24"/>
        </w:rPr>
        <w:t xml:space="preserve">no </w:t>
      </w:r>
      <w:r w:rsidRPr="00541D99">
        <w:rPr>
          <w:rFonts w:ascii="Times New Roman" w:hAnsi="Times New Roman"/>
          <w:sz w:val="24"/>
          <w:szCs w:val="24"/>
        </w:rPr>
        <w:t xml:space="preserve"> na łączną kwotę </w:t>
      </w:r>
      <w:r w:rsidR="00072CBC" w:rsidRPr="00541D99">
        <w:rPr>
          <w:rFonts w:ascii="Times New Roman" w:hAnsi="Times New Roman"/>
          <w:sz w:val="24"/>
          <w:szCs w:val="24"/>
        </w:rPr>
        <w:t>18 467,75</w:t>
      </w:r>
      <w:r w:rsidRPr="00541D99">
        <w:rPr>
          <w:rFonts w:ascii="Times New Roman" w:hAnsi="Times New Roman"/>
          <w:sz w:val="24"/>
          <w:szCs w:val="24"/>
        </w:rPr>
        <w:t xml:space="preserve"> zł.  Zadanie w całości finansowane przez Gminę.</w:t>
      </w:r>
    </w:p>
    <w:p w:rsidR="00072CBC" w:rsidRPr="00541D99" w:rsidRDefault="00072CBC" w:rsidP="00A914A3">
      <w:pPr>
        <w:numPr>
          <w:ilvl w:val="0"/>
          <w:numId w:val="33"/>
        </w:numPr>
        <w:spacing w:line="360" w:lineRule="auto"/>
        <w:jc w:val="both"/>
        <w:rPr>
          <w:rFonts w:ascii="Times New Roman" w:hAnsi="Times New Roman"/>
          <w:sz w:val="24"/>
          <w:szCs w:val="24"/>
        </w:rPr>
      </w:pPr>
      <w:r w:rsidRPr="00541D99">
        <w:rPr>
          <w:rFonts w:ascii="Times New Roman" w:hAnsi="Times New Roman"/>
          <w:b/>
          <w:sz w:val="24"/>
          <w:szCs w:val="24"/>
        </w:rPr>
        <w:t xml:space="preserve">Udzielona dotację w wysokości 7 996,00 zł dla </w:t>
      </w:r>
      <w:r w:rsidRPr="00541D99">
        <w:rPr>
          <w:rFonts w:ascii="Times New Roman" w:hAnsi="Times New Roman"/>
        </w:rPr>
        <w:t xml:space="preserve">Chrześcijańskiej Służby Charytatywnej </w:t>
      </w:r>
      <w:r w:rsidRPr="00541D99">
        <w:rPr>
          <w:rFonts w:ascii="Times New Roman" w:hAnsi="Times New Roman"/>
          <w:sz w:val="24"/>
          <w:szCs w:val="24"/>
        </w:rPr>
        <w:t>na zadanie „Prowadzenie zorganizowanych form pomocy dla najuboższych”</w:t>
      </w:r>
      <w:r w:rsidR="00B360E9" w:rsidRPr="00541D99">
        <w:rPr>
          <w:rFonts w:ascii="Times New Roman" w:hAnsi="Times New Roman"/>
          <w:sz w:val="24"/>
          <w:szCs w:val="24"/>
        </w:rPr>
        <w:t>,</w:t>
      </w:r>
    </w:p>
    <w:p w:rsidR="00B360E9" w:rsidRPr="00541D99" w:rsidRDefault="00B360E9" w:rsidP="00A914A3">
      <w:pPr>
        <w:numPr>
          <w:ilvl w:val="0"/>
          <w:numId w:val="33"/>
        </w:numPr>
        <w:spacing w:line="360" w:lineRule="auto"/>
        <w:jc w:val="both"/>
        <w:rPr>
          <w:rFonts w:ascii="Times New Roman" w:hAnsi="Times New Roman"/>
          <w:sz w:val="24"/>
          <w:szCs w:val="24"/>
        </w:rPr>
      </w:pPr>
      <w:r w:rsidRPr="00541D99">
        <w:rPr>
          <w:rFonts w:ascii="Times New Roman" w:hAnsi="Times New Roman"/>
          <w:b/>
          <w:sz w:val="24"/>
          <w:szCs w:val="24"/>
        </w:rPr>
        <w:lastRenderedPageBreak/>
        <w:t xml:space="preserve">Dopłata do odbioru odpadów komunalnych </w:t>
      </w:r>
      <w:r w:rsidRPr="00541D99">
        <w:rPr>
          <w:rFonts w:ascii="Times New Roman" w:hAnsi="Times New Roman"/>
          <w:sz w:val="24"/>
          <w:szCs w:val="24"/>
        </w:rPr>
        <w:t xml:space="preserve">dla mieszkańców gminy posiadających Kartę dużej rodziny – </w:t>
      </w:r>
      <w:r w:rsidR="00541D99" w:rsidRPr="00541D99">
        <w:rPr>
          <w:rFonts w:ascii="Times New Roman" w:hAnsi="Times New Roman"/>
          <w:b/>
          <w:sz w:val="24"/>
          <w:szCs w:val="24"/>
        </w:rPr>
        <w:t>5 712,00</w:t>
      </w:r>
      <w:r w:rsidRPr="00541D99">
        <w:rPr>
          <w:rFonts w:ascii="Times New Roman" w:hAnsi="Times New Roman"/>
          <w:b/>
          <w:sz w:val="24"/>
          <w:szCs w:val="24"/>
        </w:rPr>
        <w:t xml:space="preserve"> zł</w:t>
      </w:r>
      <w:r w:rsidRPr="00541D99">
        <w:rPr>
          <w:rFonts w:ascii="Times New Roman" w:hAnsi="Times New Roman"/>
          <w:sz w:val="24"/>
          <w:szCs w:val="24"/>
        </w:rPr>
        <w:t>.</w:t>
      </w:r>
    </w:p>
    <w:p w:rsidR="00CC2E6B" w:rsidRPr="00830ED9" w:rsidRDefault="00CC2E6B" w:rsidP="00CC2E6B">
      <w:pPr>
        <w:spacing w:line="360" w:lineRule="auto"/>
        <w:ind w:left="360"/>
        <w:jc w:val="both"/>
        <w:rPr>
          <w:rFonts w:ascii="Times New Roman" w:hAnsi="Times New Roman"/>
          <w:b/>
          <w:sz w:val="28"/>
          <w:szCs w:val="28"/>
        </w:rPr>
      </w:pPr>
      <w:r w:rsidRPr="00830ED9">
        <w:rPr>
          <w:rFonts w:ascii="Times New Roman" w:hAnsi="Times New Roman"/>
          <w:b/>
          <w:sz w:val="28"/>
          <w:szCs w:val="28"/>
        </w:rPr>
        <w:t xml:space="preserve">853- Pozostałe zadania w zakresie polityki </w:t>
      </w:r>
      <w:r w:rsidR="00541D99" w:rsidRPr="00830ED9">
        <w:rPr>
          <w:rFonts w:ascii="Times New Roman" w:hAnsi="Times New Roman"/>
          <w:b/>
          <w:sz w:val="28"/>
          <w:szCs w:val="28"/>
        </w:rPr>
        <w:t>społecznej</w:t>
      </w:r>
    </w:p>
    <w:p w:rsidR="00541D99" w:rsidRDefault="00541D99" w:rsidP="007D2CF0">
      <w:pPr>
        <w:ind w:left="360"/>
        <w:jc w:val="both"/>
        <w:rPr>
          <w:rFonts w:ascii="Times New Roman" w:hAnsi="Times New Roman"/>
          <w:sz w:val="24"/>
          <w:szCs w:val="24"/>
        </w:rPr>
      </w:pPr>
      <w:r w:rsidRPr="00E01ED6">
        <w:rPr>
          <w:rFonts w:ascii="Times New Roman" w:hAnsi="Times New Roman"/>
          <w:sz w:val="24"/>
          <w:szCs w:val="24"/>
        </w:rPr>
        <w:t xml:space="preserve">Wydatki w tym dziale zostały zrealizowane w kwocie 36 982,00 zł i dotyczyły zakupu laptopów, szafy </w:t>
      </w:r>
      <w:r w:rsidR="000D3251" w:rsidRPr="00E01ED6">
        <w:rPr>
          <w:rFonts w:ascii="Times New Roman" w:hAnsi="Times New Roman"/>
          <w:sz w:val="24"/>
          <w:szCs w:val="24"/>
        </w:rPr>
        <w:t xml:space="preserve">na laptopy, drobnych materiałów promocyjnych </w:t>
      </w:r>
      <w:r w:rsidRPr="00E01ED6">
        <w:rPr>
          <w:rFonts w:ascii="Times New Roman" w:hAnsi="Times New Roman"/>
          <w:sz w:val="24"/>
          <w:szCs w:val="24"/>
        </w:rPr>
        <w:t xml:space="preserve">do przeprowadzenie szkoleń w ramach projektu „Ja w </w:t>
      </w:r>
      <w:proofErr w:type="spellStart"/>
      <w:r w:rsidRPr="00E01ED6">
        <w:rPr>
          <w:rFonts w:ascii="Times New Roman" w:hAnsi="Times New Roman"/>
          <w:sz w:val="24"/>
          <w:szCs w:val="24"/>
        </w:rPr>
        <w:t>internecie</w:t>
      </w:r>
      <w:proofErr w:type="spellEnd"/>
      <w:r w:rsidRPr="00E01ED6">
        <w:rPr>
          <w:rFonts w:ascii="Times New Roman" w:hAnsi="Times New Roman"/>
          <w:sz w:val="24"/>
          <w:szCs w:val="24"/>
        </w:rPr>
        <w:t xml:space="preserve">” w miejscowościach </w:t>
      </w:r>
      <w:proofErr w:type="spellStart"/>
      <w:r w:rsidRPr="00E01ED6">
        <w:rPr>
          <w:rFonts w:ascii="Times New Roman" w:hAnsi="Times New Roman"/>
          <w:sz w:val="24"/>
          <w:szCs w:val="24"/>
        </w:rPr>
        <w:t>Rogóż</w:t>
      </w:r>
      <w:proofErr w:type="spellEnd"/>
      <w:r w:rsidRPr="00E01ED6">
        <w:rPr>
          <w:rFonts w:ascii="Times New Roman" w:hAnsi="Times New Roman"/>
          <w:sz w:val="24"/>
          <w:szCs w:val="24"/>
        </w:rPr>
        <w:t xml:space="preserve">, Kraszewo,  </w:t>
      </w:r>
      <w:r w:rsidR="000D3251" w:rsidRPr="00E01ED6">
        <w:rPr>
          <w:rFonts w:ascii="Times New Roman" w:hAnsi="Times New Roman"/>
          <w:sz w:val="24"/>
          <w:szCs w:val="24"/>
        </w:rPr>
        <w:t>Ignalin.</w:t>
      </w:r>
      <w:r w:rsidR="00A50D9A">
        <w:rPr>
          <w:rFonts w:ascii="Times New Roman" w:hAnsi="Times New Roman"/>
          <w:sz w:val="24"/>
          <w:szCs w:val="24"/>
        </w:rPr>
        <w:t xml:space="preserve"> Projekt w 100% finansowany jest środkami </w:t>
      </w:r>
      <w:r w:rsidR="00141207">
        <w:rPr>
          <w:rFonts w:ascii="Times New Roman" w:hAnsi="Times New Roman"/>
          <w:sz w:val="24"/>
          <w:szCs w:val="24"/>
        </w:rPr>
        <w:t xml:space="preserve">z </w:t>
      </w:r>
      <w:r w:rsidR="00A50D9A">
        <w:rPr>
          <w:rFonts w:ascii="Times New Roman" w:hAnsi="Times New Roman"/>
          <w:sz w:val="24"/>
          <w:szCs w:val="24"/>
        </w:rPr>
        <w:t>unii e</w:t>
      </w:r>
      <w:r w:rsidR="00141207">
        <w:rPr>
          <w:rFonts w:ascii="Times New Roman" w:hAnsi="Times New Roman"/>
          <w:sz w:val="24"/>
          <w:szCs w:val="24"/>
        </w:rPr>
        <w:t>uropejskiej.</w:t>
      </w:r>
    </w:p>
    <w:p w:rsidR="00B05284" w:rsidRPr="00BF116E" w:rsidRDefault="00B05284" w:rsidP="00B05284">
      <w:pPr>
        <w:spacing w:line="360" w:lineRule="auto"/>
        <w:ind w:left="360"/>
        <w:jc w:val="both"/>
        <w:rPr>
          <w:rFonts w:ascii="Times New Roman" w:hAnsi="Times New Roman"/>
          <w:b/>
          <w:sz w:val="28"/>
          <w:szCs w:val="28"/>
        </w:rPr>
      </w:pPr>
      <w:r w:rsidRPr="00B823B3">
        <w:rPr>
          <w:rFonts w:ascii="Times New Roman" w:hAnsi="Times New Roman"/>
          <w:b/>
          <w:color w:val="C00000"/>
          <w:sz w:val="28"/>
          <w:szCs w:val="28"/>
        </w:rPr>
        <w:t xml:space="preserve"> </w:t>
      </w:r>
      <w:r w:rsidRPr="00BF116E">
        <w:rPr>
          <w:rFonts w:ascii="Times New Roman" w:hAnsi="Times New Roman"/>
          <w:b/>
          <w:sz w:val="28"/>
          <w:szCs w:val="28"/>
        </w:rPr>
        <w:t>855 – Rodzina</w:t>
      </w:r>
    </w:p>
    <w:p w:rsidR="00B05284" w:rsidRPr="00BF116E" w:rsidRDefault="00B05284" w:rsidP="007D2CF0">
      <w:pPr>
        <w:ind w:left="360"/>
        <w:jc w:val="both"/>
        <w:rPr>
          <w:rFonts w:ascii="Times New Roman" w:hAnsi="Times New Roman"/>
          <w:sz w:val="24"/>
          <w:szCs w:val="24"/>
        </w:rPr>
      </w:pPr>
      <w:r w:rsidRPr="00BF116E">
        <w:rPr>
          <w:rFonts w:ascii="Times New Roman" w:hAnsi="Times New Roman"/>
          <w:sz w:val="24"/>
          <w:szCs w:val="24"/>
        </w:rPr>
        <w:t>Wydatki w ty</w:t>
      </w:r>
      <w:r w:rsidR="00775AE0" w:rsidRPr="00BF116E">
        <w:rPr>
          <w:rFonts w:ascii="Times New Roman" w:hAnsi="Times New Roman"/>
          <w:sz w:val="24"/>
          <w:szCs w:val="24"/>
        </w:rPr>
        <w:t>m</w:t>
      </w:r>
      <w:r w:rsidRPr="00BF116E">
        <w:rPr>
          <w:rFonts w:ascii="Times New Roman" w:hAnsi="Times New Roman"/>
          <w:sz w:val="24"/>
          <w:szCs w:val="24"/>
        </w:rPr>
        <w:t xml:space="preserve"> dziale zostały wykonane w kwocie </w:t>
      </w:r>
      <w:r w:rsidR="00BF116E" w:rsidRPr="00BF116E">
        <w:rPr>
          <w:rFonts w:ascii="Times New Roman" w:hAnsi="Times New Roman"/>
          <w:b/>
          <w:sz w:val="24"/>
          <w:szCs w:val="24"/>
        </w:rPr>
        <w:t>42 424,34</w:t>
      </w:r>
      <w:r w:rsidRPr="00BF116E">
        <w:rPr>
          <w:rFonts w:ascii="Times New Roman" w:hAnsi="Times New Roman"/>
          <w:b/>
          <w:sz w:val="24"/>
          <w:szCs w:val="24"/>
        </w:rPr>
        <w:t xml:space="preserve"> zł</w:t>
      </w:r>
      <w:r w:rsidR="0011672E" w:rsidRPr="00BF116E">
        <w:rPr>
          <w:rFonts w:ascii="Times New Roman" w:hAnsi="Times New Roman"/>
          <w:sz w:val="24"/>
          <w:szCs w:val="24"/>
        </w:rPr>
        <w:t xml:space="preserve"> i dotyczyły zwrotów do urzędu Wojewódzkiego nienależnie pobranych świadczeń</w:t>
      </w:r>
      <w:r w:rsidR="00BF116E" w:rsidRPr="00BF116E">
        <w:rPr>
          <w:rFonts w:ascii="Times New Roman" w:hAnsi="Times New Roman"/>
          <w:sz w:val="24"/>
          <w:szCs w:val="24"/>
        </w:rPr>
        <w:t xml:space="preserve"> w wysokości - 21 533,32 zł oraz wypłat dodatkowego wynagrodzenia rocznego  w wysokości - 20 891,02 zł.</w:t>
      </w:r>
    </w:p>
    <w:p w:rsidR="00A06CF6" w:rsidRPr="00541D99" w:rsidRDefault="00A06CF6" w:rsidP="00815FBA">
      <w:pPr>
        <w:pStyle w:val="Listapunktowana"/>
        <w:numPr>
          <w:ilvl w:val="0"/>
          <w:numId w:val="0"/>
        </w:numPr>
        <w:ind w:left="360" w:hanging="360"/>
        <w:jc w:val="both"/>
        <w:rPr>
          <w:rFonts w:ascii="Times New Roman" w:hAnsi="Times New Roman"/>
          <w:b/>
          <w:sz w:val="28"/>
          <w:szCs w:val="28"/>
        </w:rPr>
      </w:pPr>
      <w:r w:rsidRPr="00541D99">
        <w:rPr>
          <w:rFonts w:ascii="Times New Roman" w:hAnsi="Times New Roman"/>
          <w:b/>
          <w:sz w:val="28"/>
          <w:szCs w:val="28"/>
        </w:rPr>
        <w:t>900 – Gospodarka komunalna i ochrona środowiska</w:t>
      </w:r>
    </w:p>
    <w:p w:rsidR="00A06CF6" w:rsidRPr="00B823B3" w:rsidRDefault="00A06CF6" w:rsidP="007D2CF0">
      <w:pPr>
        <w:pStyle w:val="Listapunktowana"/>
        <w:numPr>
          <w:ilvl w:val="0"/>
          <w:numId w:val="0"/>
        </w:numPr>
        <w:ind w:left="360"/>
        <w:jc w:val="both"/>
        <w:rPr>
          <w:rFonts w:ascii="Times New Roman" w:hAnsi="Times New Roman"/>
          <w:sz w:val="24"/>
          <w:szCs w:val="24"/>
        </w:rPr>
      </w:pPr>
      <w:r w:rsidRPr="00B823B3">
        <w:rPr>
          <w:rFonts w:ascii="Times New Roman" w:hAnsi="Times New Roman"/>
          <w:sz w:val="24"/>
          <w:szCs w:val="24"/>
        </w:rPr>
        <w:t xml:space="preserve">Wydatki w tym dziale zostały wykonane w kwocie </w:t>
      </w:r>
      <w:r w:rsidR="005B759D" w:rsidRPr="008C054B">
        <w:rPr>
          <w:rFonts w:ascii="Times New Roman" w:hAnsi="Times New Roman"/>
          <w:b/>
          <w:sz w:val="24"/>
          <w:szCs w:val="24"/>
        </w:rPr>
        <w:t>1 118 950,31</w:t>
      </w:r>
      <w:r w:rsidRPr="008C054B">
        <w:rPr>
          <w:rFonts w:ascii="Times New Roman" w:hAnsi="Times New Roman"/>
          <w:b/>
          <w:sz w:val="24"/>
          <w:szCs w:val="24"/>
        </w:rPr>
        <w:t xml:space="preserve"> zł</w:t>
      </w:r>
      <w:r w:rsidRPr="00B823B3">
        <w:rPr>
          <w:rFonts w:ascii="Times New Roman" w:hAnsi="Times New Roman"/>
          <w:sz w:val="24"/>
          <w:szCs w:val="24"/>
        </w:rPr>
        <w:t xml:space="preserve">, tj. </w:t>
      </w:r>
      <w:r w:rsidR="005B759D" w:rsidRPr="00B823B3">
        <w:rPr>
          <w:rFonts w:ascii="Times New Roman" w:hAnsi="Times New Roman"/>
          <w:sz w:val="24"/>
          <w:szCs w:val="24"/>
        </w:rPr>
        <w:t>89,60</w:t>
      </w:r>
      <w:r w:rsidRPr="00B823B3">
        <w:rPr>
          <w:rFonts w:ascii="Times New Roman" w:hAnsi="Times New Roman"/>
          <w:sz w:val="24"/>
          <w:szCs w:val="24"/>
        </w:rPr>
        <w:t>% planu</w:t>
      </w:r>
      <w:r w:rsidRPr="00B823B3">
        <w:rPr>
          <w:rFonts w:ascii="Times New Roman" w:hAnsi="Times New Roman"/>
          <w:sz w:val="24"/>
          <w:szCs w:val="24"/>
        </w:rPr>
        <w:br/>
        <w:t xml:space="preserve"> i obejmowały:</w:t>
      </w:r>
    </w:p>
    <w:p w:rsidR="00A06CF6" w:rsidRPr="00B823B3" w:rsidRDefault="00D35ED4" w:rsidP="007D2CF0">
      <w:pPr>
        <w:pStyle w:val="Listapunktowana"/>
        <w:numPr>
          <w:ilvl w:val="0"/>
          <w:numId w:val="16"/>
        </w:numPr>
        <w:jc w:val="both"/>
        <w:rPr>
          <w:rFonts w:ascii="Times New Roman" w:hAnsi="Times New Roman"/>
          <w:sz w:val="24"/>
          <w:szCs w:val="24"/>
        </w:rPr>
      </w:pPr>
      <w:r w:rsidRPr="00B823B3">
        <w:rPr>
          <w:rFonts w:ascii="Times New Roman" w:hAnsi="Times New Roman"/>
          <w:sz w:val="24"/>
          <w:szCs w:val="24"/>
        </w:rPr>
        <w:t>O</w:t>
      </w:r>
      <w:r w:rsidR="00A06CF6" w:rsidRPr="00B823B3">
        <w:rPr>
          <w:rFonts w:ascii="Times New Roman" w:hAnsi="Times New Roman"/>
          <w:sz w:val="24"/>
          <w:szCs w:val="24"/>
        </w:rPr>
        <w:t xml:space="preserve">świetlenie ulic, placów i dróg – </w:t>
      </w:r>
      <w:r w:rsidR="005B759D" w:rsidRPr="00B823B3">
        <w:rPr>
          <w:rFonts w:ascii="Times New Roman" w:hAnsi="Times New Roman"/>
          <w:sz w:val="24"/>
          <w:szCs w:val="24"/>
        </w:rPr>
        <w:t>352 816,92</w:t>
      </w:r>
      <w:r w:rsidR="00A06CF6" w:rsidRPr="00B823B3">
        <w:rPr>
          <w:rFonts w:ascii="Times New Roman" w:hAnsi="Times New Roman"/>
          <w:sz w:val="24"/>
          <w:szCs w:val="24"/>
        </w:rPr>
        <w:t xml:space="preserve"> zł.</w:t>
      </w:r>
    </w:p>
    <w:p w:rsidR="00A06CF6" w:rsidRPr="00B823B3" w:rsidRDefault="00A06CF6" w:rsidP="007D2CF0">
      <w:pPr>
        <w:pStyle w:val="Listapunktowana"/>
        <w:numPr>
          <w:ilvl w:val="0"/>
          <w:numId w:val="16"/>
        </w:numPr>
        <w:jc w:val="both"/>
        <w:rPr>
          <w:rFonts w:ascii="Times New Roman" w:hAnsi="Times New Roman"/>
          <w:sz w:val="24"/>
          <w:szCs w:val="24"/>
        </w:rPr>
      </w:pPr>
      <w:r w:rsidRPr="00B823B3">
        <w:rPr>
          <w:rFonts w:ascii="Times New Roman" w:hAnsi="Times New Roman"/>
          <w:sz w:val="24"/>
          <w:szCs w:val="24"/>
        </w:rPr>
        <w:t xml:space="preserve">Wydatki za korzystanie ze środowiska – </w:t>
      </w:r>
      <w:r w:rsidR="00C0391F" w:rsidRPr="00B823B3">
        <w:rPr>
          <w:rFonts w:ascii="Times New Roman" w:hAnsi="Times New Roman"/>
          <w:sz w:val="24"/>
          <w:szCs w:val="24"/>
        </w:rPr>
        <w:t>6 767,19</w:t>
      </w:r>
      <w:r w:rsidR="006E3DE6" w:rsidRPr="00B823B3">
        <w:rPr>
          <w:rFonts w:ascii="Times New Roman" w:hAnsi="Times New Roman"/>
          <w:sz w:val="24"/>
          <w:szCs w:val="24"/>
        </w:rPr>
        <w:t xml:space="preserve"> </w:t>
      </w:r>
      <w:r w:rsidRPr="00B823B3">
        <w:rPr>
          <w:rFonts w:ascii="Times New Roman" w:hAnsi="Times New Roman"/>
          <w:sz w:val="24"/>
          <w:szCs w:val="24"/>
        </w:rPr>
        <w:t>zł.</w:t>
      </w:r>
    </w:p>
    <w:p w:rsidR="003038CB" w:rsidRPr="00B823B3" w:rsidRDefault="003038CB" w:rsidP="007D2CF0">
      <w:pPr>
        <w:pStyle w:val="Listapunktowana"/>
        <w:numPr>
          <w:ilvl w:val="0"/>
          <w:numId w:val="16"/>
        </w:numPr>
        <w:jc w:val="both"/>
        <w:rPr>
          <w:rFonts w:ascii="Times New Roman" w:hAnsi="Times New Roman"/>
          <w:sz w:val="24"/>
          <w:szCs w:val="24"/>
        </w:rPr>
      </w:pPr>
      <w:r w:rsidRPr="00B823B3">
        <w:rPr>
          <w:rFonts w:ascii="Times New Roman" w:hAnsi="Times New Roman"/>
          <w:sz w:val="24"/>
          <w:szCs w:val="24"/>
        </w:rPr>
        <w:t xml:space="preserve">Utrzymanie zieleni na terenie gminy – </w:t>
      </w:r>
      <w:r w:rsidR="005B759D" w:rsidRPr="00B823B3">
        <w:rPr>
          <w:rFonts w:ascii="Times New Roman" w:hAnsi="Times New Roman"/>
          <w:sz w:val="24"/>
          <w:szCs w:val="24"/>
        </w:rPr>
        <w:t>21 099,03</w:t>
      </w:r>
      <w:r w:rsidR="00E6371C" w:rsidRPr="00B823B3">
        <w:rPr>
          <w:rFonts w:ascii="Times New Roman" w:hAnsi="Times New Roman"/>
          <w:sz w:val="24"/>
          <w:szCs w:val="24"/>
        </w:rPr>
        <w:t xml:space="preserve"> zł. Prace porządkowe </w:t>
      </w:r>
      <w:r w:rsidR="008246F2" w:rsidRPr="00B823B3">
        <w:rPr>
          <w:rFonts w:ascii="Times New Roman" w:hAnsi="Times New Roman"/>
          <w:sz w:val="24"/>
          <w:szCs w:val="24"/>
        </w:rPr>
        <w:t xml:space="preserve">na wsiach </w:t>
      </w:r>
      <w:r w:rsidR="00A0266A" w:rsidRPr="00B823B3">
        <w:rPr>
          <w:rFonts w:ascii="Times New Roman" w:hAnsi="Times New Roman"/>
          <w:sz w:val="24"/>
          <w:szCs w:val="24"/>
        </w:rPr>
        <w:br/>
      </w:r>
      <w:r w:rsidR="008246F2" w:rsidRPr="00B823B3">
        <w:rPr>
          <w:rFonts w:ascii="Times New Roman" w:hAnsi="Times New Roman"/>
          <w:sz w:val="24"/>
          <w:szCs w:val="24"/>
        </w:rPr>
        <w:t xml:space="preserve">w większości </w:t>
      </w:r>
      <w:r w:rsidR="00E6371C" w:rsidRPr="00B823B3">
        <w:rPr>
          <w:rFonts w:ascii="Times New Roman" w:hAnsi="Times New Roman"/>
          <w:sz w:val="24"/>
          <w:szCs w:val="24"/>
        </w:rPr>
        <w:t>wykonują mieszkańcy poszczególnych sołectw. W tym celu zabezpieczono na każde sołectwo kwotę 375,00 zł z przeznaczeniem na zakup paliwa do kosiarki, zakup krzewów ozdobnych,</w:t>
      </w:r>
      <w:r w:rsidR="008246F2" w:rsidRPr="00B823B3">
        <w:rPr>
          <w:rFonts w:ascii="Times New Roman" w:hAnsi="Times New Roman"/>
          <w:sz w:val="24"/>
          <w:szCs w:val="24"/>
        </w:rPr>
        <w:t xml:space="preserve"> drobnych materiałów i narzędzi niezbędnych do pielęgnacji zieleni.</w:t>
      </w:r>
    </w:p>
    <w:p w:rsidR="008B17DF" w:rsidRPr="00B823B3" w:rsidRDefault="0050663F" w:rsidP="007D2CF0">
      <w:pPr>
        <w:pStyle w:val="Listapunktowana"/>
        <w:numPr>
          <w:ilvl w:val="0"/>
          <w:numId w:val="16"/>
        </w:numPr>
        <w:jc w:val="both"/>
        <w:rPr>
          <w:rFonts w:ascii="Times New Roman" w:hAnsi="Times New Roman"/>
          <w:sz w:val="24"/>
          <w:szCs w:val="24"/>
        </w:rPr>
      </w:pPr>
      <w:r w:rsidRPr="00B823B3">
        <w:rPr>
          <w:rFonts w:ascii="Times New Roman" w:hAnsi="Times New Roman"/>
          <w:sz w:val="24"/>
          <w:szCs w:val="24"/>
        </w:rPr>
        <w:t xml:space="preserve">Gospodarka odpadami  - </w:t>
      </w:r>
      <w:r w:rsidR="005B759D" w:rsidRPr="00B823B3">
        <w:rPr>
          <w:rFonts w:ascii="Times New Roman" w:hAnsi="Times New Roman"/>
          <w:sz w:val="24"/>
          <w:szCs w:val="24"/>
        </w:rPr>
        <w:t>445 283,04</w:t>
      </w:r>
      <w:r w:rsidRPr="00B823B3">
        <w:rPr>
          <w:rFonts w:ascii="Times New Roman" w:hAnsi="Times New Roman"/>
          <w:sz w:val="24"/>
          <w:szCs w:val="24"/>
        </w:rPr>
        <w:t xml:space="preserve"> zł</w:t>
      </w:r>
      <w:r w:rsidR="00E6371C" w:rsidRPr="00B823B3">
        <w:rPr>
          <w:rFonts w:ascii="Times New Roman" w:hAnsi="Times New Roman"/>
          <w:sz w:val="24"/>
          <w:szCs w:val="24"/>
        </w:rPr>
        <w:t>.</w:t>
      </w:r>
      <w:r w:rsidR="008B17DF" w:rsidRPr="00B823B3">
        <w:rPr>
          <w:rFonts w:ascii="Times New Roman" w:hAnsi="Times New Roman"/>
          <w:sz w:val="24"/>
          <w:szCs w:val="24"/>
        </w:rPr>
        <w:t xml:space="preserve"> </w:t>
      </w:r>
      <w:r w:rsidR="0052029F" w:rsidRPr="00B823B3">
        <w:rPr>
          <w:rFonts w:ascii="Times New Roman" w:hAnsi="Times New Roman"/>
          <w:sz w:val="24"/>
          <w:szCs w:val="24"/>
        </w:rPr>
        <w:t>Główne wydatki na ten cel to odbiór</w:t>
      </w:r>
      <w:r w:rsidR="006E1F27" w:rsidRPr="00B823B3">
        <w:rPr>
          <w:rFonts w:ascii="Times New Roman" w:hAnsi="Times New Roman"/>
          <w:sz w:val="24"/>
          <w:szCs w:val="24"/>
        </w:rPr>
        <w:t xml:space="preserve"> </w:t>
      </w:r>
      <w:r w:rsidR="006E1F27" w:rsidRPr="00B823B3">
        <w:rPr>
          <w:rFonts w:ascii="Times New Roman" w:hAnsi="Times New Roman"/>
          <w:sz w:val="24"/>
          <w:szCs w:val="24"/>
        </w:rPr>
        <w:br/>
      </w:r>
      <w:r w:rsidR="0052029F" w:rsidRPr="00B823B3">
        <w:rPr>
          <w:rFonts w:ascii="Times New Roman" w:hAnsi="Times New Roman"/>
          <w:sz w:val="24"/>
          <w:szCs w:val="24"/>
        </w:rPr>
        <w:t xml:space="preserve">i transport </w:t>
      </w:r>
      <w:r w:rsidR="00306652" w:rsidRPr="00B823B3">
        <w:rPr>
          <w:rFonts w:ascii="Times New Roman" w:hAnsi="Times New Roman"/>
          <w:sz w:val="24"/>
          <w:szCs w:val="24"/>
        </w:rPr>
        <w:t xml:space="preserve">odpadów </w:t>
      </w:r>
      <w:r w:rsidR="006E1F27" w:rsidRPr="00B823B3">
        <w:rPr>
          <w:rFonts w:ascii="Times New Roman" w:hAnsi="Times New Roman"/>
          <w:sz w:val="24"/>
          <w:szCs w:val="24"/>
        </w:rPr>
        <w:t xml:space="preserve">od mieszkańców Gminy Lidzbark Warmiński </w:t>
      </w:r>
      <w:r w:rsidR="0052029F" w:rsidRPr="00B823B3">
        <w:rPr>
          <w:rFonts w:ascii="Times New Roman" w:hAnsi="Times New Roman"/>
          <w:sz w:val="24"/>
          <w:szCs w:val="24"/>
        </w:rPr>
        <w:t xml:space="preserve">do </w:t>
      </w:r>
      <w:r w:rsidR="00306652" w:rsidRPr="00B823B3">
        <w:rPr>
          <w:rFonts w:ascii="Times New Roman" w:hAnsi="Times New Roman"/>
          <w:sz w:val="24"/>
          <w:szCs w:val="24"/>
        </w:rPr>
        <w:t>stacji przeładunkowej w Medynach</w:t>
      </w:r>
      <w:r w:rsidR="0052029F" w:rsidRPr="00B823B3">
        <w:rPr>
          <w:rFonts w:ascii="Times New Roman" w:hAnsi="Times New Roman"/>
          <w:sz w:val="24"/>
          <w:szCs w:val="24"/>
        </w:rPr>
        <w:t>.</w:t>
      </w:r>
      <w:r w:rsidR="00306652" w:rsidRPr="00B823B3">
        <w:rPr>
          <w:rFonts w:ascii="Times New Roman" w:hAnsi="Times New Roman"/>
          <w:sz w:val="24"/>
          <w:szCs w:val="24"/>
        </w:rPr>
        <w:t xml:space="preserve"> </w:t>
      </w:r>
      <w:r w:rsidR="0052029F" w:rsidRPr="00B823B3">
        <w:rPr>
          <w:rFonts w:ascii="Times New Roman" w:hAnsi="Times New Roman"/>
          <w:sz w:val="24"/>
          <w:szCs w:val="24"/>
        </w:rPr>
        <w:t>Usługa jest realizowana przez wykonawcę wyłonionego w dro</w:t>
      </w:r>
      <w:r w:rsidR="00306652" w:rsidRPr="00B823B3">
        <w:rPr>
          <w:rFonts w:ascii="Times New Roman" w:hAnsi="Times New Roman"/>
          <w:sz w:val="24"/>
          <w:szCs w:val="24"/>
        </w:rPr>
        <w:t>d</w:t>
      </w:r>
      <w:r w:rsidR="0052029F" w:rsidRPr="00B823B3">
        <w:rPr>
          <w:rFonts w:ascii="Times New Roman" w:hAnsi="Times New Roman"/>
          <w:sz w:val="24"/>
          <w:szCs w:val="24"/>
        </w:rPr>
        <w:t>ze przetargu</w:t>
      </w:r>
      <w:r w:rsidR="00306652" w:rsidRPr="00B823B3">
        <w:rPr>
          <w:rFonts w:ascii="Times New Roman" w:hAnsi="Times New Roman"/>
          <w:sz w:val="24"/>
          <w:szCs w:val="24"/>
        </w:rPr>
        <w:t xml:space="preserve"> nieograniczonego</w:t>
      </w:r>
      <w:r w:rsidR="006E1F27" w:rsidRPr="00B823B3">
        <w:rPr>
          <w:rFonts w:ascii="Times New Roman" w:hAnsi="Times New Roman"/>
          <w:sz w:val="24"/>
          <w:szCs w:val="24"/>
        </w:rPr>
        <w:t xml:space="preserve">. </w:t>
      </w:r>
      <w:r w:rsidR="00306652" w:rsidRPr="00B823B3">
        <w:rPr>
          <w:rFonts w:ascii="Times New Roman" w:hAnsi="Times New Roman"/>
          <w:sz w:val="24"/>
          <w:szCs w:val="24"/>
        </w:rPr>
        <w:t xml:space="preserve">W </w:t>
      </w:r>
      <w:r w:rsidR="001C674C" w:rsidRPr="00B823B3">
        <w:rPr>
          <w:rFonts w:ascii="Times New Roman" w:hAnsi="Times New Roman"/>
          <w:sz w:val="24"/>
          <w:szCs w:val="24"/>
        </w:rPr>
        <w:t>2018 roku</w:t>
      </w:r>
      <w:r w:rsidR="00306652" w:rsidRPr="00B823B3">
        <w:rPr>
          <w:rFonts w:ascii="Times New Roman" w:hAnsi="Times New Roman"/>
          <w:sz w:val="24"/>
          <w:szCs w:val="24"/>
        </w:rPr>
        <w:t xml:space="preserve"> na ten cel wydatkowano kwotę </w:t>
      </w:r>
      <w:r w:rsidR="006E4132" w:rsidRPr="00B823B3">
        <w:rPr>
          <w:rFonts w:ascii="Times New Roman" w:hAnsi="Times New Roman"/>
          <w:sz w:val="24"/>
          <w:szCs w:val="24"/>
        </w:rPr>
        <w:t>190 364,00</w:t>
      </w:r>
      <w:r w:rsidR="00306652" w:rsidRPr="00B823B3">
        <w:rPr>
          <w:rFonts w:ascii="Times New Roman" w:hAnsi="Times New Roman"/>
          <w:sz w:val="24"/>
          <w:szCs w:val="24"/>
        </w:rPr>
        <w:t xml:space="preserve"> zł. Zagospodarowanie odpadów zostało zrealizowane  przez </w:t>
      </w:r>
      <w:r w:rsidR="0052029F" w:rsidRPr="00B823B3">
        <w:rPr>
          <w:rFonts w:ascii="Times New Roman" w:hAnsi="Times New Roman"/>
          <w:sz w:val="24"/>
          <w:szCs w:val="24"/>
        </w:rPr>
        <w:t xml:space="preserve">Zakład Gospodarki Odpadów Komunalnych w Olsztynie </w:t>
      </w:r>
      <w:r w:rsidR="00306652" w:rsidRPr="00B823B3">
        <w:rPr>
          <w:rFonts w:ascii="Times New Roman" w:hAnsi="Times New Roman"/>
          <w:sz w:val="24"/>
          <w:szCs w:val="24"/>
        </w:rPr>
        <w:t xml:space="preserve">na kwotę </w:t>
      </w:r>
      <w:r w:rsidR="006E4132" w:rsidRPr="00B823B3">
        <w:rPr>
          <w:rFonts w:ascii="Times New Roman" w:hAnsi="Times New Roman"/>
          <w:sz w:val="24"/>
          <w:szCs w:val="24"/>
        </w:rPr>
        <w:t>202 508,61</w:t>
      </w:r>
      <w:r w:rsidR="00306652" w:rsidRPr="00B823B3">
        <w:rPr>
          <w:rFonts w:ascii="Times New Roman" w:hAnsi="Times New Roman"/>
          <w:sz w:val="24"/>
          <w:szCs w:val="24"/>
        </w:rPr>
        <w:t xml:space="preserve"> zł.</w:t>
      </w:r>
    </w:p>
    <w:p w:rsidR="006E3DE6" w:rsidRPr="00B823B3" w:rsidRDefault="00A06CF6" w:rsidP="007D2CF0">
      <w:pPr>
        <w:pStyle w:val="Listapunktowana"/>
        <w:numPr>
          <w:ilvl w:val="0"/>
          <w:numId w:val="16"/>
        </w:numPr>
        <w:jc w:val="both"/>
        <w:rPr>
          <w:rFonts w:ascii="Times New Roman" w:hAnsi="Times New Roman"/>
          <w:sz w:val="24"/>
          <w:szCs w:val="24"/>
        </w:rPr>
      </w:pPr>
      <w:r w:rsidRPr="00B823B3">
        <w:rPr>
          <w:rFonts w:ascii="Times New Roman" w:hAnsi="Times New Roman"/>
          <w:sz w:val="24"/>
          <w:szCs w:val="24"/>
        </w:rPr>
        <w:t>Wydatki związane z utrzymaniem pracowników robót publicznych</w:t>
      </w:r>
      <w:r w:rsidR="00A0629C" w:rsidRPr="00B823B3">
        <w:rPr>
          <w:rFonts w:ascii="Times New Roman" w:hAnsi="Times New Roman"/>
          <w:sz w:val="24"/>
          <w:szCs w:val="24"/>
        </w:rPr>
        <w:t xml:space="preserve"> oraz pracowników bezrobotnych odbywających staże</w:t>
      </w:r>
      <w:r w:rsidRPr="00B823B3">
        <w:rPr>
          <w:rFonts w:ascii="Times New Roman" w:hAnsi="Times New Roman"/>
          <w:sz w:val="24"/>
          <w:szCs w:val="24"/>
        </w:rPr>
        <w:t xml:space="preserve">  – </w:t>
      </w:r>
      <w:r w:rsidR="00797634" w:rsidRPr="00B823B3">
        <w:rPr>
          <w:rFonts w:ascii="Times New Roman" w:hAnsi="Times New Roman"/>
          <w:sz w:val="24"/>
          <w:szCs w:val="24"/>
        </w:rPr>
        <w:t>234 648,27</w:t>
      </w:r>
      <w:r w:rsidR="00942BB4" w:rsidRPr="00B823B3">
        <w:rPr>
          <w:rFonts w:ascii="Times New Roman" w:hAnsi="Times New Roman"/>
          <w:sz w:val="24"/>
          <w:szCs w:val="24"/>
        </w:rPr>
        <w:t>zł.</w:t>
      </w:r>
    </w:p>
    <w:p w:rsidR="00984785" w:rsidRPr="00B823B3" w:rsidRDefault="00984785" w:rsidP="007D2CF0">
      <w:pPr>
        <w:pStyle w:val="Listapunktowana"/>
        <w:numPr>
          <w:ilvl w:val="0"/>
          <w:numId w:val="16"/>
        </w:numPr>
        <w:jc w:val="both"/>
        <w:rPr>
          <w:rFonts w:ascii="Times New Roman" w:hAnsi="Times New Roman"/>
          <w:sz w:val="24"/>
          <w:szCs w:val="24"/>
        </w:rPr>
      </w:pPr>
      <w:r w:rsidRPr="00B823B3">
        <w:rPr>
          <w:rFonts w:ascii="Times New Roman" w:hAnsi="Times New Roman"/>
          <w:sz w:val="24"/>
          <w:szCs w:val="24"/>
        </w:rPr>
        <w:t>Opieka nad zwierzętami bezdomnymi</w:t>
      </w:r>
      <w:r w:rsidR="006E3DE6" w:rsidRPr="00B823B3">
        <w:rPr>
          <w:rFonts w:ascii="Times New Roman" w:hAnsi="Times New Roman"/>
          <w:sz w:val="24"/>
          <w:szCs w:val="24"/>
        </w:rPr>
        <w:t xml:space="preserve"> (karma dla psów</w:t>
      </w:r>
      <w:r w:rsidR="00E97CC5" w:rsidRPr="00B823B3">
        <w:rPr>
          <w:rFonts w:ascii="Times New Roman" w:hAnsi="Times New Roman"/>
          <w:sz w:val="24"/>
          <w:szCs w:val="24"/>
        </w:rPr>
        <w:t xml:space="preserve">, </w:t>
      </w:r>
      <w:r w:rsidR="00286371" w:rsidRPr="00B823B3">
        <w:rPr>
          <w:rFonts w:ascii="Times New Roman" w:hAnsi="Times New Roman"/>
          <w:sz w:val="24"/>
          <w:szCs w:val="24"/>
        </w:rPr>
        <w:t xml:space="preserve">zapewnienie </w:t>
      </w:r>
      <w:r w:rsidR="00E97CC5" w:rsidRPr="00B823B3">
        <w:rPr>
          <w:rFonts w:ascii="Times New Roman" w:hAnsi="Times New Roman"/>
          <w:sz w:val="24"/>
          <w:szCs w:val="24"/>
        </w:rPr>
        <w:t>opiek</w:t>
      </w:r>
      <w:r w:rsidR="00286371" w:rsidRPr="00B823B3">
        <w:rPr>
          <w:rFonts w:ascii="Times New Roman" w:hAnsi="Times New Roman"/>
          <w:sz w:val="24"/>
          <w:szCs w:val="24"/>
        </w:rPr>
        <w:t>i</w:t>
      </w:r>
      <w:r w:rsidR="00E97CC5" w:rsidRPr="00B823B3">
        <w:rPr>
          <w:rFonts w:ascii="Times New Roman" w:hAnsi="Times New Roman"/>
          <w:sz w:val="24"/>
          <w:szCs w:val="24"/>
        </w:rPr>
        <w:t xml:space="preserve"> nad </w:t>
      </w:r>
      <w:r w:rsidR="00E419F9" w:rsidRPr="00B823B3">
        <w:rPr>
          <w:rFonts w:ascii="Times New Roman" w:hAnsi="Times New Roman"/>
          <w:sz w:val="24"/>
          <w:szCs w:val="24"/>
        </w:rPr>
        <w:t>zwierzętami</w:t>
      </w:r>
      <w:r w:rsidR="00286371" w:rsidRPr="00B823B3">
        <w:rPr>
          <w:rFonts w:ascii="Times New Roman" w:hAnsi="Times New Roman"/>
          <w:sz w:val="24"/>
          <w:szCs w:val="24"/>
        </w:rPr>
        <w:t>,</w:t>
      </w:r>
      <w:r w:rsidR="00777AD2" w:rsidRPr="00B823B3">
        <w:rPr>
          <w:rFonts w:ascii="Times New Roman" w:hAnsi="Times New Roman"/>
          <w:sz w:val="24"/>
          <w:szCs w:val="24"/>
        </w:rPr>
        <w:t xml:space="preserve"> usługi weterynaryjne, </w:t>
      </w:r>
      <w:r w:rsidR="006E3DE6" w:rsidRPr="00B823B3">
        <w:rPr>
          <w:rFonts w:ascii="Times New Roman" w:hAnsi="Times New Roman"/>
          <w:sz w:val="24"/>
          <w:szCs w:val="24"/>
        </w:rPr>
        <w:t xml:space="preserve">) </w:t>
      </w:r>
      <w:r w:rsidRPr="00B823B3">
        <w:rPr>
          <w:rFonts w:ascii="Times New Roman" w:hAnsi="Times New Roman"/>
          <w:sz w:val="24"/>
          <w:szCs w:val="24"/>
        </w:rPr>
        <w:t xml:space="preserve"> –</w:t>
      </w:r>
      <w:r w:rsidR="00777AD2" w:rsidRPr="00B823B3">
        <w:rPr>
          <w:rFonts w:ascii="Times New Roman" w:hAnsi="Times New Roman"/>
          <w:sz w:val="24"/>
          <w:szCs w:val="24"/>
        </w:rPr>
        <w:t xml:space="preserve"> 17 897,53</w:t>
      </w:r>
      <w:r w:rsidRPr="00B823B3">
        <w:rPr>
          <w:rFonts w:ascii="Times New Roman" w:hAnsi="Times New Roman"/>
          <w:sz w:val="24"/>
          <w:szCs w:val="24"/>
        </w:rPr>
        <w:t xml:space="preserve"> zł.</w:t>
      </w:r>
    </w:p>
    <w:p w:rsidR="00E419F9" w:rsidRPr="00B823B3" w:rsidRDefault="00E419F9" w:rsidP="007D2CF0">
      <w:pPr>
        <w:pStyle w:val="Listapunktowana"/>
        <w:numPr>
          <w:ilvl w:val="0"/>
          <w:numId w:val="16"/>
        </w:numPr>
        <w:jc w:val="both"/>
        <w:rPr>
          <w:rFonts w:ascii="Times New Roman" w:hAnsi="Times New Roman"/>
          <w:sz w:val="24"/>
          <w:szCs w:val="24"/>
        </w:rPr>
      </w:pPr>
      <w:r w:rsidRPr="00B823B3">
        <w:rPr>
          <w:rFonts w:ascii="Times New Roman" w:hAnsi="Times New Roman"/>
          <w:sz w:val="24"/>
          <w:szCs w:val="24"/>
        </w:rPr>
        <w:t xml:space="preserve">Realizacja zadań w ramach Inicjatywy Lokalnej – </w:t>
      </w:r>
      <w:r w:rsidR="00777AD2" w:rsidRPr="00B823B3">
        <w:rPr>
          <w:rFonts w:ascii="Times New Roman" w:hAnsi="Times New Roman"/>
          <w:sz w:val="24"/>
          <w:szCs w:val="24"/>
        </w:rPr>
        <w:t>29 066,38</w:t>
      </w:r>
      <w:r w:rsidRPr="00B823B3">
        <w:rPr>
          <w:rFonts w:ascii="Times New Roman" w:hAnsi="Times New Roman"/>
          <w:sz w:val="24"/>
          <w:szCs w:val="24"/>
        </w:rPr>
        <w:t xml:space="preserve"> zł.</w:t>
      </w:r>
    </w:p>
    <w:p w:rsidR="00A06CF6" w:rsidRPr="00541D99" w:rsidRDefault="00A06CF6" w:rsidP="00B72DE5">
      <w:pPr>
        <w:pStyle w:val="Listapunktowana"/>
        <w:numPr>
          <w:ilvl w:val="0"/>
          <w:numId w:val="0"/>
        </w:numPr>
        <w:ind w:left="360"/>
        <w:jc w:val="both"/>
        <w:rPr>
          <w:rFonts w:ascii="Times New Roman" w:hAnsi="Times New Roman"/>
          <w:b/>
          <w:sz w:val="28"/>
          <w:szCs w:val="28"/>
        </w:rPr>
      </w:pPr>
      <w:r w:rsidRPr="00541D99">
        <w:rPr>
          <w:rFonts w:ascii="Times New Roman" w:hAnsi="Times New Roman"/>
          <w:b/>
          <w:sz w:val="28"/>
          <w:szCs w:val="28"/>
        </w:rPr>
        <w:lastRenderedPageBreak/>
        <w:t xml:space="preserve">921 – Kultura i ochrona dziedzictwa narodowego </w:t>
      </w:r>
    </w:p>
    <w:p w:rsidR="00A06CF6" w:rsidRPr="00B823B3" w:rsidRDefault="00A06CF6" w:rsidP="007D2CF0">
      <w:pPr>
        <w:pStyle w:val="Listapunktowana"/>
        <w:numPr>
          <w:ilvl w:val="0"/>
          <w:numId w:val="0"/>
        </w:numPr>
        <w:ind w:left="360"/>
        <w:jc w:val="both"/>
        <w:rPr>
          <w:rFonts w:ascii="Times New Roman" w:hAnsi="Times New Roman"/>
          <w:sz w:val="24"/>
          <w:szCs w:val="24"/>
        </w:rPr>
      </w:pPr>
      <w:r w:rsidRPr="00B823B3">
        <w:rPr>
          <w:rFonts w:ascii="Times New Roman" w:hAnsi="Times New Roman"/>
          <w:sz w:val="24"/>
          <w:szCs w:val="24"/>
        </w:rPr>
        <w:t xml:space="preserve">Wydatki w tym dziale zostały wykonane w kwocie </w:t>
      </w:r>
      <w:r w:rsidR="00431594" w:rsidRPr="008C054B">
        <w:rPr>
          <w:rFonts w:ascii="Times New Roman" w:hAnsi="Times New Roman"/>
          <w:b/>
          <w:sz w:val="24"/>
          <w:szCs w:val="24"/>
        </w:rPr>
        <w:t>1 000 263,89</w:t>
      </w:r>
      <w:r w:rsidR="00530A41" w:rsidRPr="008C054B">
        <w:rPr>
          <w:rFonts w:ascii="Times New Roman" w:hAnsi="Times New Roman"/>
          <w:b/>
          <w:sz w:val="24"/>
          <w:szCs w:val="24"/>
        </w:rPr>
        <w:t xml:space="preserve"> </w:t>
      </w:r>
      <w:r w:rsidRPr="008C054B">
        <w:rPr>
          <w:rFonts w:ascii="Times New Roman" w:hAnsi="Times New Roman"/>
          <w:b/>
          <w:sz w:val="24"/>
          <w:szCs w:val="24"/>
        </w:rPr>
        <w:t>zł,</w:t>
      </w:r>
      <w:r w:rsidRPr="00B823B3">
        <w:rPr>
          <w:rFonts w:ascii="Times New Roman" w:hAnsi="Times New Roman"/>
          <w:sz w:val="24"/>
          <w:szCs w:val="24"/>
        </w:rPr>
        <w:t xml:space="preserve"> tj. </w:t>
      </w:r>
      <w:r w:rsidR="00431594" w:rsidRPr="00B823B3">
        <w:rPr>
          <w:rFonts w:ascii="Times New Roman" w:hAnsi="Times New Roman"/>
          <w:sz w:val="24"/>
          <w:szCs w:val="24"/>
        </w:rPr>
        <w:t>98,80</w:t>
      </w:r>
      <w:r w:rsidRPr="00B823B3">
        <w:rPr>
          <w:rFonts w:ascii="Times New Roman" w:hAnsi="Times New Roman"/>
          <w:sz w:val="24"/>
          <w:szCs w:val="24"/>
        </w:rPr>
        <w:t xml:space="preserve">% planu, </w:t>
      </w:r>
      <w:r w:rsidRPr="00B823B3">
        <w:rPr>
          <w:rFonts w:ascii="Times New Roman" w:hAnsi="Times New Roman"/>
          <w:sz w:val="24"/>
          <w:szCs w:val="24"/>
        </w:rPr>
        <w:br/>
        <w:t>i obejmowały wydatki na:</w:t>
      </w:r>
    </w:p>
    <w:p w:rsidR="00A06CF6" w:rsidRPr="00B823B3" w:rsidRDefault="00A06CF6" w:rsidP="007D2CF0">
      <w:pPr>
        <w:pStyle w:val="Listapunktowana"/>
        <w:numPr>
          <w:ilvl w:val="0"/>
          <w:numId w:val="17"/>
        </w:numPr>
        <w:jc w:val="both"/>
        <w:rPr>
          <w:rFonts w:ascii="Times New Roman" w:hAnsi="Times New Roman"/>
          <w:sz w:val="24"/>
          <w:szCs w:val="24"/>
        </w:rPr>
      </w:pPr>
      <w:r w:rsidRPr="00B823B3">
        <w:rPr>
          <w:rFonts w:ascii="Times New Roman" w:hAnsi="Times New Roman"/>
          <w:sz w:val="24"/>
          <w:szCs w:val="24"/>
        </w:rPr>
        <w:t xml:space="preserve">Dotację na </w:t>
      </w:r>
      <w:r w:rsidR="0050663F" w:rsidRPr="00B823B3">
        <w:rPr>
          <w:rFonts w:ascii="Times New Roman" w:hAnsi="Times New Roman"/>
          <w:sz w:val="24"/>
          <w:szCs w:val="24"/>
        </w:rPr>
        <w:t xml:space="preserve">bieżące </w:t>
      </w:r>
      <w:r w:rsidRPr="00B823B3">
        <w:rPr>
          <w:rFonts w:ascii="Times New Roman" w:hAnsi="Times New Roman"/>
          <w:sz w:val="24"/>
          <w:szCs w:val="24"/>
        </w:rPr>
        <w:t xml:space="preserve">utrzymanie </w:t>
      </w:r>
      <w:bookmarkStart w:id="43" w:name="_Hlk3381632"/>
      <w:r w:rsidRPr="00B823B3">
        <w:rPr>
          <w:rFonts w:ascii="Times New Roman" w:hAnsi="Times New Roman"/>
          <w:sz w:val="24"/>
          <w:szCs w:val="24"/>
        </w:rPr>
        <w:t>Gminnego Ośrodka Kultury i Sportu w Pilniku</w:t>
      </w:r>
      <w:bookmarkEnd w:id="43"/>
      <w:r w:rsidRPr="00B823B3">
        <w:rPr>
          <w:rFonts w:ascii="Times New Roman" w:hAnsi="Times New Roman"/>
          <w:sz w:val="24"/>
          <w:szCs w:val="24"/>
        </w:rPr>
        <w:t xml:space="preserve"> – </w:t>
      </w:r>
      <w:r w:rsidR="00431594" w:rsidRPr="00B823B3">
        <w:rPr>
          <w:rFonts w:ascii="Times New Roman" w:hAnsi="Times New Roman"/>
          <w:sz w:val="24"/>
          <w:szCs w:val="24"/>
        </w:rPr>
        <w:t>670 837,19</w:t>
      </w:r>
      <w:r w:rsidR="00A15357" w:rsidRPr="00B823B3">
        <w:rPr>
          <w:rFonts w:ascii="Times New Roman" w:hAnsi="Times New Roman"/>
          <w:sz w:val="24"/>
          <w:szCs w:val="24"/>
        </w:rPr>
        <w:t xml:space="preserve"> </w:t>
      </w:r>
      <w:r w:rsidR="00942BB4" w:rsidRPr="00B823B3">
        <w:rPr>
          <w:rFonts w:ascii="Times New Roman" w:hAnsi="Times New Roman"/>
          <w:sz w:val="24"/>
          <w:szCs w:val="24"/>
        </w:rPr>
        <w:t>zł.</w:t>
      </w:r>
    </w:p>
    <w:p w:rsidR="00431594" w:rsidRPr="00B823B3" w:rsidRDefault="00431594" w:rsidP="007D2CF0">
      <w:pPr>
        <w:pStyle w:val="Listapunktowana"/>
        <w:numPr>
          <w:ilvl w:val="0"/>
          <w:numId w:val="17"/>
        </w:numPr>
        <w:jc w:val="both"/>
        <w:rPr>
          <w:rFonts w:ascii="Times New Roman" w:hAnsi="Times New Roman"/>
          <w:sz w:val="24"/>
          <w:szCs w:val="24"/>
        </w:rPr>
      </w:pPr>
      <w:r w:rsidRPr="00B823B3">
        <w:rPr>
          <w:rFonts w:ascii="Times New Roman" w:hAnsi="Times New Roman"/>
          <w:sz w:val="24"/>
          <w:szCs w:val="24"/>
        </w:rPr>
        <w:t>Dotacje celowe dla Gminnego Ośrodka Kultury i Sportu w Pilniku</w:t>
      </w:r>
      <w:r w:rsidR="00740EB8" w:rsidRPr="00B823B3">
        <w:rPr>
          <w:rFonts w:ascii="Times New Roman" w:hAnsi="Times New Roman"/>
          <w:sz w:val="24"/>
          <w:szCs w:val="24"/>
        </w:rPr>
        <w:t xml:space="preserve"> na zakup samochodu </w:t>
      </w:r>
      <w:r w:rsidR="00991F1B" w:rsidRPr="00B823B3">
        <w:rPr>
          <w:rFonts w:ascii="Times New Roman" w:hAnsi="Times New Roman"/>
          <w:sz w:val="24"/>
          <w:szCs w:val="24"/>
        </w:rPr>
        <w:t xml:space="preserve">transportowego – 48 680,50 zł oraz Modernizację budynku siedziby </w:t>
      </w:r>
      <w:proofErr w:type="spellStart"/>
      <w:r w:rsidR="00991F1B" w:rsidRPr="00B823B3">
        <w:rPr>
          <w:rFonts w:ascii="Times New Roman" w:hAnsi="Times New Roman"/>
          <w:sz w:val="24"/>
          <w:szCs w:val="24"/>
        </w:rPr>
        <w:t>GOKiS</w:t>
      </w:r>
      <w:proofErr w:type="spellEnd"/>
      <w:r w:rsidR="00991F1B" w:rsidRPr="00B823B3">
        <w:rPr>
          <w:rFonts w:ascii="Times New Roman" w:hAnsi="Times New Roman"/>
          <w:sz w:val="24"/>
          <w:szCs w:val="24"/>
        </w:rPr>
        <w:t xml:space="preserve"> – 49 820,00 zł.</w:t>
      </w:r>
    </w:p>
    <w:p w:rsidR="00A06CF6" w:rsidRPr="00B823B3" w:rsidRDefault="00C81C86" w:rsidP="007D2CF0">
      <w:pPr>
        <w:pStyle w:val="Listapunktowana"/>
        <w:numPr>
          <w:ilvl w:val="0"/>
          <w:numId w:val="17"/>
        </w:numPr>
        <w:jc w:val="both"/>
        <w:rPr>
          <w:rFonts w:ascii="Times New Roman" w:hAnsi="Times New Roman"/>
          <w:sz w:val="24"/>
          <w:szCs w:val="24"/>
        </w:rPr>
      </w:pPr>
      <w:r w:rsidRPr="00B823B3">
        <w:rPr>
          <w:rFonts w:ascii="Times New Roman" w:hAnsi="Times New Roman"/>
          <w:sz w:val="24"/>
          <w:szCs w:val="24"/>
        </w:rPr>
        <w:t>D</w:t>
      </w:r>
      <w:r w:rsidR="00A06CF6" w:rsidRPr="00B823B3">
        <w:rPr>
          <w:rFonts w:ascii="Times New Roman" w:hAnsi="Times New Roman"/>
          <w:sz w:val="24"/>
          <w:szCs w:val="24"/>
        </w:rPr>
        <w:t xml:space="preserve">otację na </w:t>
      </w:r>
      <w:r w:rsidR="0050663F" w:rsidRPr="00B823B3">
        <w:rPr>
          <w:rFonts w:ascii="Times New Roman" w:hAnsi="Times New Roman"/>
          <w:sz w:val="24"/>
          <w:szCs w:val="24"/>
        </w:rPr>
        <w:t xml:space="preserve">bieżące </w:t>
      </w:r>
      <w:r w:rsidR="00A06CF6" w:rsidRPr="00B823B3">
        <w:rPr>
          <w:rFonts w:ascii="Times New Roman" w:hAnsi="Times New Roman"/>
          <w:sz w:val="24"/>
          <w:szCs w:val="24"/>
        </w:rPr>
        <w:t>utrzymanie Gminnej Biblioteki Publiczne</w:t>
      </w:r>
      <w:r w:rsidR="004A37C7" w:rsidRPr="00B823B3">
        <w:rPr>
          <w:rFonts w:ascii="Times New Roman" w:hAnsi="Times New Roman"/>
          <w:sz w:val="24"/>
          <w:szCs w:val="24"/>
        </w:rPr>
        <w:t>j w Kraszewie wraz</w:t>
      </w:r>
      <w:r w:rsidR="004A37C7" w:rsidRPr="00B823B3">
        <w:rPr>
          <w:rFonts w:ascii="Times New Roman" w:hAnsi="Times New Roman"/>
          <w:sz w:val="24"/>
          <w:szCs w:val="24"/>
        </w:rPr>
        <w:br/>
        <w:t xml:space="preserve"> z filiami w</w:t>
      </w:r>
      <w:r w:rsidR="00A06CF6" w:rsidRPr="00B823B3">
        <w:rPr>
          <w:rFonts w:ascii="Times New Roman" w:hAnsi="Times New Roman"/>
          <w:sz w:val="24"/>
          <w:szCs w:val="24"/>
        </w:rPr>
        <w:t xml:space="preserve"> Runowie i </w:t>
      </w:r>
      <w:proofErr w:type="spellStart"/>
      <w:r w:rsidR="00A06CF6" w:rsidRPr="00B823B3">
        <w:rPr>
          <w:rFonts w:ascii="Times New Roman" w:hAnsi="Times New Roman"/>
          <w:sz w:val="24"/>
          <w:szCs w:val="24"/>
        </w:rPr>
        <w:t>Rogóżu</w:t>
      </w:r>
      <w:proofErr w:type="spellEnd"/>
      <w:r w:rsidR="00A06CF6" w:rsidRPr="00B823B3">
        <w:rPr>
          <w:rFonts w:ascii="Times New Roman" w:hAnsi="Times New Roman"/>
          <w:sz w:val="24"/>
          <w:szCs w:val="24"/>
        </w:rPr>
        <w:t xml:space="preserve"> – </w:t>
      </w:r>
      <w:r w:rsidR="00991F1B" w:rsidRPr="00B823B3">
        <w:rPr>
          <w:rFonts w:ascii="Times New Roman" w:hAnsi="Times New Roman"/>
          <w:sz w:val="24"/>
          <w:szCs w:val="24"/>
        </w:rPr>
        <w:t>144 650,56</w:t>
      </w:r>
      <w:r w:rsidR="00A06CF6" w:rsidRPr="00B823B3">
        <w:rPr>
          <w:rFonts w:ascii="Times New Roman" w:hAnsi="Times New Roman"/>
          <w:sz w:val="24"/>
          <w:szCs w:val="24"/>
        </w:rPr>
        <w:t xml:space="preserve"> zł</w:t>
      </w:r>
      <w:r w:rsidR="004A37C7" w:rsidRPr="00B823B3">
        <w:rPr>
          <w:rFonts w:ascii="Times New Roman" w:hAnsi="Times New Roman"/>
          <w:sz w:val="24"/>
          <w:szCs w:val="24"/>
        </w:rPr>
        <w:t>.</w:t>
      </w:r>
    </w:p>
    <w:p w:rsidR="004528DB" w:rsidRPr="00B823B3" w:rsidRDefault="004A37C7" w:rsidP="007D2CF0">
      <w:pPr>
        <w:pStyle w:val="Listapunktowana"/>
        <w:numPr>
          <w:ilvl w:val="0"/>
          <w:numId w:val="17"/>
        </w:numPr>
        <w:jc w:val="both"/>
        <w:rPr>
          <w:rFonts w:ascii="Times New Roman" w:hAnsi="Times New Roman"/>
          <w:sz w:val="24"/>
          <w:szCs w:val="24"/>
        </w:rPr>
      </w:pPr>
      <w:r w:rsidRPr="00B823B3">
        <w:rPr>
          <w:rFonts w:ascii="Times New Roman" w:hAnsi="Times New Roman"/>
          <w:sz w:val="24"/>
          <w:szCs w:val="24"/>
        </w:rPr>
        <w:t xml:space="preserve">Dotacja na </w:t>
      </w:r>
      <w:r w:rsidR="009A40F8" w:rsidRPr="00B823B3">
        <w:rPr>
          <w:rFonts w:ascii="Times New Roman" w:hAnsi="Times New Roman"/>
          <w:sz w:val="24"/>
          <w:szCs w:val="24"/>
        </w:rPr>
        <w:t>zadania w zakresie kultury</w:t>
      </w:r>
      <w:r w:rsidR="00A15357" w:rsidRPr="00B823B3">
        <w:rPr>
          <w:rFonts w:ascii="Times New Roman" w:hAnsi="Times New Roman"/>
          <w:sz w:val="24"/>
          <w:szCs w:val="24"/>
        </w:rPr>
        <w:t>–</w:t>
      </w:r>
      <w:r w:rsidR="009A40F8" w:rsidRPr="00B823B3">
        <w:rPr>
          <w:rFonts w:ascii="Times New Roman" w:hAnsi="Times New Roman"/>
          <w:sz w:val="24"/>
          <w:szCs w:val="24"/>
        </w:rPr>
        <w:t xml:space="preserve"> </w:t>
      </w:r>
      <w:r w:rsidR="004528DB" w:rsidRPr="00B823B3">
        <w:rPr>
          <w:rFonts w:ascii="Times New Roman" w:hAnsi="Times New Roman"/>
          <w:sz w:val="24"/>
          <w:szCs w:val="24"/>
        </w:rPr>
        <w:t>6 </w:t>
      </w:r>
      <w:r w:rsidR="00980CE3">
        <w:rPr>
          <w:rFonts w:ascii="Times New Roman" w:hAnsi="Times New Roman"/>
          <w:sz w:val="24"/>
          <w:szCs w:val="24"/>
        </w:rPr>
        <w:t>650</w:t>
      </w:r>
      <w:r w:rsidR="004528DB" w:rsidRPr="00B823B3">
        <w:rPr>
          <w:rFonts w:ascii="Times New Roman" w:hAnsi="Times New Roman"/>
          <w:sz w:val="24"/>
          <w:szCs w:val="24"/>
        </w:rPr>
        <w:t>,00</w:t>
      </w:r>
      <w:r w:rsidR="009A40F8" w:rsidRPr="00B823B3">
        <w:rPr>
          <w:rFonts w:ascii="Times New Roman" w:hAnsi="Times New Roman"/>
          <w:sz w:val="24"/>
          <w:szCs w:val="24"/>
        </w:rPr>
        <w:t xml:space="preserve"> zł</w:t>
      </w:r>
      <w:r w:rsidR="004D3673" w:rsidRPr="00B823B3">
        <w:rPr>
          <w:rFonts w:ascii="Times New Roman" w:hAnsi="Times New Roman"/>
          <w:sz w:val="24"/>
          <w:szCs w:val="24"/>
        </w:rPr>
        <w:t xml:space="preserve">. </w:t>
      </w:r>
    </w:p>
    <w:p w:rsidR="004A37C7" w:rsidRPr="00980CE3" w:rsidRDefault="004D3673" w:rsidP="007D2CF0">
      <w:pPr>
        <w:pStyle w:val="Listapunktowana"/>
        <w:numPr>
          <w:ilvl w:val="0"/>
          <w:numId w:val="0"/>
        </w:numPr>
        <w:ind w:left="720"/>
        <w:jc w:val="both"/>
        <w:rPr>
          <w:rFonts w:ascii="Times New Roman" w:hAnsi="Times New Roman"/>
          <w:sz w:val="24"/>
          <w:szCs w:val="24"/>
        </w:rPr>
      </w:pPr>
      <w:r w:rsidRPr="00B823B3">
        <w:rPr>
          <w:rFonts w:ascii="Times New Roman" w:hAnsi="Times New Roman"/>
          <w:sz w:val="24"/>
          <w:szCs w:val="24"/>
        </w:rPr>
        <w:t xml:space="preserve">Dotacji udzielono dla stowarzyszenia </w:t>
      </w:r>
      <w:r w:rsidR="00002244" w:rsidRPr="00B823B3">
        <w:rPr>
          <w:rFonts w:ascii="Times New Roman" w:hAnsi="Times New Roman"/>
          <w:sz w:val="24"/>
          <w:szCs w:val="24"/>
        </w:rPr>
        <w:t>,Razem dla Łaniewa”</w:t>
      </w:r>
      <w:r w:rsidRPr="00B823B3">
        <w:rPr>
          <w:rFonts w:ascii="Times New Roman" w:hAnsi="Times New Roman"/>
          <w:sz w:val="24"/>
          <w:szCs w:val="24"/>
        </w:rPr>
        <w:t xml:space="preserve"> na zadanie „</w:t>
      </w:r>
      <w:r w:rsidR="00002244" w:rsidRPr="00B823B3">
        <w:rPr>
          <w:rFonts w:ascii="Times New Roman" w:hAnsi="Times New Roman"/>
          <w:sz w:val="24"/>
          <w:szCs w:val="24"/>
        </w:rPr>
        <w:t>Festiwal pieczonego kartofla” – 2 500,00 zł, dla stowarzyszenia „Klub biegacza Wartko” na projekt „Znam zabytki mojej gminy” – 1 000,00 zł</w:t>
      </w:r>
      <w:r w:rsidR="004528DB" w:rsidRPr="00B823B3">
        <w:rPr>
          <w:rFonts w:ascii="Times New Roman" w:hAnsi="Times New Roman"/>
          <w:color w:val="C00000"/>
          <w:sz w:val="24"/>
          <w:szCs w:val="24"/>
        </w:rPr>
        <w:t xml:space="preserve"> </w:t>
      </w:r>
      <w:r w:rsidR="004528DB" w:rsidRPr="00980CE3">
        <w:rPr>
          <w:rFonts w:ascii="Times New Roman" w:hAnsi="Times New Roman"/>
          <w:sz w:val="24"/>
          <w:szCs w:val="24"/>
        </w:rPr>
        <w:t>oraz dla stowarzyszenia w Kraszewie na</w:t>
      </w:r>
      <w:r w:rsidR="000812B9" w:rsidRPr="00980CE3">
        <w:rPr>
          <w:rFonts w:ascii="Times New Roman" w:hAnsi="Times New Roman"/>
          <w:sz w:val="24"/>
          <w:szCs w:val="24"/>
        </w:rPr>
        <w:t xml:space="preserve"> wkład własny do projektu „Jesień życia w kolorach tęczy”</w:t>
      </w:r>
      <w:r w:rsidR="004528DB" w:rsidRPr="00980CE3">
        <w:rPr>
          <w:rFonts w:ascii="Times New Roman" w:hAnsi="Times New Roman"/>
          <w:sz w:val="24"/>
          <w:szCs w:val="24"/>
        </w:rPr>
        <w:t xml:space="preserve">- 3 150,00 zł. </w:t>
      </w:r>
    </w:p>
    <w:p w:rsidR="00860809" w:rsidRPr="00B823B3" w:rsidRDefault="00860809" w:rsidP="007D2CF0">
      <w:pPr>
        <w:numPr>
          <w:ilvl w:val="0"/>
          <w:numId w:val="17"/>
        </w:numPr>
        <w:spacing w:after="0"/>
        <w:jc w:val="both"/>
        <w:rPr>
          <w:rFonts w:ascii="Times New Roman" w:hAnsi="Times New Roman"/>
          <w:sz w:val="24"/>
          <w:szCs w:val="24"/>
        </w:rPr>
      </w:pPr>
      <w:r w:rsidRPr="00B823B3">
        <w:rPr>
          <w:rFonts w:ascii="Times New Roman" w:hAnsi="Times New Roman"/>
          <w:sz w:val="24"/>
          <w:szCs w:val="24"/>
        </w:rPr>
        <w:t xml:space="preserve">Dotacja na </w:t>
      </w:r>
      <w:r w:rsidR="004C5071" w:rsidRPr="00B823B3">
        <w:rPr>
          <w:rFonts w:ascii="Times New Roman" w:hAnsi="Times New Roman"/>
          <w:sz w:val="24"/>
          <w:szCs w:val="24"/>
        </w:rPr>
        <w:t>prace „Restauracja organów w kościele pod wezwaniem Św. Michała Archanioła w Blankach</w:t>
      </w:r>
      <w:r w:rsidR="00F76436">
        <w:rPr>
          <w:rFonts w:ascii="Times New Roman" w:hAnsi="Times New Roman"/>
          <w:sz w:val="24"/>
          <w:szCs w:val="24"/>
        </w:rPr>
        <w:t>”</w:t>
      </w:r>
      <w:r w:rsidRPr="00B823B3">
        <w:rPr>
          <w:rFonts w:ascii="Times New Roman" w:hAnsi="Times New Roman"/>
          <w:sz w:val="26"/>
          <w:szCs w:val="26"/>
        </w:rPr>
        <w:t xml:space="preserve"> </w:t>
      </w:r>
      <w:r w:rsidRPr="00B823B3">
        <w:rPr>
          <w:rFonts w:ascii="Times New Roman" w:hAnsi="Times New Roman"/>
          <w:sz w:val="24"/>
          <w:szCs w:val="24"/>
        </w:rPr>
        <w:t xml:space="preserve">– </w:t>
      </w:r>
      <w:r w:rsidR="004C5071" w:rsidRPr="00B823B3">
        <w:rPr>
          <w:rFonts w:ascii="Times New Roman" w:hAnsi="Times New Roman"/>
          <w:sz w:val="24"/>
          <w:szCs w:val="24"/>
        </w:rPr>
        <w:t>2</w:t>
      </w:r>
      <w:r w:rsidRPr="00B823B3">
        <w:rPr>
          <w:rFonts w:ascii="Times New Roman" w:hAnsi="Times New Roman"/>
          <w:sz w:val="24"/>
          <w:szCs w:val="24"/>
        </w:rPr>
        <w:t>0 000,00 zł.</w:t>
      </w:r>
    </w:p>
    <w:p w:rsidR="00F46B89" w:rsidRDefault="00F46B89" w:rsidP="007D2CF0">
      <w:pPr>
        <w:numPr>
          <w:ilvl w:val="0"/>
          <w:numId w:val="17"/>
        </w:numPr>
        <w:spacing w:after="0"/>
        <w:jc w:val="both"/>
        <w:rPr>
          <w:rFonts w:ascii="Times New Roman" w:hAnsi="Times New Roman"/>
          <w:sz w:val="24"/>
          <w:szCs w:val="24"/>
        </w:rPr>
      </w:pPr>
    </w:p>
    <w:p w:rsidR="00D00743" w:rsidRPr="00B823B3" w:rsidRDefault="00002244" w:rsidP="007D2CF0">
      <w:pPr>
        <w:numPr>
          <w:ilvl w:val="0"/>
          <w:numId w:val="17"/>
        </w:numPr>
        <w:spacing w:after="0"/>
        <w:jc w:val="both"/>
        <w:rPr>
          <w:rFonts w:ascii="Times New Roman" w:hAnsi="Times New Roman"/>
          <w:sz w:val="24"/>
          <w:szCs w:val="24"/>
        </w:rPr>
      </w:pPr>
      <w:r w:rsidRPr="00B823B3">
        <w:rPr>
          <w:rFonts w:ascii="Times New Roman" w:hAnsi="Times New Roman"/>
          <w:sz w:val="24"/>
          <w:szCs w:val="24"/>
        </w:rPr>
        <w:t>Wykonano scenę w miejscowości Miłogórze – 54 972,49 zł, w tym ze środków unijnych dofinansowano  w kwocie 33 862,00 zł.</w:t>
      </w:r>
    </w:p>
    <w:p w:rsidR="00D00743" w:rsidRPr="00B823B3" w:rsidRDefault="00D00743" w:rsidP="00D00743">
      <w:pPr>
        <w:spacing w:after="0" w:line="240" w:lineRule="auto"/>
        <w:ind w:left="720"/>
        <w:jc w:val="both"/>
        <w:rPr>
          <w:rFonts w:ascii="Times New Roman" w:hAnsi="Times New Roman"/>
          <w:sz w:val="24"/>
          <w:szCs w:val="24"/>
        </w:rPr>
      </w:pPr>
    </w:p>
    <w:p w:rsidR="00A06CF6" w:rsidRPr="00B823B3" w:rsidRDefault="00A06CF6" w:rsidP="00B72DE5">
      <w:pPr>
        <w:pStyle w:val="Listapunktowana"/>
        <w:numPr>
          <w:ilvl w:val="0"/>
          <w:numId w:val="0"/>
        </w:numPr>
        <w:ind w:left="360"/>
        <w:jc w:val="both"/>
        <w:rPr>
          <w:rFonts w:ascii="Times New Roman" w:hAnsi="Times New Roman"/>
          <w:b/>
          <w:sz w:val="28"/>
          <w:szCs w:val="28"/>
        </w:rPr>
      </w:pPr>
      <w:r w:rsidRPr="00B823B3">
        <w:rPr>
          <w:rFonts w:ascii="Times New Roman" w:hAnsi="Times New Roman"/>
          <w:b/>
          <w:sz w:val="28"/>
          <w:szCs w:val="28"/>
        </w:rPr>
        <w:t xml:space="preserve">926 – Kultura fizyczna i sport </w:t>
      </w:r>
    </w:p>
    <w:p w:rsidR="00A06CF6" w:rsidRPr="00B823B3" w:rsidRDefault="00A06CF6" w:rsidP="007D2CF0">
      <w:pPr>
        <w:pStyle w:val="Listapunktowana"/>
        <w:numPr>
          <w:ilvl w:val="0"/>
          <w:numId w:val="0"/>
        </w:numPr>
        <w:ind w:left="360"/>
        <w:jc w:val="both"/>
        <w:rPr>
          <w:rFonts w:ascii="Times New Roman" w:hAnsi="Times New Roman"/>
          <w:sz w:val="24"/>
          <w:szCs w:val="24"/>
        </w:rPr>
      </w:pPr>
      <w:r w:rsidRPr="00B823B3">
        <w:rPr>
          <w:rFonts w:ascii="Times New Roman" w:hAnsi="Times New Roman"/>
          <w:sz w:val="24"/>
          <w:szCs w:val="24"/>
        </w:rPr>
        <w:t xml:space="preserve">Wydatki w tym dziale zostały wykonane w kwocie </w:t>
      </w:r>
      <w:r w:rsidR="003156D7" w:rsidRPr="008C054B">
        <w:rPr>
          <w:rFonts w:ascii="Times New Roman" w:hAnsi="Times New Roman"/>
          <w:b/>
          <w:sz w:val="24"/>
          <w:szCs w:val="24"/>
        </w:rPr>
        <w:t>115 907,72</w:t>
      </w:r>
      <w:r w:rsidRPr="008C054B">
        <w:rPr>
          <w:rFonts w:ascii="Times New Roman" w:hAnsi="Times New Roman"/>
          <w:b/>
          <w:sz w:val="24"/>
          <w:szCs w:val="24"/>
        </w:rPr>
        <w:t xml:space="preserve"> tj.</w:t>
      </w:r>
      <w:r w:rsidRPr="00B823B3">
        <w:rPr>
          <w:rFonts w:ascii="Times New Roman" w:hAnsi="Times New Roman"/>
          <w:sz w:val="24"/>
          <w:szCs w:val="24"/>
        </w:rPr>
        <w:t xml:space="preserve"> </w:t>
      </w:r>
      <w:r w:rsidR="003156D7" w:rsidRPr="00B823B3">
        <w:rPr>
          <w:rFonts w:ascii="Times New Roman" w:hAnsi="Times New Roman"/>
          <w:sz w:val="24"/>
          <w:szCs w:val="24"/>
        </w:rPr>
        <w:t>75,80</w:t>
      </w:r>
      <w:r w:rsidR="00964F9C" w:rsidRPr="00B823B3">
        <w:rPr>
          <w:rFonts w:ascii="Times New Roman" w:hAnsi="Times New Roman"/>
          <w:sz w:val="24"/>
          <w:szCs w:val="24"/>
        </w:rPr>
        <w:t>%</w:t>
      </w:r>
      <w:r w:rsidRPr="00B823B3">
        <w:rPr>
          <w:rFonts w:ascii="Times New Roman" w:hAnsi="Times New Roman"/>
          <w:sz w:val="24"/>
          <w:szCs w:val="24"/>
        </w:rPr>
        <w:t xml:space="preserve"> planu </w:t>
      </w:r>
      <w:r w:rsidR="0048171C" w:rsidRPr="00B823B3">
        <w:rPr>
          <w:rFonts w:ascii="Times New Roman" w:hAnsi="Times New Roman"/>
          <w:sz w:val="24"/>
          <w:szCs w:val="24"/>
        </w:rPr>
        <w:br/>
      </w:r>
      <w:r w:rsidR="001567E6" w:rsidRPr="00B823B3">
        <w:rPr>
          <w:rFonts w:ascii="Times New Roman" w:hAnsi="Times New Roman"/>
          <w:sz w:val="24"/>
          <w:szCs w:val="24"/>
        </w:rPr>
        <w:t>i obejmowały wydatki na:</w:t>
      </w:r>
    </w:p>
    <w:p w:rsidR="001729E0" w:rsidRPr="00B823B3" w:rsidRDefault="00E6194A" w:rsidP="007D2CF0">
      <w:pPr>
        <w:pStyle w:val="Listapunktowana"/>
        <w:numPr>
          <w:ilvl w:val="0"/>
          <w:numId w:val="25"/>
        </w:numPr>
        <w:jc w:val="both"/>
        <w:rPr>
          <w:rFonts w:ascii="Times New Roman" w:hAnsi="Times New Roman"/>
          <w:sz w:val="24"/>
          <w:szCs w:val="24"/>
        </w:rPr>
      </w:pPr>
      <w:r w:rsidRPr="00B823B3">
        <w:rPr>
          <w:rFonts w:ascii="Times New Roman" w:hAnsi="Times New Roman"/>
          <w:sz w:val="24"/>
          <w:szCs w:val="24"/>
        </w:rPr>
        <w:t>Wykonano siłowni</w:t>
      </w:r>
      <w:r w:rsidR="00B42743" w:rsidRPr="00B823B3">
        <w:rPr>
          <w:rFonts w:ascii="Times New Roman" w:hAnsi="Times New Roman"/>
          <w:sz w:val="24"/>
          <w:szCs w:val="24"/>
        </w:rPr>
        <w:t>ę</w:t>
      </w:r>
      <w:r w:rsidRPr="00B823B3">
        <w:rPr>
          <w:rFonts w:ascii="Times New Roman" w:hAnsi="Times New Roman"/>
          <w:sz w:val="24"/>
          <w:szCs w:val="24"/>
        </w:rPr>
        <w:t xml:space="preserve"> zewnętrzną w miejscowości Medyny – 17 395,90 zł, w tym ze środków unijnych dofinansowano w kwocie 11 430,00 zł,</w:t>
      </w:r>
    </w:p>
    <w:p w:rsidR="00E6194A" w:rsidRPr="00B823B3" w:rsidRDefault="00E6194A" w:rsidP="007D2CF0">
      <w:pPr>
        <w:pStyle w:val="Listapunktowana"/>
        <w:numPr>
          <w:ilvl w:val="0"/>
          <w:numId w:val="25"/>
        </w:numPr>
        <w:jc w:val="both"/>
        <w:rPr>
          <w:rFonts w:ascii="Times New Roman" w:hAnsi="Times New Roman"/>
          <w:sz w:val="24"/>
          <w:szCs w:val="24"/>
        </w:rPr>
      </w:pPr>
      <w:r w:rsidRPr="00B823B3">
        <w:rPr>
          <w:rFonts w:ascii="Times New Roman" w:hAnsi="Times New Roman"/>
          <w:sz w:val="24"/>
          <w:szCs w:val="24"/>
        </w:rPr>
        <w:t>Wykonano plac  zabaw w miejscowości Stabunity – 29 615,57 zł, w tym ze środków unijnych dofinansowano w kwocie 21 505,00 zł,</w:t>
      </w:r>
    </w:p>
    <w:p w:rsidR="003156D7" w:rsidRPr="00B823B3" w:rsidRDefault="003156D7" w:rsidP="007D2CF0">
      <w:pPr>
        <w:pStyle w:val="Listapunktowana"/>
        <w:numPr>
          <w:ilvl w:val="0"/>
          <w:numId w:val="25"/>
        </w:numPr>
        <w:jc w:val="both"/>
        <w:rPr>
          <w:rFonts w:ascii="Times New Roman" w:hAnsi="Times New Roman"/>
          <w:sz w:val="24"/>
          <w:szCs w:val="24"/>
        </w:rPr>
      </w:pPr>
      <w:r w:rsidRPr="00B823B3">
        <w:rPr>
          <w:rFonts w:ascii="Times New Roman" w:hAnsi="Times New Roman"/>
          <w:sz w:val="24"/>
          <w:szCs w:val="24"/>
        </w:rPr>
        <w:t>Wykonano boisko w miejscowości Ignalin – 31 999,99 zł,</w:t>
      </w:r>
    </w:p>
    <w:p w:rsidR="003156D7" w:rsidRPr="00543618" w:rsidRDefault="003156D7" w:rsidP="007D2CF0">
      <w:pPr>
        <w:pStyle w:val="Listapunktowana"/>
        <w:numPr>
          <w:ilvl w:val="0"/>
          <w:numId w:val="25"/>
        </w:numPr>
        <w:jc w:val="both"/>
        <w:rPr>
          <w:rFonts w:ascii="Times New Roman" w:hAnsi="Times New Roman"/>
          <w:sz w:val="24"/>
          <w:szCs w:val="24"/>
        </w:rPr>
      </w:pPr>
      <w:r w:rsidRPr="00B823B3">
        <w:rPr>
          <w:rFonts w:ascii="Times New Roman" w:hAnsi="Times New Roman"/>
          <w:sz w:val="24"/>
          <w:szCs w:val="24"/>
        </w:rPr>
        <w:t xml:space="preserve">Utworzono </w:t>
      </w:r>
      <w:r w:rsidR="00EB4CB5" w:rsidRPr="00B823B3">
        <w:rPr>
          <w:rFonts w:ascii="Times New Roman" w:hAnsi="Times New Roman"/>
          <w:sz w:val="24"/>
          <w:szCs w:val="24"/>
        </w:rPr>
        <w:t xml:space="preserve">plac zabaw w Nowej Wsi Wielkiej – 10 000,00 zł, w tym ze środków </w:t>
      </w:r>
      <w:r w:rsidR="00EB4CB5" w:rsidRPr="00543618">
        <w:rPr>
          <w:rFonts w:ascii="Times New Roman" w:hAnsi="Times New Roman"/>
          <w:sz w:val="24"/>
          <w:szCs w:val="24"/>
        </w:rPr>
        <w:t>unijnych dofinansowano w kwocie 8 000,00 zł.</w:t>
      </w:r>
    </w:p>
    <w:p w:rsidR="009A40F8" w:rsidRPr="00B823B3" w:rsidRDefault="004B797F" w:rsidP="007D2CF0">
      <w:pPr>
        <w:pStyle w:val="Listapunktowana"/>
        <w:numPr>
          <w:ilvl w:val="0"/>
          <w:numId w:val="25"/>
        </w:numPr>
        <w:jc w:val="both"/>
        <w:rPr>
          <w:rFonts w:ascii="Times New Roman" w:hAnsi="Times New Roman"/>
          <w:sz w:val="24"/>
          <w:szCs w:val="24"/>
        </w:rPr>
      </w:pPr>
      <w:r w:rsidRPr="00B823B3">
        <w:rPr>
          <w:rFonts w:ascii="Times New Roman" w:hAnsi="Times New Roman"/>
          <w:sz w:val="24"/>
          <w:szCs w:val="24"/>
        </w:rPr>
        <w:t xml:space="preserve">Dotacja </w:t>
      </w:r>
      <w:r w:rsidR="003166A2" w:rsidRPr="00B823B3">
        <w:rPr>
          <w:rFonts w:ascii="Times New Roman" w:hAnsi="Times New Roman"/>
          <w:sz w:val="24"/>
          <w:szCs w:val="24"/>
        </w:rPr>
        <w:t>dla</w:t>
      </w:r>
      <w:r w:rsidRPr="00B823B3">
        <w:rPr>
          <w:rFonts w:ascii="Times New Roman" w:hAnsi="Times New Roman"/>
          <w:sz w:val="24"/>
          <w:szCs w:val="24"/>
        </w:rPr>
        <w:t xml:space="preserve"> Ludow</w:t>
      </w:r>
      <w:r w:rsidR="003166A2" w:rsidRPr="00B823B3">
        <w:rPr>
          <w:rFonts w:ascii="Times New Roman" w:hAnsi="Times New Roman"/>
          <w:sz w:val="24"/>
          <w:szCs w:val="24"/>
        </w:rPr>
        <w:t>ego</w:t>
      </w:r>
      <w:r w:rsidRPr="00B823B3">
        <w:rPr>
          <w:rFonts w:ascii="Times New Roman" w:hAnsi="Times New Roman"/>
          <w:sz w:val="24"/>
          <w:szCs w:val="24"/>
        </w:rPr>
        <w:t xml:space="preserve"> Uczniowski</w:t>
      </w:r>
      <w:r w:rsidR="003166A2" w:rsidRPr="00B823B3">
        <w:rPr>
          <w:rFonts w:ascii="Times New Roman" w:hAnsi="Times New Roman"/>
          <w:sz w:val="24"/>
          <w:szCs w:val="24"/>
        </w:rPr>
        <w:t>ego</w:t>
      </w:r>
      <w:r w:rsidRPr="00B823B3">
        <w:rPr>
          <w:rFonts w:ascii="Times New Roman" w:hAnsi="Times New Roman"/>
          <w:sz w:val="24"/>
          <w:szCs w:val="24"/>
        </w:rPr>
        <w:t xml:space="preserve"> Klub</w:t>
      </w:r>
      <w:r w:rsidR="003166A2" w:rsidRPr="00B823B3">
        <w:rPr>
          <w:rFonts w:ascii="Times New Roman" w:hAnsi="Times New Roman"/>
          <w:sz w:val="24"/>
          <w:szCs w:val="24"/>
        </w:rPr>
        <w:t>u</w:t>
      </w:r>
      <w:r w:rsidRPr="00B823B3">
        <w:rPr>
          <w:rFonts w:ascii="Times New Roman" w:hAnsi="Times New Roman"/>
          <w:sz w:val="24"/>
          <w:szCs w:val="24"/>
        </w:rPr>
        <w:t xml:space="preserve"> Sportow</w:t>
      </w:r>
      <w:r w:rsidR="003166A2" w:rsidRPr="00B823B3">
        <w:rPr>
          <w:rFonts w:ascii="Times New Roman" w:hAnsi="Times New Roman"/>
          <w:sz w:val="24"/>
          <w:szCs w:val="24"/>
        </w:rPr>
        <w:t>ego</w:t>
      </w:r>
      <w:r w:rsidRPr="00B823B3">
        <w:rPr>
          <w:rFonts w:ascii="Times New Roman" w:hAnsi="Times New Roman"/>
          <w:sz w:val="24"/>
          <w:szCs w:val="24"/>
        </w:rPr>
        <w:t xml:space="preserve"> „Karol” przy SP Kraszewo – </w:t>
      </w:r>
      <w:r w:rsidR="00E6194A" w:rsidRPr="00B823B3">
        <w:rPr>
          <w:rFonts w:ascii="Times New Roman" w:hAnsi="Times New Roman"/>
          <w:sz w:val="24"/>
          <w:szCs w:val="24"/>
        </w:rPr>
        <w:t>12</w:t>
      </w:r>
      <w:r w:rsidRPr="00B823B3">
        <w:rPr>
          <w:rFonts w:ascii="Times New Roman" w:hAnsi="Times New Roman"/>
          <w:sz w:val="24"/>
          <w:szCs w:val="24"/>
        </w:rPr>
        <w:t> 000,00 zł</w:t>
      </w:r>
      <w:r w:rsidR="00E6194A" w:rsidRPr="00B823B3">
        <w:rPr>
          <w:rFonts w:ascii="Times New Roman" w:hAnsi="Times New Roman"/>
          <w:sz w:val="24"/>
          <w:szCs w:val="24"/>
        </w:rPr>
        <w:t xml:space="preserve"> na projekt „Wyłącz komputer - chodź na trening”,</w:t>
      </w:r>
    </w:p>
    <w:p w:rsidR="00E6194A" w:rsidRPr="00B823B3" w:rsidRDefault="00E6194A" w:rsidP="007D2CF0">
      <w:pPr>
        <w:pStyle w:val="Listapunktowana"/>
        <w:numPr>
          <w:ilvl w:val="0"/>
          <w:numId w:val="25"/>
        </w:numPr>
        <w:jc w:val="both"/>
        <w:rPr>
          <w:rFonts w:ascii="Times New Roman" w:hAnsi="Times New Roman"/>
          <w:sz w:val="24"/>
          <w:szCs w:val="24"/>
        </w:rPr>
      </w:pPr>
      <w:r w:rsidRPr="00B823B3">
        <w:rPr>
          <w:rFonts w:ascii="Times New Roman" w:hAnsi="Times New Roman"/>
          <w:sz w:val="24"/>
          <w:szCs w:val="24"/>
        </w:rPr>
        <w:lastRenderedPageBreak/>
        <w:t xml:space="preserve">Dotacja dla Stowarzyszenia „Nasza Kochanówka”- 2 000,00 zł na projekt „Bitwa pod </w:t>
      </w:r>
      <w:proofErr w:type="spellStart"/>
      <w:r w:rsidRPr="00B823B3">
        <w:rPr>
          <w:rFonts w:ascii="Times New Roman" w:hAnsi="Times New Roman"/>
          <w:sz w:val="24"/>
          <w:szCs w:val="24"/>
        </w:rPr>
        <w:t>Heilsbergiem</w:t>
      </w:r>
      <w:proofErr w:type="spellEnd"/>
      <w:r w:rsidRPr="00B823B3">
        <w:rPr>
          <w:rFonts w:ascii="Times New Roman" w:hAnsi="Times New Roman"/>
          <w:sz w:val="24"/>
          <w:szCs w:val="24"/>
        </w:rPr>
        <w:t>”.</w:t>
      </w:r>
    </w:p>
    <w:p w:rsidR="004A2BA2" w:rsidRPr="00B823B3" w:rsidRDefault="004A2BA2" w:rsidP="007D2CF0">
      <w:pPr>
        <w:pStyle w:val="Listapunktowana"/>
        <w:numPr>
          <w:ilvl w:val="0"/>
          <w:numId w:val="25"/>
        </w:numPr>
        <w:jc w:val="both"/>
        <w:rPr>
          <w:rFonts w:ascii="Times New Roman" w:hAnsi="Times New Roman"/>
          <w:spacing w:val="8"/>
          <w:sz w:val="24"/>
          <w:szCs w:val="24"/>
        </w:rPr>
      </w:pPr>
      <w:r w:rsidRPr="00B823B3">
        <w:rPr>
          <w:rFonts w:ascii="Times New Roman" w:hAnsi="Times New Roman"/>
          <w:spacing w:val="8"/>
          <w:sz w:val="24"/>
          <w:szCs w:val="24"/>
        </w:rPr>
        <w:t xml:space="preserve">Realizacja zadań w ramach </w:t>
      </w:r>
      <w:r w:rsidR="008B39B8" w:rsidRPr="00B823B3">
        <w:rPr>
          <w:rFonts w:ascii="Times New Roman" w:hAnsi="Times New Roman"/>
          <w:spacing w:val="8"/>
          <w:sz w:val="24"/>
          <w:szCs w:val="24"/>
        </w:rPr>
        <w:t>Inicjatywy lokalnej</w:t>
      </w:r>
      <w:r w:rsidRPr="00B823B3">
        <w:rPr>
          <w:rFonts w:ascii="Times New Roman" w:hAnsi="Times New Roman"/>
          <w:spacing w:val="8"/>
          <w:sz w:val="24"/>
          <w:szCs w:val="24"/>
        </w:rPr>
        <w:t xml:space="preserve">– </w:t>
      </w:r>
      <w:r w:rsidR="00FD5E92" w:rsidRPr="00B823B3">
        <w:rPr>
          <w:rFonts w:ascii="Times New Roman" w:hAnsi="Times New Roman"/>
          <w:spacing w:val="8"/>
          <w:sz w:val="24"/>
          <w:szCs w:val="24"/>
        </w:rPr>
        <w:t>8 800</w:t>
      </w:r>
      <w:r w:rsidR="00E6194A" w:rsidRPr="00B823B3">
        <w:rPr>
          <w:rFonts w:ascii="Times New Roman" w:hAnsi="Times New Roman"/>
          <w:spacing w:val="8"/>
          <w:sz w:val="24"/>
          <w:szCs w:val="24"/>
        </w:rPr>
        <w:t>,00</w:t>
      </w:r>
      <w:r w:rsidR="008B39B8" w:rsidRPr="00B823B3">
        <w:rPr>
          <w:rFonts w:ascii="Times New Roman" w:hAnsi="Times New Roman"/>
          <w:spacing w:val="8"/>
          <w:sz w:val="24"/>
          <w:szCs w:val="24"/>
        </w:rPr>
        <w:t xml:space="preserve"> zł. </w:t>
      </w:r>
    </w:p>
    <w:p w:rsidR="002B0CE3" w:rsidRDefault="002B0CE3" w:rsidP="00D90FE6">
      <w:pPr>
        <w:pStyle w:val="Listapunktowana"/>
        <w:numPr>
          <w:ilvl w:val="0"/>
          <w:numId w:val="0"/>
        </w:numPr>
        <w:ind w:left="360"/>
        <w:jc w:val="center"/>
        <w:rPr>
          <w:rFonts w:ascii="Times New Roman" w:hAnsi="Times New Roman"/>
          <w:b/>
          <w:sz w:val="28"/>
          <w:szCs w:val="28"/>
        </w:rPr>
      </w:pPr>
    </w:p>
    <w:p w:rsidR="00A06CF6" w:rsidRDefault="00A06CF6" w:rsidP="00D90FE6">
      <w:pPr>
        <w:pStyle w:val="Listapunktowana"/>
        <w:numPr>
          <w:ilvl w:val="0"/>
          <w:numId w:val="0"/>
        </w:numPr>
        <w:ind w:left="360"/>
        <w:jc w:val="center"/>
        <w:rPr>
          <w:rFonts w:ascii="Times New Roman" w:hAnsi="Times New Roman"/>
          <w:b/>
          <w:sz w:val="28"/>
          <w:szCs w:val="28"/>
        </w:rPr>
      </w:pPr>
      <w:r w:rsidRPr="00B823B3">
        <w:rPr>
          <w:rFonts w:ascii="Times New Roman" w:hAnsi="Times New Roman"/>
          <w:b/>
          <w:sz w:val="28"/>
          <w:szCs w:val="28"/>
        </w:rPr>
        <w:t xml:space="preserve">Udział </w:t>
      </w:r>
      <w:r w:rsidR="00650D95" w:rsidRPr="00B823B3">
        <w:rPr>
          <w:rFonts w:ascii="Times New Roman" w:hAnsi="Times New Roman"/>
          <w:b/>
          <w:sz w:val="28"/>
          <w:szCs w:val="28"/>
        </w:rPr>
        <w:t xml:space="preserve"> </w:t>
      </w:r>
      <w:r w:rsidRPr="00B823B3">
        <w:rPr>
          <w:rFonts w:ascii="Times New Roman" w:hAnsi="Times New Roman"/>
          <w:b/>
          <w:sz w:val="28"/>
          <w:szCs w:val="28"/>
        </w:rPr>
        <w:t>działów w wydatkach ogółem</w:t>
      </w:r>
      <w:r w:rsidR="007E1503" w:rsidRPr="00B823B3">
        <w:rPr>
          <w:rFonts w:ascii="Times New Roman" w:hAnsi="Times New Roman"/>
          <w:b/>
          <w:sz w:val="28"/>
          <w:szCs w:val="28"/>
        </w:rPr>
        <w:t xml:space="preserve"> za </w:t>
      </w:r>
      <w:r w:rsidR="005200CF" w:rsidRPr="00B823B3">
        <w:rPr>
          <w:rFonts w:ascii="Times New Roman" w:hAnsi="Times New Roman"/>
          <w:b/>
          <w:sz w:val="28"/>
          <w:szCs w:val="28"/>
        </w:rPr>
        <w:t>201</w:t>
      </w:r>
      <w:r w:rsidR="003C5CAA" w:rsidRPr="00B823B3">
        <w:rPr>
          <w:rFonts w:ascii="Times New Roman" w:hAnsi="Times New Roman"/>
          <w:b/>
          <w:sz w:val="28"/>
          <w:szCs w:val="28"/>
        </w:rPr>
        <w:t>8</w:t>
      </w:r>
      <w:r w:rsidR="005200CF" w:rsidRPr="00B823B3">
        <w:rPr>
          <w:rFonts w:ascii="Times New Roman" w:hAnsi="Times New Roman"/>
          <w:b/>
          <w:sz w:val="28"/>
          <w:szCs w:val="28"/>
        </w:rPr>
        <w:t xml:space="preserve"> rok</w:t>
      </w:r>
      <w:r w:rsidR="00CE1227" w:rsidRPr="00B823B3">
        <w:rPr>
          <w:rFonts w:ascii="Times New Roman" w:hAnsi="Times New Roman"/>
          <w:b/>
          <w:sz w:val="28"/>
          <w:szCs w:val="28"/>
        </w:rPr>
        <w:t xml:space="preserve"> (%)</w:t>
      </w:r>
      <w:r w:rsidR="005200CF" w:rsidRPr="00B823B3">
        <w:rPr>
          <w:rFonts w:ascii="Times New Roman" w:hAnsi="Times New Roman"/>
          <w:b/>
          <w:sz w:val="28"/>
          <w:szCs w:val="28"/>
        </w:rPr>
        <w:t>.</w:t>
      </w:r>
    </w:p>
    <w:p w:rsidR="00B61499" w:rsidRDefault="00B61499" w:rsidP="00D90FE6">
      <w:pPr>
        <w:pStyle w:val="Listapunktowana"/>
        <w:numPr>
          <w:ilvl w:val="0"/>
          <w:numId w:val="0"/>
        </w:numPr>
        <w:ind w:left="360"/>
        <w:jc w:val="center"/>
        <w:rPr>
          <w:rFonts w:ascii="Times New Roman" w:hAnsi="Times New Roman"/>
          <w:b/>
          <w:sz w:val="28"/>
          <w:szCs w:val="28"/>
        </w:rPr>
      </w:pPr>
    </w:p>
    <w:p w:rsidR="00B61499" w:rsidRPr="00B823B3" w:rsidRDefault="00B61499" w:rsidP="00D90FE6">
      <w:pPr>
        <w:pStyle w:val="Listapunktowana"/>
        <w:numPr>
          <w:ilvl w:val="0"/>
          <w:numId w:val="0"/>
        </w:numPr>
        <w:ind w:left="360"/>
        <w:jc w:val="center"/>
        <w:rPr>
          <w:rFonts w:ascii="Times New Roman" w:hAnsi="Times New Roman"/>
          <w:b/>
          <w:sz w:val="28"/>
          <w:szCs w:val="28"/>
        </w:rPr>
      </w:pPr>
      <w:r w:rsidRPr="00EE7B15">
        <w:rPr>
          <w:noProof/>
        </w:rPr>
        <w:object w:dxaOrig="8506" w:dyaOrig="5914">
          <v:shape id="_x0000_i1028" type="#_x0000_t75" style="width:425.25pt;height:295.5pt;visibility:visible" o:ole="">
            <v:imagedata r:id="rId20" o:title=""/>
            <o:lock v:ext="edit" aspectratio="f"/>
          </v:shape>
          <o:OLEObject Type="Embed" ProgID="Excel.Sheet.8" ShapeID="_x0000_i1028" DrawAspect="Content" ObjectID="_1615349111" r:id="rId21">
            <o:FieldCodes>\s</o:FieldCodes>
          </o:OLEObject>
        </w:object>
      </w:r>
    </w:p>
    <w:p w:rsidR="00A06CF6" w:rsidRPr="00FD1290" w:rsidRDefault="005B5988" w:rsidP="00E828B0">
      <w:pPr>
        <w:pStyle w:val="Listapunktowana"/>
        <w:numPr>
          <w:ilvl w:val="0"/>
          <w:numId w:val="0"/>
        </w:numPr>
        <w:ind w:left="-284"/>
        <w:rPr>
          <w:rFonts w:ascii="Times New Roman" w:hAnsi="Times New Roman"/>
          <w:b/>
          <w:sz w:val="32"/>
          <w:szCs w:val="32"/>
        </w:rPr>
      </w:pPr>
      <w:r w:rsidRPr="00B823B3">
        <w:rPr>
          <w:rFonts w:ascii="Times New Roman" w:hAnsi="Times New Roman"/>
          <w:noProof/>
          <w:lang w:eastAsia="pl-PL"/>
        </w:rPr>
        <w:t xml:space="preserve"> </w:t>
      </w:r>
      <w:r w:rsidR="00DD198D" w:rsidRPr="00FD1290">
        <w:rPr>
          <w:rFonts w:ascii="Times New Roman" w:hAnsi="Times New Roman"/>
          <w:b/>
          <w:sz w:val="32"/>
          <w:szCs w:val="32"/>
        </w:rPr>
        <w:t>III.2</w:t>
      </w:r>
      <w:r w:rsidR="00A06CF6" w:rsidRPr="00FD1290">
        <w:rPr>
          <w:rFonts w:ascii="Times New Roman" w:hAnsi="Times New Roman"/>
          <w:b/>
          <w:sz w:val="32"/>
          <w:szCs w:val="32"/>
        </w:rPr>
        <w:t xml:space="preserve">. Wydatki majątkowe </w:t>
      </w:r>
    </w:p>
    <w:p w:rsidR="00A06CF6" w:rsidRPr="00FD1290" w:rsidRDefault="00A06CF6" w:rsidP="00D00FD5">
      <w:pPr>
        <w:rPr>
          <w:rFonts w:ascii="Times New Roman" w:hAnsi="Times New Roman"/>
          <w:sz w:val="24"/>
          <w:szCs w:val="24"/>
        </w:rPr>
      </w:pPr>
      <w:r w:rsidRPr="00FD1290">
        <w:rPr>
          <w:rFonts w:ascii="Times New Roman" w:hAnsi="Times New Roman"/>
          <w:sz w:val="24"/>
          <w:szCs w:val="24"/>
        </w:rPr>
        <w:t xml:space="preserve">Wydatki majątkowe gminy wyniosły </w:t>
      </w:r>
      <w:r w:rsidR="008D2358" w:rsidRPr="003C75E5">
        <w:rPr>
          <w:rFonts w:ascii="Times New Roman" w:hAnsi="Times New Roman"/>
          <w:b/>
        </w:rPr>
        <w:t>6 542 889,13</w:t>
      </w:r>
      <w:r w:rsidR="0045017D" w:rsidRPr="003C75E5">
        <w:rPr>
          <w:rFonts w:ascii="Times New Roman" w:hAnsi="Times New Roman"/>
          <w:b/>
          <w:sz w:val="24"/>
          <w:szCs w:val="24"/>
        </w:rPr>
        <w:t xml:space="preserve"> </w:t>
      </w:r>
      <w:r w:rsidR="00D960F2" w:rsidRPr="003C75E5">
        <w:rPr>
          <w:rFonts w:ascii="Times New Roman" w:hAnsi="Times New Roman"/>
          <w:b/>
          <w:sz w:val="24"/>
          <w:szCs w:val="24"/>
        </w:rPr>
        <w:t xml:space="preserve">zł </w:t>
      </w:r>
      <w:r w:rsidR="0045017D" w:rsidRPr="003C75E5">
        <w:rPr>
          <w:rFonts w:ascii="Times New Roman" w:hAnsi="Times New Roman"/>
          <w:b/>
          <w:sz w:val="24"/>
          <w:szCs w:val="24"/>
        </w:rPr>
        <w:t xml:space="preserve">tj. </w:t>
      </w:r>
      <w:r w:rsidR="008D2358" w:rsidRPr="003C75E5">
        <w:rPr>
          <w:rFonts w:ascii="Times New Roman" w:hAnsi="Times New Roman"/>
          <w:b/>
          <w:sz w:val="24"/>
          <w:szCs w:val="24"/>
        </w:rPr>
        <w:t>84</w:t>
      </w:r>
      <w:r w:rsidR="0045017D" w:rsidRPr="003C75E5">
        <w:rPr>
          <w:rFonts w:ascii="Times New Roman" w:hAnsi="Times New Roman"/>
          <w:b/>
          <w:sz w:val="24"/>
          <w:szCs w:val="24"/>
        </w:rPr>
        <w:t>%</w:t>
      </w:r>
      <w:r w:rsidR="001C7E8F" w:rsidRPr="00FD1290">
        <w:rPr>
          <w:rFonts w:ascii="Times New Roman" w:hAnsi="Times New Roman"/>
          <w:sz w:val="24"/>
          <w:szCs w:val="24"/>
        </w:rPr>
        <w:t xml:space="preserve"> </w:t>
      </w:r>
      <w:r w:rsidR="00F852E4" w:rsidRPr="00FD1290">
        <w:rPr>
          <w:rFonts w:ascii="Times New Roman" w:hAnsi="Times New Roman"/>
          <w:sz w:val="24"/>
          <w:szCs w:val="24"/>
        </w:rPr>
        <w:t>planu</w:t>
      </w:r>
      <w:r w:rsidR="0053332D" w:rsidRPr="00FD1290">
        <w:rPr>
          <w:rFonts w:ascii="Times New Roman" w:hAnsi="Times New Roman"/>
          <w:sz w:val="24"/>
          <w:szCs w:val="24"/>
        </w:rPr>
        <w:t xml:space="preserve">, w tym </w:t>
      </w:r>
      <w:r w:rsidRPr="00FD1290">
        <w:rPr>
          <w:rFonts w:ascii="Times New Roman" w:hAnsi="Times New Roman"/>
          <w:sz w:val="24"/>
          <w:szCs w:val="24"/>
        </w:rPr>
        <w:t>wydat</w:t>
      </w:r>
      <w:r w:rsidR="0053332D" w:rsidRPr="00FD1290">
        <w:rPr>
          <w:rFonts w:ascii="Times New Roman" w:hAnsi="Times New Roman"/>
          <w:sz w:val="24"/>
          <w:szCs w:val="24"/>
        </w:rPr>
        <w:t xml:space="preserve">ki inwestycyjne na kwotę </w:t>
      </w:r>
      <w:r w:rsidR="00F852E4" w:rsidRPr="00FD1290">
        <w:rPr>
          <w:rFonts w:ascii="Times New Roman" w:eastAsia="Times New Roman" w:hAnsi="Times New Roman"/>
          <w:b/>
          <w:bCs/>
          <w:sz w:val="20"/>
          <w:szCs w:val="20"/>
          <w:lang w:eastAsia="pl-PL"/>
        </w:rPr>
        <w:t xml:space="preserve">    </w:t>
      </w:r>
      <w:r w:rsidR="008D2358" w:rsidRPr="00FD1290">
        <w:rPr>
          <w:rFonts w:ascii="Times New Roman" w:eastAsia="Times New Roman" w:hAnsi="Times New Roman"/>
          <w:b/>
          <w:bCs/>
          <w:sz w:val="24"/>
          <w:szCs w:val="24"/>
          <w:lang w:eastAsia="pl-PL"/>
        </w:rPr>
        <w:t>6 342 219,63</w:t>
      </w:r>
      <w:r w:rsidR="00F852E4" w:rsidRPr="00FD1290">
        <w:rPr>
          <w:rFonts w:ascii="Times New Roman" w:eastAsia="Times New Roman" w:hAnsi="Times New Roman"/>
          <w:b/>
          <w:bCs/>
          <w:sz w:val="24"/>
          <w:szCs w:val="24"/>
          <w:lang w:eastAsia="pl-PL"/>
        </w:rPr>
        <w:t xml:space="preserve">  zł.</w:t>
      </w:r>
      <w:r w:rsidR="00F852E4" w:rsidRPr="00FD1290">
        <w:rPr>
          <w:rFonts w:ascii="Times New Roman" w:eastAsia="Times New Roman" w:hAnsi="Times New Roman"/>
          <w:b/>
          <w:bCs/>
          <w:sz w:val="20"/>
          <w:szCs w:val="20"/>
          <w:lang w:eastAsia="pl-PL"/>
        </w:rPr>
        <w:t xml:space="preserve">  </w:t>
      </w:r>
      <w:r w:rsidR="00594DB0" w:rsidRPr="00FD1290">
        <w:rPr>
          <w:rFonts w:ascii="Times New Roman" w:hAnsi="Times New Roman"/>
          <w:sz w:val="24"/>
          <w:szCs w:val="24"/>
        </w:rPr>
        <w:t xml:space="preserve"> </w:t>
      </w:r>
      <w:r w:rsidR="002963DA" w:rsidRPr="00FD1290">
        <w:rPr>
          <w:rFonts w:ascii="Times New Roman" w:hAnsi="Times New Roman"/>
          <w:sz w:val="24"/>
          <w:szCs w:val="24"/>
        </w:rPr>
        <w:t xml:space="preserve">Szczegółowe wykonanie wydatków inwestycyjnych  przedstawiono </w:t>
      </w:r>
      <w:r w:rsidRPr="00FD1290">
        <w:rPr>
          <w:rFonts w:ascii="Times New Roman" w:hAnsi="Times New Roman"/>
          <w:b/>
          <w:sz w:val="24"/>
          <w:szCs w:val="24"/>
          <w:u w:val="single"/>
        </w:rPr>
        <w:t>w załączniku nr 3</w:t>
      </w:r>
      <w:r w:rsidRPr="00FD1290">
        <w:rPr>
          <w:rFonts w:ascii="Times New Roman" w:hAnsi="Times New Roman"/>
          <w:sz w:val="24"/>
          <w:szCs w:val="24"/>
        </w:rPr>
        <w:t xml:space="preserve"> do niniejszego sprawozdania.</w:t>
      </w:r>
    </w:p>
    <w:p w:rsidR="00A06CF6" w:rsidRPr="00FD1290" w:rsidRDefault="0044581D" w:rsidP="00835B8E">
      <w:pPr>
        <w:pStyle w:val="Listapunktowana"/>
        <w:numPr>
          <w:ilvl w:val="0"/>
          <w:numId w:val="0"/>
        </w:numPr>
        <w:ind w:left="284" w:hanging="360"/>
        <w:rPr>
          <w:rFonts w:ascii="Times New Roman" w:hAnsi="Times New Roman"/>
          <w:b/>
          <w:sz w:val="32"/>
          <w:szCs w:val="32"/>
        </w:rPr>
      </w:pPr>
      <w:r w:rsidRPr="00FD1290">
        <w:rPr>
          <w:rFonts w:ascii="Times New Roman" w:hAnsi="Times New Roman"/>
          <w:b/>
          <w:sz w:val="32"/>
          <w:szCs w:val="32"/>
        </w:rPr>
        <w:t>I</w:t>
      </w:r>
      <w:r w:rsidR="00A06CF6" w:rsidRPr="00FD1290">
        <w:rPr>
          <w:rFonts w:ascii="Times New Roman" w:hAnsi="Times New Roman"/>
          <w:b/>
          <w:sz w:val="32"/>
          <w:szCs w:val="32"/>
        </w:rPr>
        <w:t>V. Wykonanie planu finansowego instytucji kultury</w:t>
      </w:r>
    </w:p>
    <w:p w:rsidR="00A06CF6" w:rsidRPr="00FD1290" w:rsidRDefault="00A06CF6" w:rsidP="00835B8E">
      <w:pPr>
        <w:pStyle w:val="Listapunktowana"/>
        <w:numPr>
          <w:ilvl w:val="0"/>
          <w:numId w:val="0"/>
        </w:numPr>
        <w:ind w:left="284" w:hanging="360"/>
        <w:rPr>
          <w:rFonts w:ascii="Times New Roman" w:hAnsi="Times New Roman"/>
          <w:sz w:val="24"/>
          <w:szCs w:val="24"/>
        </w:rPr>
      </w:pPr>
      <w:r w:rsidRPr="00FD1290">
        <w:rPr>
          <w:rFonts w:ascii="Times New Roman" w:hAnsi="Times New Roman"/>
          <w:sz w:val="24"/>
          <w:szCs w:val="24"/>
        </w:rPr>
        <w:t xml:space="preserve">Informacja o przebiegu wykonania planu finansowego Gminnego Ośrodka Kultury i Sportu </w:t>
      </w:r>
      <w:r w:rsidR="00854912" w:rsidRPr="00FD1290">
        <w:rPr>
          <w:rFonts w:ascii="Times New Roman" w:hAnsi="Times New Roman"/>
          <w:sz w:val="24"/>
          <w:szCs w:val="24"/>
        </w:rPr>
        <w:br/>
      </w:r>
      <w:r w:rsidRPr="00FD1290">
        <w:rPr>
          <w:rFonts w:ascii="Times New Roman" w:hAnsi="Times New Roman"/>
          <w:sz w:val="24"/>
          <w:szCs w:val="24"/>
        </w:rPr>
        <w:t xml:space="preserve">w Pilniku oraz Gminnej Biblioteki Publicznej w Kraszewie za </w:t>
      </w:r>
      <w:r w:rsidR="003F1722" w:rsidRPr="00FD1290">
        <w:rPr>
          <w:rFonts w:ascii="Times New Roman" w:hAnsi="Times New Roman"/>
          <w:sz w:val="24"/>
          <w:szCs w:val="24"/>
        </w:rPr>
        <w:t>201</w:t>
      </w:r>
      <w:r w:rsidR="00055280" w:rsidRPr="00FD1290">
        <w:rPr>
          <w:rFonts w:ascii="Times New Roman" w:hAnsi="Times New Roman"/>
          <w:sz w:val="24"/>
          <w:szCs w:val="24"/>
        </w:rPr>
        <w:t>8</w:t>
      </w:r>
      <w:r w:rsidRPr="00FD1290">
        <w:rPr>
          <w:rFonts w:ascii="Times New Roman" w:hAnsi="Times New Roman"/>
          <w:sz w:val="24"/>
          <w:szCs w:val="24"/>
        </w:rPr>
        <w:t xml:space="preserve"> rok przedstawiono w  </w:t>
      </w:r>
      <w:r w:rsidRPr="00FD1290">
        <w:rPr>
          <w:rFonts w:ascii="Times New Roman" w:hAnsi="Times New Roman"/>
          <w:b/>
          <w:sz w:val="24"/>
          <w:szCs w:val="24"/>
          <w:u w:val="single"/>
        </w:rPr>
        <w:t xml:space="preserve">załączniku nr </w:t>
      </w:r>
      <w:r w:rsidR="00C628CB" w:rsidRPr="00FD1290">
        <w:rPr>
          <w:rFonts w:ascii="Times New Roman" w:hAnsi="Times New Roman"/>
          <w:b/>
          <w:sz w:val="24"/>
          <w:szCs w:val="24"/>
          <w:u w:val="single"/>
        </w:rPr>
        <w:t>4</w:t>
      </w:r>
      <w:r w:rsidR="00AF4C18" w:rsidRPr="00FD1290">
        <w:rPr>
          <w:rFonts w:ascii="Times New Roman" w:hAnsi="Times New Roman"/>
          <w:b/>
          <w:sz w:val="24"/>
          <w:szCs w:val="24"/>
          <w:u w:val="single"/>
        </w:rPr>
        <w:t>a i 4b</w:t>
      </w:r>
      <w:r w:rsidRPr="00FD1290">
        <w:rPr>
          <w:rFonts w:ascii="Times New Roman" w:hAnsi="Times New Roman"/>
          <w:sz w:val="24"/>
          <w:szCs w:val="24"/>
        </w:rPr>
        <w:t xml:space="preserve"> niniejszego sprawozdania.</w:t>
      </w:r>
    </w:p>
    <w:p w:rsidR="00E46808" w:rsidRPr="0033472A" w:rsidRDefault="00E46808" w:rsidP="00E46808">
      <w:pPr>
        <w:pStyle w:val="Listapunktowana"/>
        <w:numPr>
          <w:ilvl w:val="0"/>
          <w:numId w:val="28"/>
        </w:numPr>
        <w:tabs>
          <w:tab w:val="left" w:pos="0"/>
          <w:tab w:val="left" w:pos="426"/>
        </w:tabs>
        <w:ind w:left="0" w:firstLine="0"/>
        <w:rPr>
          <w:rFonts w:ascii="Times New Roman" w:hAnsi="Times New Roman"/>
          <w:b/>
          <w:sz w:val="32"/>
          <w:szCs w:val="32"/>
        </w:rPr>
      </w:pPr>
      <w:r w:rsidRPr="0033472A">
        <w:rPr>
          <w:rFonts w:ascii="Times New Roman" w:hAnsi="Times New Roman"/>
          <w:b/>
          <w:sz w:val="32"/>
          <w:szCs w:val="32"/>
        </w:rPr>
        <w:t>Stopień zaawansowania programów wieloletnich.</w:t>
      </w:r>
    </w:p>
    <w:p w:rsidR="00E46808" w:rsidRPr="0033472A" w:rsidRDefault="00E46808" w:rsidP="00E46808">
      <w:pPr>
        <w:pStyle w:val="Listapunktowana"/>
        <w:numPr>
          <w:ilvl w:val="0"/>
          <w:numId w:val="0"/>
        </w:numPr>
        <w:tabs>
          <w:tab w:val="left" w:pos="0"/>
        </w:tabs>
        <w:ind w:left="284"/>
        <w:rPr>
          <w:rFonts w:ascii="Times New Roman" w:hAnsi="Times New Roman"/>
          <w:sz w:val="24"/>
          <w:szCs w:val="24"/>
        </w:rPr>
      </w:pPr>
      <w:r w:rsidRPr="0033472A">
        <w:rPr>
          <w:rFonts w:ascii="Times New Roman" w:hAnsi="Times New Roman"/>
          <w:sz w:val="24"/>
          <w:szCs w:val="24"/>
        </w:rPr>
        <w:t>Zgodnie z załącznikiem Nr 5</w:t>
      </w:r>
      <w:r>
        <w:rPr>
          <w:rFonts w:ascii="Times New Roman" w:hAnsi="Times New Roman"/>
          <w:sz w:val="24"/>
          <w:szCs w:val="24"/>
        </w:rPr>
        <w:t>.</w:t>
      </w:r>
    </w:p>
    <w:p w:rsidR="00E46808" w:rsidRPr="0033472A" w:rsidRDefault="00E46808" w:rsidP="00E46808">
      <w:pPr>
        <w:pStyle w:val="Listapunktowana"/>
        <w:numPr>
          <w:ilvl w:val="0"/>
          <w:numId w:val="28"/>
        </w:numPr>
        <w:tabs>
          <w:tab w:val="left" w:pos="0"/>
        </w:tabs>
        <w:ind w:left="284" w:hanging="284"/>
        <w:rPr>
          <w:rFonts w:ascii="Times New Roman" w:hAnsi="Times New Roman"/>
          <w:b/>
          <w:sz w:val="32"/>
          <w:szCs w:val="32"/>
        </w:rPr>
      </w:pPr>
      <w:r w:rsidRPr="0033472A">
        <w:rPr>
          <w:rFonts w:ascii="Times New Roman" w:hAnsi="Times New Roman"/>
          <w:b/>
          <w:sz w:val="32"/>
          <w:szCs w:val="32"/>
        </w:rPr>
        <w:lastRenderedPageBreak/>
        <w:t xml:space="preserve">Wydatki na programy i projekty realizowane z funduszy strukturalnych. </w:t>
      </w:r>
    </w:p>
    <w:p w:rsidR="00E46808" w:rsidRPr="0033472A" w:rsidRDefault="00E46808" w:rsidP="00E46808">
      <w:pPr>
        <w:pStyle w:val="Listapunktowana"/>
        <w:numPr>
          <w:ilvl w:val="0"/>
          <w:numId w:val="0"/>
        </w:numPr>
        <w:tabs>
          <w:tab w:val="left" w:pos="0"/>
        </w:tabs>
        <w:ind w:left="360"/>
        <w:rPr>
          <w:rFonts w:ascii="Times New Roman" w:hAnsi="Times New Roman"/>
          <w:sz w:val="24"/>
          <w:szCs w:val="24"/>
        </w:rPr>
      </w:pPr>
      <w:r w:rsidRPr="0033472A">
        <w:rPr>
          <w:rFonts w:ascii="Times New Roman" w:hAnsi="Times New Roman"/>
          <w:sz w:val="24"/>
          <w:szCs w:val="24"/>
        </w:rPr>
        <w:t>Zgodnie z załącznikiem Nr 6.</w:t>
      </w:r>
    </w:p>
    <w:p w:rsidR="00A06CF6" w:rsidRPr="00B823B3" w:rsidRDefault="00943FF7" w:rsidP="00E476DB">
      <w:pPr>
        <w:pStyle w:val="Listapunktowana"/>
        <w:numPr>
          <w:ilvl w:val="0"/>
          <w:numId w:val="28"/>
        </w:numPr>
        <w:ind w:left="1701" w:hanging="1701"/>
        <w:rPr>
          <w:rFonts w:ascii="Times New Roman" w:hAnsi="Times New Roman"/>
          <w:b/>
          <w:sz w:val="32"/>
          <w:szCs w:val="32"/>
        </w:rPr>
      </w:pPr>
      <w:r w:rsidRPr="00B823B3">
        <w:rPr>
          <w:rFonts w:ascii="Times New Roman" w:hAnsi="Times New Roman"/>
          <w:b/>
          <w:sz w:val="32"/>
          <w:szCs w:val="32"/>
        </w:rPr>
        <w:t xml:space="preserve"> </w:t>
      </w:r>
      <w:r w:rsidR="00BE5E28" w:rsidRPr="00B823B3">
        <w:rPr>
          <w:rFonts w:ascii="Times New Roman" w:hAnsi="Times New Roman"/>
          <w:b/>
          <w:sz w:val="32"/>
          <w:szCs w:val="32"/>
        </w:rPr>
        <w:t>Zadania zlecone.</w:t>
      </w:r>
    </w:p>
    <w:p w:rsidR="009046B0" w:rsidRPr="00E1331F" w:rsidRDefault="009046B0" w:rsidP="009046B0">
      <w:pPr>
        <w:ind w:left="2124" w:firstLine="708"/>
        <w:rPr>
          <w:b/>
          <w:sz w:val="28"/>
          <w:szCs w:val="28"/>
        </w:rPr>
      </w:pPr>
      <w:r w:rsidRPr="00E1331F">
        <w:rPr>
          <w:b/>
          <w:sz w:val="28"/>
          <w:szCs w:val="28"/>
        </w:rPr>
        <w:t>Zadania zlecone za 2018 rok</w:t>
      </w:r>
    </w:p>
    <w:tbl>
      <w:tblPr>
        <w:tblW w:w="9792" w:type="dxa"/>
        <w:tblLayout w:type="fixed"/>
        <w:tblCellMar>
          <w:left w:w="70" w:type="dxa"/>
          <w:right w:w="70" w:type="dxa"/>
        </w:tblCellMar>
        <w:tblLook w:val="04A0" w:firstRow="1" w:lastRow="0" w:firstColumn="1" w:lastColumn="0" w:noHBand="0" w:noVBand="1"/>
      </w:tblPr>
      <w:tblGrid>
        <w:gridCol w:w="520"/>
        <w:gridCol w:w="680"/>
        <w:gridCol w:w="640"/>
        <w:gridCol w:w="4534"/>
        <w:gridCol w:w="1340"/>
        <w:gridCol w:w="1353"/>
        <w:gridCol w:w="712"/>
        <w:gridCol w:w="13"/>
      </w:tblGrid>
      <w:tr w:rsidR="009046B0" w:rsidRPr="00E1331F" w:rsidTr="0029077F">
        <w:trPr>
          <w:trHeight w:val="390"/>
        </w:trPr>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Dz.</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proofErr w:type="spellStart"/>
            <w:r w:rsidRPr="00E1331F">
              <w:rPr>
                <w:rFonts w:ascii="Times New Roman" w:eastAsia="Times New Roman" w:hAnsi="Times New Roman"/>
                <w:color w:val="000000"/>
                <w:sz w:val="20"/>
                <w:szCs w:val="20"/>
                <w:lang w:eastAsia="pl-PL"/>
              </w:rPr>
              <w:t>Rozdz</w:t>
            </w:r>
            <w:proofErr w:type="spellEnd"/>
          </w:p>
        </w:tc>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proofErr w:type="spellStart"/>
            <w:r w:rsidRPr="00E1331F">
              <w:rPr>
                <w:rFonts w:ascii="Times New Roman" w:eastAsia="Times New Roman" w:hAnsi="Times New Roman"/>
                <w:color w:val="000000"/>
                <w:sz w:val="16"/>
                <w:szCs w:val="16"/>
                <w:lang w:eastAsia="pl-PL"/>
              </w:rPr>
              <w:t>Paragr</w:t>
            </w:r>
            <w:proofErr w:type="spellEnd"/>
            <w:r w:rsidRPr="00E1331F">
              <w:rPr>
                <w:rFonts w:ascii="Times New Roman" w:eastAsia="Times New Roman" w:hAnsi="Times New Roman"/>
                <w:color w:val="000000"/>
                <w:sz w:val="16"/>
                <w:szCs w:val="16"/>
                <w:lang w:eastAsia="pl-PL"/>
              </w:rPr>
              <w:t>.</w:t>
            </w:r>
          </w:p>
        </w:tc>
        <w:tc>
          <w:tcPr>
            <w:tcW w:w="45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Wyszczególnienie</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B u d ż e t</w:t>
            </w:r>
          </w:p>
        </w:tc>
        <w:tc>
          <w:tcPr>
            <w:tcW w:w="2078" w:type="dxa"/>
            <w:gridSpan w:val="3"/>
            <w:tcBorders>
              <w:top w:val="single" w:sz="4" w:space="0" w:color="auto"/>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W y k o n a n i e</w:t>
            </w:r>
          </w:p>
        </w:tc>
      </w:tr>
      <w:tr w:rsidR="009046B0" w:rsidRPr="00E1331F" w:rsidTr="0029077F">
        <w:trPr>
          <w:gridAfter w:val="1"/>
          <w:wAfter w:w="13" w:type="dxa"/>
          <w:trHeight w:val="31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46B0" w:rsidRPr="00E1331F" w:rsidRDefault="009046B0" w:rsidP="0029077F">
            <w:pPr>
              <w:spacing w:after="0" w:line="240" w:lineRule="auto"/>
              <w:rPr>
                <w:rFonts w:ascii="Times New Roman" w:eastAsia="Times New Roman" w:hAnsi="Times New Roman"/>
                <w:color w:val="000000"/>
                <w:sz w:val="20"/>
                <w:szCs w:val="20"/>
                <w:lang w:eastAsia="pl-PL"/>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046B0" w:rsidRPr="00E1331F" w:rsidRDefault="009046B0" w:rsidP="0029077F">
            <w:pPr>
              <w:spacing w:after="0" w:line="240" w:lineRule="auto"/>
              <w:rPr>
                <w:rFonts w:ascii="Times New Roman" w:eastAsia="Times New Roman" w:hAnsi="Times New Roman"/>
                <w:color w:val="000000"/>
                <w:sz w:val="20"/>
                <w:szCs w:val="20"/>
                <w:lang w:eastAsia="pl-PL"/>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p>
        </w:tc>
        <w:tc>
          <w:tcPr>
            <w:tcW w:w="4534" w:type="dxa"/>
            <w:vMerge/>
            <w:tcBorders>
              <w:top w:val="single" w:sz="4" w:space="0" w:color="auto"/>
              <w:left w:val="single" w:sz="4" w:space="0" w:color="auto"/>
              <w:bottom w:val="single" w:sz="4" w:space="0" w:color="000000"/>
              <w:right w:val="single" w:sz="4" w:space="0" w:color="auto"/>
            </w:tcBorders>
            <w:vAlign w:val="center"/>
            <w:hideMark/>
          </w:tcPr>
          <w:p w:rsidR="009046B0" w:rsidRPr="00E1331F" w:rsidRDefault="009046B0" w:rsidP="0029077F">
            <w:pPr>
              <w:spacing w:after="0" w:line="240" w:lineRule="auto"/>
              <w:rPr>
                <w:rFonts w:ascii="Times New Roman" w:eastAsia="Times New Roman" w:hAnsi="Times New Roman"/>
                <w:color w:val="000000"/>
                <w:sz w:val="20"/>
                <w:szCs w:val="20"/>
                <w:lang w:eastAsia="pl-PL"/>
              </w:rPr>
            </w:pP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po zmianach</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kwota</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2:1</w:t>
            </w:r>
          </w:p>
        </w:tc>
      </w:tr>
      <w:tr w:rsidR="009046B0" w:rsidRPr="00E1331F" w:rsidTr="0029077F">
        <w:trPr>
          <w:gridAfter w:val="1"/>
          <w:wAfter w:w="13" w:type="dxa"/>
          <w:trHeight w:val="27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46B0" w:rsidRPr="00E1331F" w:rsidRDefault="009046B0" w:rsidP="0029077F">
            <w:pPr>
              <w:spacing w:after="0" w:line="240" w:lineRule="auto"/>
              <w:rPr>
                <w:rFonts w:ascii="Times New Roman" w:eastAsia="Times New Roman" w:hAnsi="Times New Roman"/>
                <w:color w:val="000000"/>
                <w:sz w:val="20"/>
                <w:szCs w:val="20"/>
                <w:lang w:eastAsia="pl-PL"/>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046B0" w:rsidRPr="00E1331F" w:rsidRDefault="009046B0" w:rsidP="0029077F">
            <w:pPr>
              <w:spacing w:after="0" w:line="240" w:lineRule="auto"/>
              <w:rPr>
                <w:rFonts w:ascii="Times New Roman" w:eastAsia="Times New Roman" w:hAnsi="Times New Roman"/>
                <w:color w:val="000000"/>
                <w:sz w:val="20"/>
                <w:szCs w:val="20"/>
                <w:lang w:eastAsia="pl-PL"/>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p>
        </w:tc>
        <w:tc>
          <w:tcPr>
            <w:tcW w:w="4534" w:type="dxa"/>
            <w:vMerge/>
            <w:tcBorders>
              <w:top w:val="single" w:sz="4" w:space="0" w:color="auto"/>
              <w:left w:val="single" w:sz="4" w:space="0" w:color="auto"/>
              <w:bottom w:val="single" w:sz="4" w:space="0" w:color="000000"/>
              <w:right w:val="single" w:sz="4" w:space="0" w:color="auto"/>
            </w:tcBorders>
            <w:vAlign w:val="center"/>
            <w:hideMark/>
          </w:tcPr>
          <w:p w:rsidR="009046B0" w:rsidRPr="00E1331F" w:rsidRDefault="009046B0" w:rsidP="0029077F">
            <w:pPr>
              <w:spacing w:after="0" w:line="240" w:lineRule="auto"/>
              <w:rPr>
                <w:rFonts w:ascii="Times New Roman" w:eastAsia="Times New Roman" w:hAnsi="Times New Roman"/>
                <w:color w:val="000000"/>
                <w:sz w:val="20"/>
                <w:szCs w:val="20"/>
                <w:lang w:eastAsia="pl-PL"/>
              </w:rPr>
            </w:pP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-1-</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-2-</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w:t>
            </w:r>
          </w:p>
        </w:tc>
      </w:tr>
      <w:tr w:rsidR="009046B0" w:rsidRPr="00E1331F" w:rsidTr="0029077F">
        <w:trPr>
          <w:trHeight w:val="390"/>
        </w:trPr>
        <w:tc>
          <w:tcPr>
            <w:tcW w:w="9792"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8"/>
                <w:szCs w:val="28"/>
                <w:lang w:eastAsia="pl-PL"/>
              </w:rPr>
            </w:pPr>
            <w:r w:rsidRPr="00E1331F">
              <w:rPr>
                <w:rFonts w:ascii="Times New Roman" w:eastAsia="Times New Roman" w:hAnsi="Times New Roman"/>
                <w:b/>
                <w:bCs/>
                <w:color w:val="000000"/>
                <w:sz w:val="28"/>
                <w:szCs w:val="28"/>
                <w:lang w:eastAsia="pl-PL"/>
              </w:rPr>
              <w:t>DOCHODY</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010</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Rolnictwo i łowiectwo</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890 272,41</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890 272,41</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01095</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Pozostała działalność</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890 272,41</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890 272,41</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100,0</w:t>
            </w:r>
          </w:p>
        </w:tc>
      </w:tr>
      <w:tr w:rsidR="009046B0" w:rsidRPr="00E1331F" w:rsidTr="0029077F">
        <w:trPr>
          <w:gridAfter w:val="1"/>
          <w:wAfter w:w="13" w:type="dxa"/>
          <w:trHeight w:val="564"/>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890 272,41</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890 272,41</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750</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Administracja publiczna</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25 414,00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22 153,00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87,2</w:t>
            </w:r>
          </w:p>
        </w:tc>
      </w:tr>
      <w:tr w:rsidR="009046B0" w:rsidRPr="00E1331F" w:rsidTr="0029077F">
        <w:trPr>
          <w:gridAfter w:val="1"/>
          <w:wAfter w:w="13" w:type="dxa"/>
          <w:trHeight w:val="39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75011</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Urzędy wojewódzkie</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25 414,00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22 153,00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87,2</w:t>
            </w:r>
          </w:p>
        </w:tc>
      </w:tr>
      <w:tr w:rsidR="009046B0" w:rsidRPr="00E1331F" w:rsidTr="0029077F">
        <w:trPr>
          <w:gridAfter w:val="1"/>
          <w:wAfter w:w="13" w:type="dxa"/>
          <w:trHeight w:val="513"/>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25 414,00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22 153,00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87,2</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751</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Urzędy naczelnych organów władzy państwowej, kontroli i ochrony prawa oraz sądownictwa</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85 828,00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79 485,50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92,6</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75101</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Urzędy naczelnych organów władzy państwowej, kontroli i ochrony prawa</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1 392,00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1 392,00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100,0</w:t>
            </w:r>
          </w:p>
        </w:tc>
      </w:tr>
      <w:tr w:rsidR="009046B0" w:rsidRPr="00E1331F" w:rsidTr="0029077F">
        <w:trPr>
          <w:gridAfter w:val="1"/>
          <w:wAfter w:w="13" w:type="dxa"/>
          <w:trHeight w:val="579"/>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1 392,00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1 392,00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75109</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Wybory do rad gmin, rad powiatów i sejmików województw, wybory wójtów, burmistrzów i prezydentów miast oraz referenda gminne, powiatowe i wojewódzkie</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84 436,00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78 093,50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92,5</w:t>
            </w:r>
          </w:p>
        </w:tc>
      </w:tr>
      <w:tr w:rsidR="009046B0" w:rsidRPr="00E1331F" w:rsidTr="0029077F">
        <w:trPr>
          <w:gridAfter w:val="1"/>
          <w:wAfter w:w="13" w:type="dxa"/>
          <w:trHeight w:val="61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84 436,00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78 093,50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92,5</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801</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Oświata i wychowanie</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43 613,61</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41 091,82</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94,2</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80153</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Zapewnienie uczniom prawa do bezpłatnego dostępu do podręczników, materiałów edukacyjnych lub</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43 613,61</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41 091,82</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94,2</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43 613,61</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41 091,82</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94,2</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851</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Ochrona zdrowia</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690,00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660,00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95,7</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85195</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Pozostała działalność</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690,00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660,00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95,7</w:t>
            </w:r>
          </w:p>
        </w:tc>
      </w:tr>
      <w:tr w:rsidR="009046B0" w:rsidRPr="00E1331F" w:rsidTr="0029077F">
        <w:trPr>
          <w:gridAfter w:val="1"/>
          <w:wAfter w:w="13" w:type="dxa"/>
          <w:trHeight w:val="559"/>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690,00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660,00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95,7</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lastRenderedPageBreak/>
              <w:t>852</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Pomoc społeczna</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85 900,00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84 848,13</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98,8</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85213</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Składki na ubezpieczenie zdrowotne opłacane za osoby pobierające niektóre świadczenia z pomocy społecznej, niektóre świadczenia rodzinne </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74 115,00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73 620,81</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99,3</w:t>
            </w:r>
          </w:p>
        </w:tc>
      </w:tr>
      <w:tr w:rsidR="009046B0" w:rsidRPr="00E1331F" w:rsidTr="0029077F">
        <w:trPr>
          <w:gridAfter w:val="1"/>
          <w:wAfter w:w="13" w:type="dxa"/>
          <w:trHeight w:val="566"/>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(związkom gmin)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74 115,00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73 620,81</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99,3</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85215</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Dodatki mieszkaniowe</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4 890,00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4 385,60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89,7</w:t>
            </w:r>
          </w:p>
        </w:tc>
      </w:tr>
      <w:tr w:rsidR="009046B0" w:rsidRPr="00E1331F" w:rsidTr="0029077F">
        <w:trPr>
          <w:gridAfter w:val="1"/>
          <w:wAfter w:w="13" w:type="dxa"/>
          <w:trHeight w:val="517"/>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(związkom gmin)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4 890,00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4 385,60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89,7</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85219</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Ośrodki pomocy społecznej</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6 895,00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6 841,72</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99,2</w:t>
            </w:r>
          </w:p>
        </w:tc>
      </w:tr>
      <w:tr w:rsidR="009046B0" w:rsidRPr="00E1331F" w:rsidTr="0029077F">
        <w:trPr>
          <w:gridAfter w:val="1"/>
          <w:wAfter w:w="13" w:type="dxa"/>
          <w:trHeight w:val="446"/>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(związkom gmin)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6 895,00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6 841,72</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99,2</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Rodzina</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8 326 708,00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8 301 481,31</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99,7</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85501</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Świadczenia wychowawcze</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4 608 276,00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4 597 742,10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99,8</w:t>
            </w:r>
          </w:p>
        </w:tc>
      </w:tr>
      <w:tr w:rsidR="009046B0" w:rsidRPr="00E1331F" w:rsidTr="0029077F">
        <w:trPr>
          <w:gridAfter w:val="1"/>
          <w:wAfter w:w="13" w:type="dxa"/>
          <w:trHeight w:val="467"/>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2060D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4 608 276,00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4 597 742,10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99,8</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85502</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Świadczenia rodzinne, </w:t>
            </w:r>
            <w:proofErr w:type="spellStart"/>
            <w:r w:rsidRPr="00E1331F">
              <w:rPr>
                <w:rFonts w:ascii="Times New Roman" w:eastAsia="Times New Roman" w:hAnsi="Times New Roman"/>
                <w:b/>
                <w:bCs/>
                <w:color w:val="000000"/>
                <w:sz w:val="20"/>
                <w:szCs w:val="20"/>
                <w:lang w:eastAsia="pl-PL"/>
              </w:rPr>
              <w:t>świadzcenia</w:t>
            </w:r>
            <w:proofErr w:type="spellEnd"/>
            <w:r w:rsidRPr="00E1331F">
              <w:rPr>
                <w:rFonts w:ascii="Times New Roman" w:eastAsia="Times New Roman" w:hAnsi="Times New Roman"/>
                <w:b/>
                <w:bCs/>
                <w:color w:val="000000"/>
                <w:sz w:val="20"/>
                <w:szCs w:val="20"/>
                <w:lang w:eastAsia="pl-PL"/>
              </w:rPr>
              <w:t xml:space="preserve"> z </w:t>
            </w:r>
            <w:proofErr w:type="spellStart"/>
            <w:r w:rsidRPr="00E1331F">
              <w:rPr>
                <w:rFonts w:ascii="Times New Roman" w:eastAsia="Times New Roman" w:hAnsi="Times New Roman"/>
                <w:b/>
                <w:bCs/>
                <w:color w:val="000000"/>
                <w:sz w:val="20"/>
                <w:szCs w:val="20"/>
                <w:lang w:eastAsia="pl-PL"/>
              </w:rPr>
              <w:t>fund.aliment</w:t>
            </w:r>
            <w:proofErr w:type="spellEnd"/>
            <w:r w:rsidRPr="00E1331F">
              <w:rPr>
                <w:rFonts w:ascii="Times New Roman" w:eastAsia="Times New Roman" w:hAnsi="Times New Roman"/>
                <w:b/>
                <w:bCs/>
                <w:color w:val="000000"/>
                <w:sz w:val="20"/>
                <w:szCs w:val="20"/>
                <w:lang w:eastAsia="pl-PL"/>
              </w:rPr>
              <w:t>.</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3 474 510,00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3 460 464,65</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99,6</w:t>
            </w:r>
          </w:p>
        </w:tc>
      </w:tr>
      <w:tr w:rsidR="009046B0" w:rsidRPr="00E1331F" w:rsidTr="0029077F">
        <w:trPr>
          <w:gridAfter w:val="1"/>
          <w:wAfter w:w="13" w:type="dxa"/>
          <w:trHeight w:val="411"/>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3 474 510,00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3 460 464,65</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99,6</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85503</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Karta Dużej Rodziny</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212,00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184,56</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87,1</w:t>
            </w:r>
          </w:p>
        </w:tc>
      </w:tr>
      <w:tr w:rsidR="009046B0" w:rsidRPr="00E1331F" w:rsidTr="0029077F">
        <w:trPr>
          <w:gridAfter w:val="1"/>
          <w:wAfter w:w="13" w:type="dxa"/>
          <w:trHeight w:val="498"/>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212,00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184,56</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87,1</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85504</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Wspieranie rodziny</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243 710,00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243 090,00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99,7</w:t>
            </w:r>
          </w:p>
        </w:tc>
      </w:tr>
      <w:tr w:rsidR="009046B0" w:rsidRPr="00E1331F" w:rsidTr="0029077F">
        <w:trPr>
          <w:gridAfter w:val="1"/>
          <w:wAfter w:w="13" w:type="dxa"/>
          <w:trHeight w:val="428"/>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2010D</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Dotacje celowe otrzymane z budżetu państwa na realizację zadań bieżących z zakresu administracji rządowej oraz innych zadań zleconych gminie  ustawami</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243 710,00</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243 090,00</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99,7</w:t>
            </w:r>
          </w:p>
        </w:tc>
      </w:tr>
      <w:tr w:rsidR="009046B0" w:rsidRPr="00E1331F" w:rsidTr="0029077F">
        <w:trPr>
          <w:gridAfter w:val="1"/>
          <w:wAfter w:w="13" w:type="dxa"/>
          <w:trHeight w:val="480"/>
        </w:trPr>
        <w:tc>
          <w:tcPr>
            <w:tcW w:w="18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w:t>
            </w:r>
          </w:p>
        </w:tc>
        <w:tc>
          <w:tcPr>
            <w:tcW w:w="4534"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w:t>
            </w:r>
            <w:r>
              <w:rPr>
                <w:rFonts w:ascii="Times New Roman" w:eastAsia="Times New Roman" w:hAnsi="Times New Roman"/>
                <w:b/>
                <w:bCs/>
                <w:color w:val="000000"/>
                <w:sz w:val="20"/>
                <w:szCs w:val="20"/>
                <w:lang w:eastAsia="pl-PL"/>
              </w:rPr>
              <w:t>OGÓŁEM</w:t>
            </w:r>
          </w:p>
        </w:tc>
        <w:tc>
          <w:tcPr>
            <w:tcW w:w="1340"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9 458 426,02</w:t>
            </w:r>
          </w:p>
        </w:tc>
        <w:tc>
          <w:tcPr>
            <w:tcW w:w="1353"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9 419 992,17</w:t>
            </w:r>
          </w:p>
        </w:tc>
        <w:tc>
          <w:tcPr>
            <w:tcW w:w="712" w:type="dxa"/>
            <w:tcBorders>
              <w:top w:val="nil"/>
              <w:left w:val="nil"/>
              <w:bottom w:val="single" w:sz="4" w:space="0" w:color="auto"/>
              <w:right w:val="single" w:sz="4" w:space="0" w:color="auto"/>
            </w:tcBorders>
            <w:shd w:val="clear" w:color="000000" w:fill="FFFFFF"/>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99,6</w:t>
            </w:r>
          </w:p>
        </w:tc>
      </w:tr>
      <w:tr w:rsidR="009046B0" w:rsidRPr="00E1331F" w:rsidTr="0029077F">
        <w:trPr>
          <w:trHeight w:val="480"/>
        </w:trPr>
        <w:tc>
          <w:tcPr>
            <w:tcW w:w="97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Arial" w:eastAsia="Times New Roman" w:hAnsi="Arial" w:cs="Arial"/>
                <w:b/>
                <w:bCs/>
                <w:color w:val="000000"/>
                <w:sz w:val="20"/>
                <w:szCs w:val="20"/>
                <w:lang w:eastAsia="pl-PL"/>
              </w:rPr>
            </w:pPr>
            <w:r w:rsidRPr="00E1331F">
              <w:rPr>
                <w:rFonts w:ascii="Arial" w:eastAsia="Times New Roman" w:hAnsi="Arial" w:cs="Arial"/>
                <w:b/>
                <w:bCs/>
                <w:color w:val="000000"/>
                <w:sz w:val="20"/>
                <w:szCs w:val="20"/>
                <w:lang w:eastAsia="pl-PL"/>
              </w:rPr>
              <w:t>WYDATKI</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010</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Rolnictwo i łowiectwo</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890 272,41</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890 272,41</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01095</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Pozostała działalność</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890 272,41</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890 272,41</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100,0</w:t>
            </w:r>
          </w:p>
        </w:tc>
      </w:tr>
      <w:tr w:rsidR="009046B0" w:rsidRPr="00966209" w:rsidTr="0029077F">
        <w:trPr>
          <w:gridAfter w:val="1"/>
          <w:wAfter w:w="13" w:type="dxa"/>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6 000,00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6 000,00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ubezpieczenia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1 031,40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1 031,40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4120W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Fundusz Pracy</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147,00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147,00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materiałów i wyposażenia</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8 077,92</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8 077,92</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4300W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usług pozostałych</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2 200,00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2 200,00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4430W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Różne opłaty i składki</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872 816,09</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872 816,09</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750</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Administracja publiczna</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25 414,00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22 153,00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87,2</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75011</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Urzędy wojewódzkie</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25 414,00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22 153,00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87,2</w:t>
            </w:r>
          </w:p>
        </w:tc>
      </w:tr>
      <w:tr w:rsidR="009046B0" w:rsidRPr="00966209" w:rsidTr="0029077F">
        <w:trPr>
          <w:gridAfter w:val="1"/>
          <w:wAfter w:w="13" w:type="dxa"/>
          <w:trHeigh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lastRenderedPageBreak/>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20 969,00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18 073,00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86,2</w:t>
            </w:r>
          </w:p>
        </w:tc>
      </w:tr>
      <w:tr w:rsidR="009046B0" w:rsidRPr="00966209" w:rsidTr="0029077F">
        <w:trPr>
          <w:gridAfter w:val="1"/>
          <w:wAfter w:w="13" w:type="dxa"/>
          <w:trHeigh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ubezpieczenia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3 341,00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3 076,00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92,1</w:t>
            </w:r>
          </w:p>
        </w:tc>
      </w:tr>
      <w:tr w:rsidR="009046B0" w:rsidRPr="00966209" w:rsidTr="0029077F">
        <w:trPr>
          <w:gridAfter w:val="1"/>
          <w:wAfter w:w="13" w:type="dxa"/>
          <w:trHeigh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materiałów i wyposażenia</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1 098,00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998,00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90,9</w:t>
            </w:r>
          </w:p>
        </w:tc>
      </w:tr>
      <w:tr w:rsidR="009046B0" w:rsidRPr="00966209" w:rsidTr="0029077F">
        <w:trPr>
          <w:gridAfter w:val="1"/>
          <w:wAfter w:w="13" w:type="dxa"/>
          <w:trHeigh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4300W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usług pozostałych</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6,00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6,00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751</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Urzędy naczelnych organów władzy państwowej, kontroli i ochrony prawa oraz sądownictwa</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85 828,00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79 485,50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92,6</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75101</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Urzędy naczelnych organów władzy państwowej, kontroli i ochrony prawa</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1 392,00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1 392,00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1 000,00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1 000,00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ubezpieczenia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170,00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170,00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4260W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energii</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222,00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222,00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75109</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Wybory do rad gmin, rad powiatów i sejmików województw, wybory wójtów, burmistrzów i prezydentów miast oraz referenda gminne, powiatowe i wojewódzkie</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84 436,00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78 093,50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92,5</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3030W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Różne wydatki na rzecz osób fizycznych</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46 642,16</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45 442,16</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97,4</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ubezpieczenia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1 919,48</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1 919,48</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4120W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Fundusz Pracy</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273,57</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273,57</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4170W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bezosobowe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24 588,27</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19 445,77</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79,1</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materiałów i wyposażenia</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7 973,92</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7 973,92</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4300W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usług pozostałych</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2 718,60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2 718,60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4410W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Podróże służbowe krajowe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320,00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320,00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801</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Oświata i wychowanie</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43 613,61</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41 091,82</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94,2</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80153</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Zapewnienie uczniom prawa do bezpłatnego dostępu do podręczników, materiałów edukacyjnych lub</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43 613,61</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41 091,82</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94,2</w:t>
            </w:r>
          </w:p>
        </w:tc>
      </w:tr>
      <w:tr w:rsidR="009046B0" w:rsidRPr="00966209" w:rsidTr="0029077F">
        <w:trPr>
          <w:gridAfter w:val="1"/>
          <w:wAfter w:w="13" w:type="dxa"/>
          <w:trHeight w:val="391"/>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2820W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Dotacja celowa z budżetu na finansowanie lub dofinansowanie zadań zleconych do realizacji </w:t>
            </w:r>
            <w:proofErr w:type="spellStart"/>
            <w:r w:rsidRPr="00966209">
              <w:rPr>
                <w:rFonts w:ascii="Times New Roman" w:eastAsia="Times New Roman" w:hAnsi="Times New Roman"/>
                <w:color w:val="000000"/>
                <w:sz w:val="16"/>
                <w:szCs w:val="16"/>
                <w:lang w:eastAsia="pl-PL"/>
              </w:rPr>
              <w:t>stowarz</w:t>
            </w:r>
            <w:proofErr w:type="spellEnd"/>
            <w:r w:rsidRPr="00966209">
              <w:rPr>
                <w:rFonts w:ascii="Times New Roman" w:eastAsia="Times New Roman" w:hAnsi="Times New Roman"/>
                <w:color w:val="000000"/>
                <w:sz w:val="16"/>
                <w:szCs w:val="16"/>
                <w:lang w:eastAsia="pl-PL"/>
              </w:rPr>
              <w:t>.</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5 544,00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5 419,29</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97,8</w:t>
            </w:r>
          </w:p>
        </w:tc>
      </w:tr>
      <w:tr w:rsidR="009046B0" w:rsidRPr="00966209" w:rsidTr="0029077F">
        <w:trPr>
          <w:gridAfter w:val="1"/>
          <w:wAfter w:w="13" w:type="dxa"/>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materiałów i wyposażenia</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431,76</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406,85</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94,2</w:t>
            </w:r>
          </w:p>
        </w:tc>
      </w:tr>
      <w:tr w:rsidR="009046B0" w:rsidRPr="00966209" w:rsidTr="0029077F">
        <w:trPr>
          <w:gridAfter w:val="1"/>
          <w:wAfter w:w="13" w:type="dxa"/>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4240W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środków dydaktycznych i książek</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37 637,85</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35 265,68</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93,7</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851</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Ochrona zdrowia</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690,00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660,00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95,7</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85195</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Pozostała działalność</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690,00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660,00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95,7</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469,00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439,00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93,6</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4300W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usług pozostałych</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221,00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221,00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852</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Pomoc społeczna</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85 900,00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84 848,13</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98,8</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85213</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Składki na ubezpieczenie zdrowotne opłacane za osoby pobierające niektóre świadczenia z pomocy społecznej, niektóre świadczenia rodzinne oraz za osoby uczestniczące w zajęciach w centrum integracji społecznej.</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74 115,00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73 620,81</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99,3</w:t>
            </w:r>
          </w:p>
        </w:tc>
      </w:tr>
      <w:tr w:rsidR="009046B0" w:rsidRPr="00966209" w:rsidTr="0029077F">
        <w:trPr>
          <w:gridAfter w:val="1"/>
          <w:wAfter w:w="13" w:type="dxa"/>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4130W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ubezpieczenie zdrowotne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74 115,00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73 620,81</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99,3</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85215</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Dodatki mieszkaniowe</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4 890,00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4 385,60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89,7</w:t>
            </w:r>
          </w:p>
        </w:tc>
      </w:tr>
      <w:tr w:rsidR="009046B0" w:rsidRPr="00966209" w:rsidTr="0029077F">
        <w:trPr>
          <w:gridAfter w:val="1"/>
          <w:wAfter w:w="13" w:type="dxa"/>
          <w:trHeight w:val="3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3110W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Świadczenia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4 793,00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4 299,62</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89,7</w:t>
            </w:r>
          </w:p>
        </w:tc>
      </w:tr>
      <w:tr w:rsidR="009046B0" w:rsidRPr="00966209" w:rsidTr="0029077F">
        <w:trPr>
          <w:gridAfter w:val="1"/>
          <w:wAfter w:w="13" w:type="dxa"/>
          <w:trHeight w:val="3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materiałów i wyposażenia</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97,00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85,98</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88,6</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lastRenderedPageBreak/>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85219</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Ośrodki pomocy społecznej</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6 895,00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6 841,72</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99,2</w:t>
            </w:r>
          </w:p>
        </w:tc>
      </w:tr>
      <w:tr w:rsidR="009046B0" w:rsidRPr="00966209" w:rsidTr="0029077F">
        <w:trPr>
          <w:gridAfter w:val="1"/>
          <w:wAfter w:w="13" w:type="dxa"/>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3110W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Świadczenia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6 793,02</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6 740,62</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99,2</w:t>
            </w:r>
          </w:p>
        </w:tc>
      </w:tr>
      <w:tr w:rsidR="009046B0" w:rsidRPr="00966209" w:rsidTr="0029077F">
        <w:trPr>
          <w:gridAfter w:val="1"/>
          <w:wAfter w:w="13" w:type="dxa"/>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101,98</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101,10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99,1</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Rodzina</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8 326 708,00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8 301 481,31</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99,7</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85501</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Świadczenia wychowawcze</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4 608 276,00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4 597 742,10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99,8</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3110W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Świadczenia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4 539 153,00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4 528 619,10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99,8</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52 351,00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52 351,00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4040W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Dodatkowe wynagrodzenie roczne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5 500,00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5 500,00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ubezpieczenia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8 819,00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8 819,00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4120W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Fundusz Pracy</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453,00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453,00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materiałów i wyposażenia</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2 000,00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2 000,00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85502</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Świadczenia rodzinne, </w:t>
            </w:r>
            <w:proofErr w:type="spellStart"/>
            <w:r w:rsidRPr="00E1331F">
              <w:rPr>
                <w:rFonts w:ascii="Times New Roman" w:eastAsia="Times New Roman" w:hAnsi="Times New Roman"/>
                <w:b/>
                <w:bCs/>
                <w:color w:val="000000"/>
                <w:sz w:val="20"/>
                <w:szCs w:val="20"/>
                <w:lang w:eastAsia="pl-PL"/>
              </w:rPr>
              <w:t>świadzcenia</w:t>
            </w:r>
            <w:proofErr w:type="spellEnd"/>
            <w:r w:rsidRPr="00E1331F">
              <w:rPr>
                <w:rFonts w:ascii="Times New Roman" w:eastAsia="Times New Roman" w:hAnsi="Times New Roman"/>
                <w:b/>
                <w:bCs/>
                <w:color w:val="000000"/>
                <w:sz w:val="20"/>
                <w:szCs w:val="20"/>
                <w:lang w:eastAsia="pl-PL"/>
              </w:rPr>
              <w:t xml:space="preserve"> z </w:t>
            </w:r>
            <w:proofErr w:type="spellStart"/>
            <w:r w:rsidRPr="00E1331F">
              <w:rPr>
                <w:rFonts w:ascii="Times New Roman" w:eastAsia="Times New Roman" w:hAnsi="Times New Roman"/>
                <w:b/>
                <w:bCs/>
                <w:color w:val="000000"/>
                <w:sz w:val="20"/>
                <w:szCs w:val="20"/>
                <w:lang w:eastAsia="pl-PL"/>
              </w:rPr>
              <w:t>fund.aliment</w:t>
            </w:r>
            <w:proofErr w:type="spellEnd"/>
            <w:r w:rsidRPr="00E1331F">
              <w:rPr>
                <w:rFonts w:ascii="Times New Roman" w:eastAsia="Times New Roman" w:hAnsi="Times New Roman"/>
                <w:b/>
                <w:bCs/>
                <w:color w:val="000000"/>
                <w:sz w:val="20"/>
                <w:szCs w:val="20"/>
                <w:lang w:eastAsia="pl-PL"/>
              </w:rPr>
              <w:t>.</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3 474 510,00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3 460 464,65</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99,6</w:t>
            </w:r>
          </w:p>
        </w:tc>
      </w:tr>
      <w:tr w:rsidR="009046B0" w:rsidRPr="00966209" w:rsidTr="0029077F">
        <w:trPr>
          <w:gridAfter w:val="1"/>
          <w:wAfter w:w="13" w:type="dxa"/>
          <w:trHeight w:hRule="exact" w:val="28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3110W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Świadczenia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3 379 005,00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3 366 307,31</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99,6</w:t>
            </w:r>
          </w:p>
        </w:tc>
      </w:tr>
      <w:tr w:rsidR="009046B0" w:rsidRPr="00966209" w:rsidTr="0029077F">
        <w:trPr>
          <w:gridAfter w:val="1"/>
          <w:wAfter w:w="13" w:type="dxa"/>
          <w:trHeight w:hRule="exact" w:val="28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73 147,00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71 849,69</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98,2</w:t>
            </w:r>
          </w:p>
        </w:tc>
      </w:tr>
      <w:tr w:rsidR="009046B0" w:rsidRPr="00966209" w:rsidTr="0029077F">
        <w:trPr>
          <w:gridAfter w:val="1"/>
          <w:wAfter w:w="13" w:type="dxa"/>
          <w:trHeight w:hRule="exact" w:val="28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4040W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Dodatkowe wynagrodzenie roczne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9 000,00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9 000,00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28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ubezpieczenia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8 862,00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8 862,00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28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4120W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Fundusz Pracy</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1 496,00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1 445,65</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96,6</w:t>
            </w:r>
          </w:p>
        </w:tc>
      </w:tr>
      <w:tr w:rsidR="009046B0" w:rsidRPr="00966209" w:rsidTr="0029077F">
        <w:trPr>
          <w:gridAfter w:val="1"/>
          <w:wAfter w:w="13" w:type="dxa"/>
          <w:trHeight w:hRule="exact" w:val="28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materiałów i wyposażenia</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3 000,00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3 000,00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85503</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Karta Dużej Rodziny</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212,00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184,56</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87,1</w:t>
            </w:r>
          </w:p>
        </w:tc>
      </w:tr>
      <w:tr w:rsidR="009046B0" w:rsidRPr="00966209" w:rsidTr="0029077F">
        <w:trPr>
          <w:gridAfter w:val="1"/>
          <w:wAfter w:w="13" w:type="dxa"/>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212,00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184,56</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87,1</w:t>
            </w:r>
          </w:p>
        </w:tc>
      </w:tr>
      <w:tr w:rsidR="009046B0" w:rsidRPr="00E1331F" w:rsidTr="0029077F">
        <w:trPr>
          <w:gridAfter w:val="1"/>
          <w:wAfter w:w="13" w:type="dxa"/>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85504</w:t>
            </w:r>
          </w:p>
        </w:tc>
        <w:tc>
          <w:tcPr>
            <w:tcW w:w="6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color w:val="000000"/>
                <w:sz w:val="16"/>
                <w:szCs w:val="16"/>
                <w:lang w:eastAsia="pl-PL"/>
              </w:rPr>
            </w:pPr>
            <w:r w:rsidRPr="00E1331F">
              <w:rPr>
                <w:rFonts w:ascii="Times New Roman" w:eastAsia="Times New Roman" w:hAnsi="Times New Roman"/>
                <w:color w:val="000000"/>
                <w:sz w:val="16"/>
                <w:szCs w:val="16"/>
                <w:lang w:eastAsia="pl-PL"/>
              </w:rPr>
              <w:t xml:space="preserve">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Wspieranie rodziny</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243 710,00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243 090,00</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99,7</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3110W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Świadczenia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235 820,00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235 200,00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99,7</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4010W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Wynagrodzenia osobowe pracowników</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5 380,93</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5 380,93</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ubezpieczenia społeczne</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964,00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964,00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4120W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Składki na Fundusz Pracy</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124,00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124,00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4210W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materiałów i wyposażenia</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1 113,57</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1 113,57</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966209" w:rsidTr="0029077F">
        <w:trPr>
          <w:gridAfter w:val="1"/>
          <w:wAfter w:w="13" w:type="dxa"/>
          <w:trHeight w:hRule="exac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4300W</w:t>
            </w:r>
          </w:p>
        </w:tc>
        <w:tc>
          <w:tcPr>
            <w:tcW w:w="4534"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Zakup usług pozostałych</w:t>
            </w:r>
          </w:p>
        </w:tc>
        <w:tc>
          <w:tcPr>
            <w:tcW w:w="1340"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307,50</w:t>
            </w:r>
          </w:p>
        </w:tc>
        <w:tc>
          <w:tcPr>
            <w:tcW w:w="1353"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right"/>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307,50</w:t>
            </w:r>
          </w:p>
        </w:tc>
        <w:tc>
          <w:tcPr>
            <w:tcW w:w="712" w:type="dxa"/>
            <w:tcBorders>
              <w:top w:val="nil"/>
              <w:left w:val="nil"/>
              <w:bottom w:val="single" w:sz="4" w:space="0" w:color="auto"/>
              <w:right w:val="single" w:sz="4" w:space="0" w:color="auto"/>
            </w:tcBorders>
            <w:shd w:val="clear" w:color="auto" w:fill="auto"/>
            <w:vAlign w:val="center"/>
            <w:hideMark/>
          </w:tcPr>
          <w:p w:rsidR="009046B0" w:rsidRPr="00966209" w:rsidRDefault="009046B0" w:rsidP="0029077F">
            <w:pPr>
              <w:spacing w:after="0" w:line="240" w:lineRule="auto"/>
              <w:jc w:val="center"/>
              <w:rPr>
                <w:rFonts w:ascii="Times New Roman" w:eastAsia="Times New Roman" w:hAnsi="Times New Roman"/>
                <w:color w:val="000000"/>
                <w:sz w:val="16"/>
                <w:szCs w:val="16"/>
                <w:lang w:eastAsia="pl-PL"/>
              </w:rPr>
            </w:pPr>
            <w:r w:rsidRPr="00966209">
              <w:rPr>
                <w:rFonts w:ascii="Times New Roman" w:eastAsia="Times New Roman" w:hAnsi="Times New Roman"/>
                <w:color w:val="000000"/>
                <w:sz w:val="16"/>
                <w:szCs w:val="16"/>
                <w:lang w:eastAsia="pl-PL"/>
              </w:rPr>
              <w:t xml:space="preserve"> 100,0</w:t>
            </w:r>
          </w:p>
        </w:tc>
      </w:tr>
      <w:tr w:rsidR="009046B0" w:rsidRPr="00E1331F" w:rsidTr="0029077F">
        <w:trPr>
          <w:gridAfter w:val="1"/>
          <w:wAfter w:w="13" w:type="dxa"/>
          <w:trHeight w:val="480"/>
        </w:trPr>
        <w:tc>
          <w:tcPr>
            <w:tcW w:w="18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color w:val="000000"/>
                <w:sz w:val="20"/>
                <w:szCs w:val="20"/>
                <w:lang w:eastAsia="pl-PL"/>
              </w:rPr>
            </w:pPr>
            <w:r w:rsidRPr="00E1331F">
              <w:rPr>
                <w:rFonts w:ascii="Times New Roman" w:eastAsia="Times New Roman" w:hAnsi="Times New Roman"/>
                <w:color w:val="000000"/>
                <w:sz w:val="20"/>
                <w:szCs w:val="20"/>
                <w:lang w:eastAsia="pl-PL"/>
              </w:rPr>
              <w:t> </w:t>
            </w:r>
          </w:p>
        </w:tc>
        <w:tc>
          <w:tcPr>
            <w:tcW w:w="4534"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rPr>
                <w:rFonts w:ascii="Times New Roman" w:eastAsia="Times New Roman" w:hAnsi="Times New Roman"/>
                <w:b/>
                <w:color w:val="000000"/>
                <w:sz w:val="24"/>
                <w:szCs w:val="24"/>
                <w:lang w:eastAsia="pl-PL"/>
              </w:rPr>
            </w:pPr>
            <w:r w:rsidRPr="00E1331F">
              <w:rPr>
                <w:rFonts w:ascii="Times New Roman" w:eastAsia="Times New Roman" w:hAnsi="Times New Roman"/>
                <w:b/>
                <w:color w:val="000000"/>
                <w:sz w:val="24"/>
                <w:szCs w:val="24"/>
                <w:lang w:eastAsia="pl-PL"/>
              </w:rPr>
              <w:t> OGÓŁEM</w:t>
            </w:r>
          </w:p>
        </w:tc>
        <w:tc>
          <w:tcPr>
            <w:tcW w:w="1340"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9 458 426,02</w:t>
            </w:r>
          </w:p>
        </w:tc>
        <w:tc>
          <w:tcPr>
            <w:tcW w:w="1353"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right"/>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9 419 992,17</w:t>
            </w:r>
          </w:p>
        </w:tc>
        <w:tc>
          <w:tcPr>
            <w:tcW w:w="712" w:type="dxa"/>
            <w:tcBorders>
              <w:top w:val="nil"/>
              <w:left w:val="nil"/>
              <w:bottom w:val="single" w:sz="4" w:space="0" w:color="auto"/>
              <w:right w:val="single" w:sz="4" w:space="0" w:color="auto"/>
            </w:tcBorders>
            <w:shd w:val="clear" w:color="auto" w:fill="auto"/>
            <w:vAlign w:val="center"/>
            <w:hideMark/>
          </w:tcPr>
          <w:p w:rsidR="009046B0" w:rsidRPr="00E1331F" w:rsidRDefault="009046B0" w:rsidP="0029077F">
            <w:pPr>
              <w:spacing w:after="0" w:line="240" w:lineRule="auto"/>
              <w:jc w:val="center"/>
              <w:rPr>
                <w:rFonts w:ascii="Times New Roman" w:eastAsia="Times New Roman" w:hAnsi="Times New Roman"/>
                <w:b/>
                <w:bCs/>
                <w:color w:val="000000"/>
                <w:sz w:val="20"/>
                <w:szCs w:val="20"/>
                <w:lang w:eastAsia="pl-PL"/>
              </w:rPr>
            </w:pPr>
            <w:r w:rsidRPr="00E1331F">
              <w:rPr>
                <w:rFonts w:ascii="Times New Roman" w:eastAsia="Times New Roman" w:hAnsi="Times New Roman"/>
                <w:b/>
                <w:bCs/>
                <w:color w:val="000000"/>
                <w:sz w:val="20"/>
                <w:szCs w:val="20"/>
                <w:lang w:eastAsia="pl-PL"/>
              </w:rPr>
              <w:t xml:space="preserve">  99,6</w:t>
            </w:r>
          </w:p>
        </w:tc>
      </w:tr>
    </w:tbl>
    <w:p w:rsidR="009046B0" w:rsidRDefault="009046B0" w:rsidP="009046B0"/>
    <w:p w:rsidR="00FA5B43" w:rsidRPr="002B0CE3" w:rsidRDefault="00FA5B43" w:rsidP="00FA5B43">
      <w:pPr>
        <w:numPr>
          <w:ilvl w:val="0"/>
          <w:numId w:val="28"/>
        </w:numPr>
        <w:tabs>
          <w:tab w:val="left" w:pos="142"/>
        </w:tabs>
        <w:ind w:hanging="1800"/>
        <w:rPr>
          <w:rFonts w:ascii="Times New Roman" w:hAnsi="Times New Roman"/>
          <w:b/>
          <w:sz w:val="28"/>
          <w:szCs w:val="28"/>
        </w:rPr>
      </w:pPr>
      <w:r w:rsidRPr="002B0CE3">
        <w:rPr>
          <w:rFonts w:ascii="Times New Roman" w:hAnsi="Times New Roman"/>
          <w:b/>
          <w:sz w:val="28"/>
          <w:szCs w:val="28"/>
        </w:rPr>
        <w:t>INFORMACJA O MIENIU KOMUNALNYM</w:t>
      </w:r>
    </w:p>
    <w:p w:rsidR="00BE010F" w:rsidRPr="007C2AD0" w:rsidRDefault="00BE010F" w:rsidP="00BE010F">
      <w:pPr>
        <w:spacing w:line="360" w:lineRule="auto"/>
        <w:ind w:firstLine="708"/>
        <w:jc w:val="both"/>
        <w:rPr>
          <w:rFonts w:ascii="Times New Roman" w:hAnsi="Times New Roman"/>
          <w:sz w:val="24"/>
          <w:szCs w:val="24"/>
        </w:rPr>
      </w:pPr>
      <w:r w:rsidRPr="007C2AD0">
        <w:rPr>
          <w:rFonts w:ascii="Times New Roman" w:hAnsi="Times New Roman"/>
          <w:sz w:val="24"/>
          <w:szCs w:val="24"/>
        </w:rPr>
        <w:t xml:space="preserve">Informacja o stanie mienia komunalnego Gminy Lidzbark Warmiński obejmuje zestaw danych o majątku Gminy Lidzbark Warmiński według stanu na dzień </w:t>
      </w:r>
      <w:r w:rsidRPr="007C2AD0">
        <w:rPr>
          <w:rFonts w:ascii="Times New Roman" w:hAnsi="Times New Roman"/>
          <w:b/>
          <w:sz w:val="24"/>
          <w:szCs w:val="24"/>
        </w:rPr>
        <w:t>31 grudnia 2018 roku</w:t>
      </w:r>
      <w:r w:rsidRPr="007C2AD0">
        <w:rPr>
          <w:rFonts w:ascii="Times New Roman" w:hAnsi="Times New Roman"/>
          <w:sz w:val="24"/>
          <w:szCs w:val="24"/>
        </w:rPr>
        <w:t xml:space="preserve">. Ustawową definicję mienia komunalnego zawiera art. 43 ustawy z dnia 8 marca 1990r. o samorządzie gminnym  ( tj. Dz. U. z 2018 r. poz. 994 ze zm.), który stanowi, że mieniem komunalnym jest własność  i inne prawa majątkowe należące do poszczególnych gmin. Podstawowym składnikiem mienia komunalnego są nieruchomości, do których gminie </w:t>
      </w:r>
      <w:r w:rsidRPr="007C2AD0">
        <w:rPr>
          <w:rFonts w:ascii="Times New Roman" w:hAnsi="Times New Roman"/>
          <w:sz w:val="24"/>
          <w:szCs w:val="24"/>
        </w:rPr>
        <w:lastRenderedPageBreak/>
        <w:t>może przysługiwać prawo własności i inne prawa majątkowe np. użytkowanie wieczyste, ograniczone prawa rzeczowe, wierzytelności. Mienie komunalne to także środki finansowe, które mogą pochodzić z różnych źródeł.</w:t>
      </w:r>
    </w:p>
    <w:p w:rsidR="00BE010F" w:rsidRPr="00BE010F" w:rsidRDefault="00BE010F" w:rsidP="00A914A3">
      <w:pPr>
        <w:pStyle w:val="Akapitzlist"/>
        <w:numPr>
          <w:ilvl w:val="0"/>
          <w:numId w:val="42"/>
        </w:numPr>
        <w:tabs>
          <w:tab w:val="left" w:pos="709"/>
          <w:tab w:val="left" w:pos="2358"/>
        </w:tabs>
        <w:spacing w:after="0" w:line="360" w:lineRule="auto"/>
        <w:ind w:left="709" w:hanging="425"/>
        <w:jc w:val="both"/>
        <w:rPr>
          <w:rFonts w:ascii="Times New Roman" w:hAnsi="Times New Roman"/>
          <w:color w:val="000000"/>
          <w:spacing w:val="-10"/>
          <w:sz w:val="24"/>
          <w:szCs w:val="24"/>
        </w:rPr>
      </w:pPr>
      <w:r w:rsidRPr="00BE010F">
        <w:rPr>
          <w:rFonts w:ascii="Times New Roman" w:hAnsi="Times New Roman"/>
          <w:b/>
          <w:color w:val="000000"/>
          <w:spacing w:val="-10"/>
          <w:sz w:val="24"/>
          <w:szCs w:val="24"/>
        </w:rPr>
        <w:t>Mienie komunalne Gminy Lidzbark Warmiński tworzą poszczególne grupy rodzajowe:</w:t>
      </w:r>
    </w:p>
    <w:p w:rsidR="00BE010F" w:rsidRPr="00EC06EE" w:rsidRDefault="00BE010F" w:rsidP="00A914A3">
      <w:pPr>
        <w:pStyle w:val="Akapitzlist"/>
        <w:numPr>
          <w:ilvl w:val="0"/>
          <w:numId w:val="43"/>
        </w:numPr>
        <w:tabs>
          <w:tab w:val="left" w:pos="709"/>
        </w:tabs>
        <w:spacing w:after="0" w:line="360" w:lineRule="auto"/>
        <w:jc w:val="both"/>
        <w:rPr>
          <w:rFonts w:ascii="Times New Roman" w:hAnsi="Times New Roman"/>
          <w:sz w:val="24"/>
          <w:szCs w:val="24"/>
        </w:rPr>
      </w:pPr>
      <w:r w:rsidRPr="00EC06EE">
        <w:rPr>
          <w:rFonts w:ascii="Times New Roman" w:hAnsi="Times New Roman"/>
          <w:b/>
          <w:sz w:val="24"/>
          <w:szCs w:val="24"/>
        </w:rPr>
        <w:t>Grunty</w:t>
      </w:r>
      <w:r w:rsidRPr="00EC06EE">
        <w:rPr>
          <w:rFonts w:ascii="Times New Roman" w:hAnsi="Times New Roman"/>
          <w:sz w:val="24"/>
          <w:szCs w:val="24"/>
        </w:rPr>
        <w:t xml:space="preserve">  w tym: drogi, działki zabudowane, kopaliny żwiru i piasku żwiru, boiska sportowe, działki zadrzewione i zakrzewione, działki zalesione, zbiorniki </w:t>
      </w:r>
      <w:proofErr w:type="spellStart"/>
      <w:r w:rsidRPr="00EC06EE">
        <w:rPr>
          <w:rFonts w:ascii="Times New Roman" w:hAnsi="Times New Roman"/>
          <w:sz w:val="24"/>
          <w:szCs w:val="24"/>
        </w:rPr>
        <w:t>ppoż</w:t>
      </w:r>
      <w:proofErr w:type="spellEnd"/>
      <w:r w:rsidRPr="00EC06EE">
        <w:rPr>
          <w:rFonts w:ascii="Times New Roman" w:hAnsi="Times New Roman"/>
          <w:sz w:val="24"/>
          <w:szCs w:val="24"/>
        </w:rPr>
        <w:t xml:space="preserve"> i stawy, działki rolne, składowiska odpadów, działki rekreacyjno-wypoczynkowe, tereny zieleni, działki budowlane w tym usługowe i przemysłowe </w:t>
      </w:r>
      <w:r w:rsidR="00774A95">
        <w:rPr>
          <w:rFonts w:ascii="Times New Roman" w:hAnsi="Times New Roman"/>
          <w:sz w:val="24"/>
          <w:szCs w:val="24"/>
        </w:rPr>
        <w:t xml:space="preserve">o </w:t>
      </w:r>
      <w:r w:rsidRPr="00EC06EE">
        <w:rPr>
          <w:rFonts w:ascii="Times New Roman" w:hAnsi="Times New Roman"/>
          <w:sz w:val="24"/>
          <w:szCs w:val="24"/>
        </w:rPr>
        <w:t>powierzchni 671 ha i są zagospodarowane następująco:</w:t>
      </w:r>
    </w:p>
    <w:p w:rsidR="00BE010F" w:rsidRPr="00EC06EE" w:rsidRDefault="00BE010F" w:rsidP="00A914A3">
      <w:pPr>
        <w:pStyle w:val="Akapitzlist"/>
        <w:numPr>
          <w:ilvl w:val="0"/>
          <w:numId w:val="44"/>
        </w:numPr>
        <w:tabs>
          <w:tab w:val="left" w:pos="1701"/>
        </w:tabs>
        <w:spacing w:after="0" w:line="360" w:lineRule="auto"/>
        <w:jc w:val="both"/>
        <w:rPr>
          <w:rFonts w:ascii="Times New Roman" w:hAnsi="Times New Roman"/>
          <w:sz w:val="24"/>
          <w:szCs w:val="24"/>
        </w:rPr>
      </w:pPr>
      <w:r w:rsidRPr="00EC06EE">
        <w:rPr>
          <w:rFonts w:ascii="Times New Roman" w:hAnsi="Times New Roman"/>
          <w:sz w:val="24"/>
          <w:szCs w:val="24"/>
        </w:rPr>
        <w:t>w bezpośrednim zarządzie gminy 645</w:t>
      </w:r>
      <w:r w:rsidRPr="00EC06EE">
        <w:rPr>
          <w:rFonts w:ascii="Times New Roman" w:hAnsi="Times New Roman"/>
          <w:b/>
          <w:sz w:val="24"/>
          <w:szCs w:val="24"/>
        </w:rPr>
        <w:t xml:space="preserve"> ha,</w:t>
      </w:r>
    </w:p>
    <w:p w:rsidR="00BE010F" w:rsidRPr="00EC06EE" w:rsidRDefault="00BE010F" w:rsidP="00A914A3">
      <w:pPr>
        <w:pStyle w:val="Akapitzlist"/>
        <w:numPr>
          <w:ilvl w:val="0"/>
          <w:numId w:val="44"/>
        </w:numPr>
        <w:tabs>
          <w:tab w:val="left" w:pos="1701"/>
        </w:tabs>
        <w:spacing w:after="0" w:line="360" w:lineRule="auto"/>
        <w:jc w:val="both"/>
        <w:rPr>
          <w:rFonts w:ascii="Times New Roman" w:hAnsi="Times New Roman"/>
          <w:sz w:val="24"/>
          <w:szCs w:val="24"/>
        </w:rPr>
      </w:pPr>
      <w:r w:rsidRPr="00EC06EE">
        <w:rPr>
          <w:rFonts w:ascii="Times New Roman" w:hAnsi="Times New Roman"/>
          <w:sz w:val="24"/>
          <w:szCs w:val="24"/>
        </w:rPr>
        <w:t xml:space="preserve">w wieczystym użytkowaniu </w:t>
      </w:r>
      <w:r w:rsidRPr="00EC06EE">
        <w:rPr>
          <w:rFonts w:ascii="Times New Roman" w:hAnsi="Times New Roman"/>
          <w:b/>
          <w:sz w:val="24"/>
          <w:szCs w:val="24"/>
        </w:rPr>
        <w:t>10 ha</w:t>
      </w:r>
      <w:r w:rsidRPr="00EC06EE">
        <w:rPr>
          <w:rFonts w:ascii="Times New Roman" w:hAnsi="Times New Roman"/>
          <w:sz w:val="24"/>
          <w:szCs w:val="24"/>
        </w:rPr>
        <w:t>,</w:t>
      </w:r>
    </w:p>
    <w:p w:rsidR="00BE010F" w:rsidRPr="00EC06EE" w:rsidRDefault="00BE010F" w:rsidP="00A914A3">
      <w:pPr>
        <w:pStyle w:val="Akapitzlist"/>
        <w:numPr>
          <w:ilvl w:val="0"/>
          <w:numId w:val="44"/>
        </w:numPr>
        <w:tabs>
          <w:tab w:val="left" w:pos="1701"/>
        </w:tabs>
        <w:spacing w:after="0" w:line="360" w:lineRule="auto"/>
        <w:jc w:val="both"/>
        <w:rPr>
          <w:rFonts w:ascii="Times New Roman" w:hAnsi="Times New Roman"/>
          <w:sz w:val="24"/>
          <w:szCs w:val="24"/>
        </w:rPr>
      </w:pPr>
      <w:r w:rsidRPr="00EC06EE">
        <w:rPr>
          <w:rFonts w:ascii="Times New Roman" w:hAnsi="Times New Roman"/>
          <w:sz w:val="24"/>
          <w:szCs w:val="24"/>
        </w:rPr>
        <w:t xml:space="preserve">w dzierżawie i najmie </w:t>
      </w:r>
      <w:r w:rsidRPr="00EC06EE">
        <w:rPr>
          <w:rFonts w:ascii="Times New Roman" w:hAnsi="Times New Roman"/>
          <w:b/>
          <w:sz w:val="24"/>
          <w:szCs w:val="24"/>
        </w:rPr>
        <w:t xml:space="preserve"> 16 ha. </w:t>
      </w:r>
    </w:p>
    <w:p w:rsidR="00BE010F" w:rsidRPr="007C2AD0" w:rsidRDefault="00BE010F" w:rsidP="00A914A3">
      <w:pPr>
        <w:pStyle w:val="Akapitzlist"/>
        <w:numPr>
          <w:ilvl w:val="0"/>
          <w:numId w:val="43"/>
        </w:numPr>
        <w:tabs>
          <w:tab w:val="left" w:pos="709"/>
        </w:tabs>
        <w:spacing w:after="0" w:line="360" w:lineRule="auto"/>
        <w:jc w:val="both"/>
        <w:rPr>
          <w:rFonts w:ascii="Times New Roman" w:hAnsi="Times New Roman"/>
          <w:sz w:val="24"/>
          <w:szCs w:val="24"/>
        </w:rPr>
      </w:pPr>
      <w:r w:rsidRPr="007C2AD0">
        <w:rPr>
          <w:rFonts w:ascii="Times New Roman" w:hAnsi="Times New Roman"/>
          <w:b/>
          <w:sz w:val="24"/>
          <w:szCs w:val="24"/>
        </w:rPr>
        <w:t xml:space="preserve">Obiekty </w:t>
      </w:r>
      <w:r w:rsidRPr="007C2AD0">
        <w:rPr>
          <w:rFonts w:ascii="Times New Roman" w:hAnsi="Times New Roman"/>
          <w:sz w:val="24"/>
          <w:szCs w:val="24"/>
        </w:rPr>
        <w:t xml:space="preserve">w tym: budynki mieszkalne, budynki </w:t>
      </w:r>
      <w:proofErr w:type="spellStart"/>
      <w:r w:rsidRPr="007C2AD0">
        <w:rPr>
          <w:rFonts w:ascii="Times New Roman" w:hAnsi="Times New Roman"/>
          <w:sz w:val="24"/>
          <w:szCs w:val="24"/>
        </w:rPr>
        <w:t>mieszkalno</w:t>
      </w:r>
      <w:proofErr w:type="spellEnd"/>
      <w:r w:rsidRPr="007C2AD0">
        <w:rPr>
          <w:rFonts w:ascii="Times New Roman" w:hAnsi="Times New Roman"/>
          <w:sz w:val="24"/>
          <w:szCs w:val="24"/>
        </w:rPr>
        <w:t xml:space="preserve"> – użytkowe, budynki gospodarcze, szkoły, remizy, świetlice.</w:t>
      </w:r>
    </w:p>
    <w:p w:rsidR="00BE010F" w:rsidRPr="007C2AD0" w:rsidRDefault="00BE010F" w:rsidP="00A914A3">
      <w:pPr>
        <w:pStyle w:val="Akapitzlist"/>
        <w:numPr>
          <w:ilvl w:val="0"/>
          <w:numId w:val="42"/>
        </w:numPr>
        <w:tabs>
          <w:tab w:val="left" w:pos="709"/>
        </w:tabs>
        <w:spacing w:after="0" w:line="360" w:lineRule="auto"/>
        <w:jc w:val="both"/>
        <w:rPr>
          <w:rFonts w:ascii="Times New Roman" w:hAnsi="Times New Roman"/>
          <w:sz w:val="24"/>
          <w:szCs w:val="24"/>
        </w:rPr>
      </w:pPr>
      <w:r w:rsidRPr="007C2AD0">
        <w:rPr>
          <w:rFonts w:ascii="Times New Roman" w:hAnsi="Times New Roman"/>
          <w:b/>
          <w:sz w:val="24"/>
          <w:szCs w:val="24"/>
        </w:rPr>
        <w:t>Wykaz budynków w zasobie gminy Lidzbark Warmiński.</w:t>
      </w:r>
    </w:p>
    <w:tbl>
      <w:tblPr>
        <w:tblW w:w="5578" w:type="dxa"/>
        <w:tblInd w:w="55" w:type="dxa"/>
        <w:tblCellMar>
          <w:left w:w="70" w:type="dxa"/>
          <w:right w:w="70" w:type="dxa"/>
        </w:tblCellMar>
        <w:tblLook w:val="04A0" w:firstRow="1" w:lastRow="0" w:firstColumn="1" w:lastColumn="0" w:noHBand="0" w:noVBand="1"/>
      </w:tblPr>
      <w:tblGrid>
        <w:gridCol w:w="582"/>
        <w:gridCol w:w="4996"/>
      </w:tblGrid>
      <w:tr w:rsidR="00BE010F" w:rsidRPr="007C2AD0" w:rsidTr="00020365">
        <w:trPr>
          <w:trHeight w:val="525"/>
        </w:trPr>
        <w:tc>
          <w:tcPr>
            <w:tcW w:w="582" w:type="dxa"/>
            <w:tcBorders>
              <w:top w:val="single" w:sz="4" w:space="0" w:color="auto"/>
              <w:left w:val="single" w:sz="8" w:space="0" w:color="auto"/>
              <w:bottom w:val="single" w:sz="8" w:space="0" w:color="auto"/>
              <w:right w:val="single" w:sz="4" w:space="0" w:color="auto"/>
            </w:tcBorders>
            <w:noWrap/>
            <w:vAlign w:val="center"/>
            <w:hideMark/>
          </w:tcPr>
          <w:p w:rsidR="00BE010F" w:rsidRPr="007C2AD0" w:rsidRDefault="00BE010F" w:rsidP="00020365">
            <w:pPr>
              <w:spacing w:after="0" w:line="240" w:lineRule="auto"/>
              <w:jc w:val="center"/>
              <w:rPr>
                <w:rFonts w:ascii="Times New Roman" w:hAnsi="Times New Roman"/>
                <w:b/>
                <w:bCs/>
                <w:sz w:val="20"/>
                <w:szCs w:val="20"/>
              </w:rPr>
            </w:pPr>
            <w:r w:rsidRPr="007C2AD0">
              <w:rPr>
                <w:rFonts w:ascii="Times New Roman" w:hAnsi="Times New Roman"/>
                <w:b/>
                <w:bCs/>
                <w:sz w:val="20"/>
                <w:szCs w:val="20"/>
              </w:rPr>
              <w:t>Lp.</w:t>
            </w:r>
          </w:p>
        </w:tc>
        <w:tc>
          <w:tcPr>
            <w:tcW w:w="4996" w:type="dxa"/>
            <w:tcBorders>
              <w:top w:val="single" w:sz="4" w:space="0" w:color="auto"/>
              <w:left w:val="nil"/>
              <w:bottom w:val="single" w:sz="8" w:space="0" w:color="auto"/>
              <w:right w:val="single" w:sz="4" w:space="0" w:color="auto"/>
            </w:tcBorders>
            <w:noWrap/>
            <w:vAlign w:val="center"/>
            <w:hideMark/>
          </w:tcPr>
          <w:p w:rsidR="00BE010F" w:rsidRPr="007C2AD0" w:rsidRDefault="00BE010F" w:rsidP="00020365">
            <w:pPr>
              <w:spacing w:after="0" w:line="240" w:lineRule="auto"/>
              <w:jc w:val="center"/>
              <w:rPr>
                <w:rFonts w:ascii="Times New Roman" w:hAnsi="Times New Roman"/>
                <w:b/>
                <w:bCs/>
                <w:sz w:val="20"/>
                <w:szCs w:val="20"/>
              </w:rPr>
            </w:pPr>
            <w:r w:rsidRPr="007C2AD0">
              <w:rPr>
                <w:rFonts w:ascii="Times New Roman" w:hAnsi="Times New Roman"/>
                <w:b/>
                <w:bCs/>
                <w:sz w:val="20"/>
                <w:szCs w:val="20"/>
              </w:rPr>
              <w:t>Wyszczególnienie</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WIEJSKA MIŁOGÓRZE 72</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IGNALIN 8</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SZKOLNA KŁĘBOWO 13</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ŁANIEWO 79</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MORAWA 11</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6.</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WIEJSKA SARNOWO 43</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7.</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WIEJSKA NOWOSADY 30</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8.</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WIEJSKA MIEJSKA WOLA 37</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9.</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KOCHANÓWKA 17</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10.</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BABIAK 13</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11.</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ROGÓŻ 19A</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12.</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RUNOWO 41A</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13.</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PILNIK 2</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14.</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ŚWIETLICA BLANKI 22A</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15.</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RUNOWO 41</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16.</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STABUNITY 1</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17.</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KOCHANÓWKA 17</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18.</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DRWĘCA 4</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19.</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ŁANIEWO 13A</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20.</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ŁANIEWO 57</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21.</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BABIAK 24</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lastRenderedPageBreak/>
              <w:t>22.</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KIERZ 8</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23.</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KŁĘBOWO 16</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24.</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BUGI 13</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25.</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STRYJKOWO 11</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26.</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SARNOWO 9</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27.</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KŁĘBOWO 42</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28.</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ROGÓŻ 19</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29.</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MIESZKALNO-UŻYTKOWY KONIEWO 14</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30.</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NOWA WIEŚ WIELKA 15</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31.</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KRASZEWO 33</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32.</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NR 4 ZARĘBY</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33.</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WIELOCHOWO 16</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34.</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RUNOWO 71</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35.</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MARKAJMY ul. Bartoszycka 28</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36.</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SARNOWO 2</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37.</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KRASZEWO 34</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38.</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JARANDOWO 1</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39.</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STRYJKOWO 47</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40.</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MIESZKALNY STRYJKOWO 10</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41</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RUNOWO 71 (GARAŻE)</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42.</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 xml:space="preserve">BUDYNEK GOSPODARCZY MIŁOGÓRZE </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43.</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JARANDOWO 1</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44.</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KŁĘBOWO 42</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45.</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WIELOCHOWO 16</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46.</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RUNOWO 55</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47.</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MARKAJMY ul. Bartoszycka 28  (WARSZTAT)</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48</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MARKAJMY ul. Bartoszycka 28 (MAGAZYN)</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49.</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STABUNITY 1</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50.</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ZARĘBY 4</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51.</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 ZARĘBY (PO BYŁEJ HYDROFORNII)</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52.</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RUNOWO 24</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53.</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KRASZEWO 34</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54.</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DRWĘCA 4</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55.</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BUGI 13</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56.</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GOSPODARCZY ŁANIEWO 57</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57.</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SZKOŁA PODSTAWOWA KRASZEWO 2</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58.</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GIMNAZJUM KRASZEWO 8</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59.</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SZKOŁA KŁĘBOWO 7</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60.</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SZKOŁA PODSTAWOWA RUNOWO 55</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61.</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SZKOŁA ROGÓŻ 92</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62.</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 xml:space="preserve"> RUNOWO 24 - BIBLIOTEKA PUBLICZNA</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63.</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 xml:space="preserve">REMIZA STRYJKOWO </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lastRenderedPageBreak/>
              <w:t>64.</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REMIZA RUNOWO</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65.</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REMIZA ROGÓŻ</w:t>
            </w:r>
          </w:p>
        </w:tc>
      </w:tr>
      <w:tr w:rsidR="00BE010F" w:rsidRPr="007C2AD0" w:rsidTr="00020365">
        <w:trPr>
          <w:trHeight w:val="300"/>
        </w:trPr>
        <w:tc>
          <w:tcPr>
            <w:tcW w:w="582" w:type="dxa"/>
            <w:tcBorders>
              <w:top w:val="nil"/>
              <w:left w:val="single" w:sz="4" w:space="0" w:color="auto"/>
              <w:bottom w:val="single" w:sz="4" w:space="0" w:color="auto"/>
              <w:right w:val="single" w:sz="4" w:space="0" w:color="auto"/>
            </w:tcBorders>
            <w:noWrap/>
            <w:vAlign w:val="bottom"/>
            <w:hideMark/>
          </w:tcPr>
          <w:p w:rsidR="00BE010F" w:rsidRPr="007C2AD0" w:rsidRDefault="00BE010F" w:rsidP="00020365">
            <w:pPr>
              <w:spacing w:after="0" w:line="240" w:lineRule="auto"/>
              <w:jc w:val="center"/>
              <w:rPr>
                <w:rFonts w:ascii="Times New Roman" w:hAnsi="Times New Roman"/>
                <w:sz w:val="20"/>
                <w:szCs w:val="20"/>
              </w:rPr>
            </w:pPr>
            <w:r w:rsidRPr="007C2AD0">
              <w:rPr>
                <w:rFonts w:ascii="Times New Roman" w:hAnsi="Times New Roman"/>
                <w:sz w:val="20"/>
                <w:szCs w:val="20"/>
              </w:rPr>
              <w:t>66.</w:t>
            </w:r>
          </w:p>
        </w:tc>
        <w:tc>
          <w:tcPr>
            <w:tcW w:w="4996" w:type="dxa"/>
            <w:tcBorders>
              <w:top w:val="nil"/>
              <w:left w:val="nil"/>
              <w:bottom w:val="single" w:sz="4" w:space="0" w:color="auto"/>
              <w:right w:val="single" w:sz="4" w:space="0" w:color="auto"/>
            </w:tcBorders>
            <w:noWrap/>
            <w:vAlign w:val="bottom"/>
            <w:hideMark/>
          </w:tcPr>
          <w:p w:rsidR="00BE010F" w:rsidRPr="007C2AD0" w:rsidRDefault="00BE010F" w:rsidP="00020365">
            <w:pPr>
              <w:spacing w:after="0" w:line="240" w:lineRule="auto"/>
              <w:rPr>
                <w:rFonts w:ascii="Times New Roman" w:hAnsi="Times New Roman"/>
                <w:sz w:val="20"/>
                <w:szCs w:val="20"/>
              </w:rPr>
            </w:pPr>
            <w:r w:rsidRPr="007C2AD0">
              <w:rPr>
                <w:rFonts w:ascii="Times New Roman" w:hAnsi="Times New Roman"/>
                <w:sz w:val="20"/>
                <w:szCs w:val="20"/>
              </w:rPr>
              <w:t>BUDYNEK BIUROWY URZĘDU GMINY</w:t>
            </w:r>
          </w:p>
        </w:tc>
      </w:tr>
      <w:tr w:rsidR="00BE010F" w:rsidRPr="007C2AD0" w:rsidTr="00020365">
        <w:trPr>
          <w:trHeight w:val="255"/>
        </w:trPr>
        <w:tc>
          <w:tcPr>
            <w:tcW w:w="582" w:type="dxa"/>
            <w:tcBorders>
              <w:top w:val="nil"/>
              <w:left w:val="nil"/>
              <w:bottom w:val="nil"/>
              <w:right w:val="nil"/>
            </w:tcBorders>
            <w:noWrap/>
            <w:vAlign w:val="bottom"/>
            <w:hideMark/>
          </w:tcPr>
          <w:p w:rsidR="00BE010F" w:rsidRPr="007C2AD0" w:rsidRDefault="00BE010F" w:rsidP="00020365">
            <w:pPr>
              <w:spacing w:after="0" w:line="240" w:lineRule="auto"/>
              <w:rPr>
                <w:rFonts w:ascii="Times New Roman" w:hAnsi="Times New Roman"/>
                <w:sz w:val="20"/>
                <w:szCs w:val="20"/>
              </w:rPr>
            </w:pPr>
          </w:p>
        </w:tc>
        <w:tc>
          <w:tcPr>
            <w:tcW w:w="4996" w:type="dxa"/>
            <w:tcBorders>
              <w:top w:val="nil"/>
              <w:left w:val="nil"/>
              <w:bottom w:val="nil"/>
              <w:right w:val="nil"/>
            </w:tcBorders>
            <w:noWrap/>
            <w:vAlign w:val="bottom"/>
            <w:hideMark/>
          </w:tcPr>
          <w:p w:rsidR="00BE010F" w:rsidRPr="007C2AD0" w:rsidRDefault="00BE010F" w:rsidP="00020365">
            <w:pPr>
              <w:spacing w:after="0" w:line="240" w:lineRule="auto"/>
              <w:rPr>
                <w:rFonts w:ascii="Times New Roman" w:hAnsi="Times New Roman"/>
                <w:sz w:val="20"/>
                <w:szCs w:val="20"/>
              </w:rPr>
            </w:pPr>
          </w:p>
        </w:tc>
      </w:tr>
    </w:tbl>
    <w:p w:rsidR="00BE010F" w:rsidRPr="007C2AD0" w:rsidRDefault="00BE010F" w:rsidP="00A914A3">
      <w:pPr>
        <w:pStyle w:val="Akapitzlist"/>
        <w:numPr>
          <w:ilvl w:val="0"/>
          <w:numId w:val="42"/>
        </w:numPr>
        <w:tabs>
          <w:tab w:val="left" w:pos="1134"/>
        </w:tabs>
        <w:spacing w:after="0" w:line="360" w:lineRule="auto"/>
        <w:jc w:val="both"/>
        <w:rPr>
          <w:rFonts w:ascii="Times New Roman" w:hAnsi="Times New Roman"/>
          <w:b/>
          <w:sz w:val="24"/>
          <w:szCs w:val="24"/>
        </w:rPr>
      </w:pPr>
      <w:r w:rsidRPr="007C2AD0">
        <w:rPr>
          <w:rFonts w:ascii="Times New Roman" w:hAnsi="Times New Roman"/>
          <w:b/>
          <w:sz w:val="24"/>
          <w:szCs w:val="24"/>
        </w:rPr>
        <w:t>Gmina potwierdza własność w 100 %</w:t>
      </w:r>
    </w:p>
    <w:p w:rsidR="00BE010F" w:rsidRPr="007C2AD0" w:rsidRDefault="00BE010F" w:rsidP="00BE010F">
      <w:pPr>
        <w:pStyle w:val="Akapitzlist"/>
        <w:tabs>
          <w:tab w:val="left" w:pos="2358"/>
        </w:tabs>
        <w:spacing w:line="360" w:lineRule="auto"/>
        <w:ind w:left="1080"/>
        <w:jc w:val="both"/>
        <w:rPr>
          <w:rFonts w:ascii="Times New Roman" w:hAnsi="Times New Roman"/>
          <w:sz w:val="24"/>
          <w:szCs w:val="24"/>
        </w:rPr>
      </w:pPr>
      <w:r w:rsidRPr="007C2AD0">
        <w:rPr>
          <w:rFonts w:ascii="Times New Roman" w:hAnsi="Times New Roman"/>
          <w:sz w:val="24"/>
          <w:szCs w:val="24"/>
        </w:rPr>
        <w:t>Księgi wieczyste na mienie komunalne gminy są założone w 100 %.</w:t>
      </w:r>
    </w:p>
    <w:p w:rsidR="00BE010F" w:rsidRPr="00BE010F" w:rsidRDefault="00BE010F" w:rsidP="00A914A3">
      <w:pPr>
        <w:pStyle w:val="Akapitzlist"/>
        <w:numPr>
          <w:ilvl w:val="0"/>
          <w:numId w:val="42"/>
        </w:numPr>
        <w:tabs>
          <w:tab w:val="left" w:pos="1134"/>
        </w:tabs>
        <w:spacing w:after="0" w:line="480" w:lineRule="auto"/>
        <w:ind w:left="1134" w:hanging="777"/>
        <w:jc w:val="both"/>
        <w:rPr>
          <w:rFonts w:ascii="Times New Roman" w:hAnsi="Times New Roman"/>
          <w:b/>
          <w:color w:val="000000"/>
          <w:sz w:val="24"/>
          <w:szCs w:val="24"/>
        </w:rPr>
      </w:pPr>
      <w:r w:rsidRPr="00BE010F">
        <w:rPr>
          <w:rFonts w:ascii="Times New Roman" w:hAnsi="Times New Roman"/>
          <w:b/>
          <w:color w:val="000000"/>
          <w:sz w:val="24"/>
          <w:szCs w:val="24"/>
        </w:rPr>
        <w:t>Sprzedaż mienia w okresie od 01.01.2018 do 31.12.2018 roku.</w:t>
      </w:r>
    </w:p>
    <w:p w:rsidR="00BE010F" w:rsidRPr="00EC06EE" w:rsidRDefault="00BE010F" w:rsidP="00A914A3">
      <w:pPr>
        <w:pStyle w:val="Akapitzlist"/>
        <w:numPr>
          <w:ilvl w:val="0"/>
          <w:numId w:val="48"/>
        </w:numPr>
        <w:tabs>
          <w:tab w:val="left" w:pos="567"/>
        </w:tabs>
        <w:spacing w:after="0" w:line="240" w:lineRule="auto"/>
        <w:jc w:val="both"/>
        <w:rPr>
          <w:rFonts w:ascii="Times New Roman" w:hAnsi="Times New Roman"/>
          <w:b/>
          <w:sz w:val="24"/>
          <w:szCs w:val="24"/>
        </w:rPr>
      </w:pPr>
      <w:r w:rsidRPr="00EC06EE">
        <w:rPr>
          <w:rFonts w:ascii="Times New Roman" w:hAnsi="Times New Roman"/>
          <w:b/>
          <w:sz w:val="24"/>
          <w:szCs w:val="24"/>
        </w:rPr>
        <w:t xml:space="preserve">W drodze przetargów sprzedano następujące nieruchomości: </w:t>
      </w:r>
    </w:p>
    <w:p w:rsidR="00BE010F" w:rsidRPr="00BE010F" w:rsidRDefault="00BE010F" w:rsidP="00905A2A">
      <w:pPr>
        <w:pStyle w:val="Akapitzlist"/>
        <w:numPr>
          <w:ilvl w:val="0"/>
          <w:numId w:val="55"/>
        </w:numPr>
        <w:spacing w:after="160" w:line="259" w:lineRule="auto"/>
        <w:jc w:val="both"/>
        <w:rPr>
          <w:rFonts w:ascii="Times New Roman" w:hAnsi="Times New Roman"/>
          <w:color w:val="000000"/>
          <w:sz w:val="20"/>
          <w:szCs w:val="20"/>
        </w:rPr>
      </w:pPr>
      <w:r w:rsidRPr="00BE010F">
        <w:rPr>
          <w:rFonts w:ascii="Times New Roman" w:hAnsi="Times New Roman"/>
          <w:color w:val="000000"/>
          <w:sz w:val="20"/>
          <w:szCs w:val="20"/>
        </w:rPr>
        <w:t xml:space="preserve">Runowo działka zabudowana budynkiem gospodarczym nr ew. </w:t>
      </w:r>
      <w:r w:rsidRPr="00BE010F">
        <w:rPr>
          <w:rFonts w:ascii="Times New Roman" w:hAnsi="Times New Roman"/>
          <w:b/>
          <w:color w:val="000000"/>
          <w:sz w:val="20"/>
          <w:szCs w:val="20"/>
        </w:rPr>
        <w:t>26/5</w:t>
      </w:r>
      <w:r w:rsidRPr="00BE010F">
        <w:rPr>
          <w:rFonts w:ascii="Times New Roman" w:hAnsi="Times New Roman"/>
          <w:color w:val="000000"/>
          <w:sz w:val="20"/>
          <w:szCs w:val="20"/>
        </w:rPr>
        <w:t>, pow. 0,0104 ha -</w:t>
      </w:r>
      <w:r w:rsidRPr="00BE010F">
        <w:rPr>
          <w:rFonts w:ascii="Times New Roman" w:hAnsi="Times New Roman"/>
          <w:b/>
          <w:color w:val="000000"/>
          <w:sz w:val="20"/>
          <w:szCs w:val="20"/>
        </w:rPr>
        <w:t>cena 4 040,00 zł,</w:t>
      </w:r>
    </w:p>
    <w:p w:rsidR="00BE010F" w:rsidRPr="00BE010F" w:rsidRDefault="00BE010F" w:rsidP="00905A2A">
      <w:pPr>
        <w:pStyle w:val="Akapitzlist"/>
        <w:numPr>
          <w:ilvl w:val="0"/>
          <w:numId w:val="55"/>
        </w:numPr>
        <w:spacing w:after="160" w:line="259" w:lineRule="auto"/>
        <w:jc w:val="both"/>
        <w:rPr>
          <w:rFonts w:ascii="Times New Roman" w:hAnsi="Times New Roman"/>
          <w:color w:val="000000"/>
          <w:sz w:val="20"/>
          <w:szCs w:val="20"/>
        </w:rPr>
      </w:pPr>
      <w:r w:rsidRPr="00BE010F">
        <w:rPr>
          <w:rFonts w:ascii="Times New Roman" w:hAnsi="Times New Roman"/>
          <w:color w:val="000000"/>
          <w:sz w:val="20"/>
          <w:szCs w:val="20"/>
        </w:rPr>
        <w:t>Drwęca</w:t>
      </w:r>
      <w:r w:rsidRPr="00BE010F">
        <w:rPr>
          <w:rFonts w:ascii="Times New Roman" w:hAnsi="Times New Roman"/>
          <w:color w:val="000000"/>
          <w:sz w:val="20"/>
          <w:szCs w:val="20"/>
        </w:rPr>
        <w:tab/>
        <w:t xml:space="preserve">działka niezabudowana nr ew. </w:t>
      </w:r>
      <w:r w:rsidRPr="00BE010F">
        <w:rPr>
          <w:rFonts w:ascii="Times New Roman" w:hAnsi="Times New Roman"/>
          <w:b/>
          <w:color w:val="000000"/>
          <w:sz w:val="20"/>
          <w:szCs w:val="20"/>
        </w:rPr>
        <w:t>16/11</w:t>
      </w:r>
      <w:r w:rsidRPr="00BE010F">
        <w:rPr>
          <w:rFonts w:ascii="Times New Roman" w:hAnsi="Times New Roman"/>
          <w:color w:val="000000"/>
          <w:sz w:val="20"/>
          <w:szCs w:val="20"/>
        </w:rPr>
        <w:t>, pow. 0,0600 ha, -</w:t>
      </w:r>
      <w:r w:rsidRPr="00BE010F">
        <w:rPr>
          <w:rFonts w:ascii="Times New Roman" w:hAnsi="Times New Roman"/>
          <w:b/>
          <w:color w:val="000000"/>
          <w:sz w:val="20"/>
          <w:szCs w:val="20"/>
        </w:rPr>
        <w:t>cena 2 751,00 zł,</w:t>
      </w:r>
      <w:r w:rsidRPr="00BE010F">
        <w:rPr>
          <w:rFonts w:ascii="Times New Roman" w:hAnsi="Times New Roman"/>
          <w:color w:val="000000"/>
          <w:sz w:val="20"/>
          <w:szCs w:val="20"/>
        </w:rPr>
        <w:t xml:space="preserve"> </w:t>
      </w:r>
    </w:p>
    <w:p w:rsidR="00BE010F" w:rsidRPr="00BE010F" w:rsidRDefault="00BE010F" w:rsidP="00905A2A">
      <w:pPr>
        <w:pStyle w:val="Akapitzlist"/>
        <w:numPr>
          <w:ilvl w:val="0"/>
          <w:numId w:val="55"/>
        </w:numPr>
        <w:spacing w:after="160" w:line="259" w:lineRule="auto"/>
        <w:jc w:val="both"/>
        <w:rPr>
          <w:rFonts w:ascii="Times New Roman" w:hAnsi="Times New Roman"/>
          <w:color w:val="000000"/>
          <w:sz w:val="20"/>
          <w:szCs w:val="20"/>
        </w:rPr>
      </w:pPr>
      <w:r w:rsidRPr="00BE010F">
        <w:rPr>
          <w:rFonts w:ascii="Times New Roman" w:hAnsi="Times New Roman"/>
          <w:color w:val="000000"/>
          <w:sz w:val="20"/>
          <w:szCs w:val="20"/>
        </w:rPr>
        <w:t xml:space="preserve">Runowo lokal mieszkalny nr 1 na działce </w:t>
      </w:r>
      <w:r w:rsidRPr="00BE010F">
        <w:rPr>
          <w:rFonts w:ascii="Times New Roman" w:hAnsi="Times New Roman"/>
          <w:b/>
          <w:color w:val="000000"/>
          <w:sz w:val="20"/>
          <w:szCs w:val="20"/>
        </w:rPr>
        <w:t>123/4</w:t>
      </w:r>
      <w:r w:rsidRPr="00BE010F">
        <w:rPr>
          <w:rFonts w:ascii="Times New Roman" w:hAnsi="Times New Roman"/>
          <w:color w:val="000000"/>
          <w:sz w:val="20"/>
          <w:szCs w:val="20"/>
        </w:rPr>
        <w:t xml:space="preserve">, pow. 0,1600 ha,– </w:t>
      </w:r>
      <w:r w:rsidRPr="00BE010F">
        <w:rPr>
          <w:rFonts w:ascii="Times New Roman" w:hAnsi="Times New Roman"/>
          <w:b/>
          <w:color w:val="000000"/>
          <w:sz w:val="20"/>
          <w:szCs w:val="20"/>
        </w:rPr>
        <w:t>cena 8 396,80 zł,</w:t>
      </w:r>
    </w:p>
    <w:p w:rsidR="00BE010F" w:rsidRPr="00BE010F" w:rsidRDefault="00BE010F" w:rsidP="00905A2A">
      <w:pPr>
        <w:pStyle w:val="Akapitzlist"/>
        <w:numPr>
          <w:ilvl w:val="0"/>
          <w:numId w:val="55"/>
        </w:numPr>
        <w:spacing w:after="160" w:line="259" w:lineRule="auto"/>
        <w:jc w:val="both"/>
        <w:rPr>
          <w:rFonts w:ascii="Times New Roman" w:hAnsi="Times New Roman"/>
          <w:color w:val="000000"/>
          <w:sz w:val="20"/>
          <w:szCs w:val="20"/>
        </w:rPr>
      </w:pPr>
      <w:r w:rsidRPr="00BE010F">
        <w:rPr>
          <w:rFonts w:ascii="Times New Roman" w:hAnsi="Times New Roman"/>
          <w:color w:val="000000"/>
          <w:sz w:val="20"/>
          <w:szCs w:val="20"/>
        </w:rPr>
        <w:t>Blanki</w:t>
      </w:r>
      <w:r w:rsidRPr="00BE010F">
        <w:rPr>
          <w:rFonts w:ascii="Times New Roman" w:hAnsi="Times New Roman"/>
          <w:color w:val="000000"/>
          <w:sz w:val="20"/>
          <w:szCs w:val="20"/>
        </w:rPr>
        <w:tab/>
        <w:t xml:space="preserve">działka niezabudowana nr ew. </w:t>
      </w:r>
      <w:r w:rsidRPr="00BE010F">
        <w:rPr>
          <w:rFonts w:ascii="Times New Roman" w:hAnsi="Times New Roman"/>
          <w:b/>
          <w:color w:val="000000"/>
          <w:sz w:val="20"/>
          <w:szCs w:val="20"/>
        </w:rPr>
        <w:t>182/9</w:t>
      </w:r>
      <w:r w:rsidRPr="00BE010F">
        <w:rPr>
          <w:rFonts w:ascii="Times New Roman" w:hAnsi="Times New Roman"/>
          <w:color w:val="000000"/>
          <w:sz w:val="20"/>
          <w:szCs w:val="20"/>
        </w:rPr>
        <w:t xml:space="preserve">, pow. 1,2394 ha, - </w:t>
      </w:r>
      <w:r w:rsidRPr="00BE010F">
        <w:rPr>
          <w:rFonts w:ascii="Times New Roman" w:hAnsi="Times New Roman"/>
          <w:b/>
          <w:color w:val="000000"/>
          <w:sz w:val="20"/>
          <w:szCs w:val="20"/>
        </w:rPr>
        <w:t>cena 202 000,00 zł, + 23% VAT</w:t>
      </w:r>
    </w:p>
    <w:p w:rsidR="00BE010F" w:rsidRPr="00BE010F" w:rsidRDefault="00BE010F" w:rsidP="00905A2A">
      <w:pPr>
        <w:pStyle w:val="Akapitzlist"/>
        <w:numPr>
          <w:ilvl w:val="0"/>
          <w:numId w:val="55"/>
        </w:numPr>
        <w:spacing w:after="160" w:line="259" w:lineRule="auto"/>
        <w:jc w:val="both"/>
        <w:rPr>
          <w:rFonts w:ascii="Times New Roman" w:hAnsi="Times New Roman"/>
          <w:color w:val="000000"/>
          <w:sz w:val="20"/>
          <w:szCs w:val="20"/>
        </w:rPr>
      </w:pPr>
      <w:r w:rsidRPr="00BE010F">
        <w:rPr>
          <w:rFonts w:ascii="Times New Roman" w:hAnsi="Times New Roman"/>
          <w:color w:val="000000"/>
          <w:sz w:val="20"/>
          <w:szCs w:val="20"/>
        </w:rPr>
        <w:t xml:space="preserve">Markajmy działka niezabudowana nr ew. </w:t>
      </w:r>
      <w:r w:rsidRPr="00BE010F">
        <w:rPr>
          <w:rFonts w:ascii="Times New Roman" w:hAnsi="Times New Roman"/>
          <w:b/>
          <w:color w:val="000000"/>
          <w:sz w:val="20"/>
          <w:szCs w:val="20"/>
        </w:rPr>
        <w:t>2/42</w:t>
      </w:r>
      <w:r w:rsidRPr="00BE010F">
        <w:rPr>
          <w:rFonts w:ascii="Times New Roman" w:hAnsi="Times New Roman"/>
          <w:color w:val="000000"/>
          <w:sz w:val="20"/>
          <w:szCs w:val="20"/>
        </w:rPr>
        <w:t xml:space="preserve">, pow. 0,0621 ha,– </w:t>
      </w:r>
      <w:r w:rsidRPr="00BE010F">
        <w:rPr>
          <w:rFonts w:ascii="Times New Roman" w:hAnsi="Times New Roman"/>
          <w:b/>
          <w:color w:val="000000"/>
          <w:sz w:val="20"/>
          <w:szCs w:val="20"/>
        </w:rPr>
        <w:t>cena 15 150,00 zł,</w:t>
      </w:r>
    </w:p>
    <w:p w:rsidR="00BE010F" w:rsidRPr="00BE010F" w:rsidRDefault="00BE010F" w:rsidP="00905A2A">
      <w:pPr>
        <w:pStyle w:val="Akapitzlist"/>
        <w:numPr>
          <w:ilvl w:val="0"/>
          <w:numId w:val="55"/>
        </w:numPr>
        <w:spacing w:after="160" w:line="259" w:lineRule="auto"/>
        <w:jc w:val="both"/>
        <w:rPr>
          <w:rFonts w:ascii="Times New Roman" w:hAnsi="Times New Roman"/>
          <w:color w:val="000000"/>
          <w:sz w:val="20"/>
          <w:szCs w:val="20"/>
        </w:rPr>
      </w:pPr>
      <w:r w:rsidRPr="00BE010F">
        <w:rPr>
          <w:rFonts w:ascii="Times New Roman" w:hAnsi="Times New Roman"/>
          <w:color w:val="000000"/>
          <w:sz w:val="20"/>
          <w:szCs w:val="20"/>
        </w:rPr>
        <w:t xml:space="preserve">Koniewo działka niezabudowana nr ew. </w:t>
      </w:r>
      <w:r w:rsidRPr="00BE010F">
        <w:rPr>
          <w:rFonts w:ascii="Times New Roman" w:hAnsi="Times New Roman"/>
          <w:b/>
          <w:color w:val="000000"/>
          <w:sz w:val="20"/>
          <w:szCs w:val="20"/>
        </w:rPr>
        <w:t>112/1</w:t>
      </w:r>
      <w:r w:rsidRPr="00BE010F">
        <w:rPr>
          <w:rFonts w:ascii="Times New Roman" w:hAnsi="Times New Roman"/>
          <w:color w:val="000000"/>
          <w:sz w:val="20"/>
          <w:szCs w:val="20"/>
        </w:rPr>
        <w:t xml:space="preserve">, pow. 0,7900 ha, - </w:t>
      </w:r>
      <w:r w:rsidRPr="00BE010F">
        <w:rPr>
          <w:rFonts w:ascii="Times New Roman" w:hAnsi="Times New Roman"/>
          <w:b/>
          <w:color w:val="000000"/>
          <w:sz w:val="20"/>
          <w:szCs w:val="20"/>
        </w:rPr>
        <w:t>cena 30 300,00 zł,</w:t>
      </w:r>
    </w:p>
    <w:p w:rsidR="00BE010F" w:rsidRDefault="00BE010F" w:rsidP="00905A2A">
      <w:pPr>
        <w:pStyle w:val="Akapitzlist"/>
        <w:numPr>
          <w:ilvl w:val="0"/>
          <w:numId w:val="55"/>
        </w:numPr>
        <w:spacing w:after="160" w:line="259" w:lineRule="auto"/>
        <w:jc w:val="both"/>
        <w:rPr>
          <w:rFonts w:ascii="Times New Roman" w:hAnsi="Times New Roman"/>
          <w:color w:val="000000"/>
          <w:sz w:val="20"/>
          <w:szCs w:val="20"/>
        </w:rPr>
      </w:pPr>
      <w:r w:rsidRPr="00BE010F">
        <w:rPr>
          <w:rFonts w:ascii="Times New Roman" w:hAnsi="Times New Roman"/>
          <w:color w:val="000000"/>
          <w:sz w:val="20"/>
          <w:szCs w:val="20"/>
        </w:rPr>
        <w:t xml:space="preserve">Drwęca działka zabudowana nr ew. </w:t>
      </w:r>
      <w:r w:rsidRPr="00BE010F">
        <w:rPr>
          <w:rFonts w:ascii="Times New Roman" w:hAnsi="Times New Roman"/>
          <w:b/>
          <w:color w:val="000000"/>
          <w:sz w:val="20"/>
          <w:szCs w:val="20"/>
        </w:rPr>
        <w:t>80/4</w:t>
      </w:r>
      <w:r w:rsidRPr="00BE010F">
        <w:rPr>
          <w:rFonts w:ascii="Times New Roman" w:hAnsi="Times New Roman"/>
          <w:color w:val="000000"/>
          <w:sz w:val="20"/>
          <w:szCs w:val="20"/>
        </w:rPr>
        <w:t xml:space="preserve">, pow. 0,0474 ha, - </w:t>
      </w:r>
      <w:r w:rsidRPr="00BE010F">
        <w:rPr>
          <w:rFonts w:ascii="Times New Roman" w:hAnsi="Times New Roman"/>
          <w:b/>
          <w:color w:val="000000"/>
          <w:sz w:val="20"/>
          <w:szCs w:val="20"/>
        </w:rPr>
        <w:t>cena</w:t>
      </w:r>
      <w:r w:rsidRPr="00BE010F">
        <w:rPr>
          <w:rFonts w:ascii="Times New Roman" w:hAnsi="Times New Roman"/>
          <w:color w:val="000000"/>
          <w:sz w:val="20"/>
          <w:szCs w:val="20"/>
        </w:rPr>
        <w:t xml:space="preserve"> </w:t>
      </w:r>
      <w:r w:rsidRPr="00BE010F">
        <w:rPr>
          <w:rFonts w:ascii="Times New Roman" w:hAnsi="Times New Roman"/>
          <w:b/>
          <w:color w:val="000000"/>
          <w:sz w:val="20"/>
          <w:szCs w:val="20"/>
        </w:rPr>
        <w:t>4 545,00 zł</w:t>
      </w:r>
      <w:r w:rsidR="00905A2A">
        <w:rPr>
          <w:rFonts w:ascii="Times New Roman" w:hAnsi="Times New Roman"/>
          <w:color w:val="000000"/>
          <w:sz w:val="20"/>
          <w:szCs w:val="20"/>
        </w:rPr>
        <w:t>.</w:t>
      </w:r>
    </w:p>
    <w:p w:rsidR="00905A2A" w:rsidRPr="00BE010F" w:rsidRDefault="00905A2A" w:rsidP="00905A2A">
      <w:pPr>
        <w:pStyle w:val="Akapitzlist"/>
        <w:spacing w:after="160" w:line="259" w:lineRule="auto"/>
        <w:jc w:val="both"/>
        <w:rPr>
          <w:rFonts w:ascii="Times New Roman" w:hAnsi="Times New Roman"/>
          <w:color w:val="000000"/>
          <w:sz w:val="20"/>
          <w:szCs w:val="20"/>
        </w:rPr>
      </w:pPr>
    </w:p>
    <w:p w:rsidR="00BE010F" w:rsidRPr="00EC06EE" w:rsidRDefault="00BE010F" w:rsidP="00A914A3">
      <w:pPr>
        <w:pStyle w:val="Akapitzlist"/>
        <w:numPr>
          <w:ilvl w:val="0"/>
          <w:numId w:val="48"/>
        </w:numPr>
        <w:spacing w:after="160" w:line="259" w:lineRule="auto"/>
        <w:jc w:val="both"/>
        <w:rPr>
          <w:rFonts w:ascii="Times New Roman" w:hAnsi="Times New Roman"/>
          <w:b/>
          <w:sz w:val="24"/>
          <w:szCs w:val="24"/>
        </w:rPr>
      </w:pPr>
      <w:r w:rsidRPr="00EC06EE">
        <w:rPr>
          <w:rFonts w:ascii="Times New Roman" w:hAnsi="Times New Roman"/>
          <w:b/>
          <w:sz w:val="24"/>
          <w:szCs w:val="24"/>
        </w:rPr>
        <w:t>W drodze rokowań sprzedano następujące nieruchomości:</w:t>
      </w:r>
    </w:p>
    <w:p w:rsidR="00BE010F" w:rsidRPr="00BE010F" w:rsidRDefault="00BE010F" w:rsidP="00A914A3">
      <w:pPr>
        <w:pStyle w:val="Akapitzlist"/>
        <w:numPr>
          <w:ilvl w:val="0"/>
          <w:numId w:val="51"/>
        </w:numPr>
        <w:spacing w:after="160" w:line="259" w:lineRule="auto"/>
        <w:jc w:val="both"/>
        <w:rPr>
          <w:rFonts w:ascii="Times New Roman" w:hAnsi="Times New Roman"/>
          <w:b/>
          <w:color w:val="000000"/>
          <w:sz w:val="20"/>
          <w:szCs w:val="20"/>
        </w:rPr>
      </w:pPr>
      <w:r w:rsidRPr="00BE010F">
        <w:rPr>
          <w:rFonts w:ascii="Times New Roman" w:hAnsi="Times New Roman"/>
          <w:color w:val="000000"/>
          <w:sz w:val="20"/>
          <w:szCs w:val="20"/>
        </w:rPr>
        <w:t xml:space="preserve">Runowo lokal mieszkalny nr 2 na działce </w:t>
      </w:r>
      <w:r w:rsidRPr="00BE010F">
        <w:rPr>
          <w:rFonts w:ascii="Times New Roman" w:hAnsi="Times New Roman"/>
          <w:b/>
          <w:color w:val="000000"/>
          <w:sz w:val="20"/>
          <w:szCs w:val="20"/>
        </w:rPr>
        <w:t>123/4</w:t>
      </w:r>
      <w:r w:rsidRPr="00BE010F">
        <w:rPr>
          <w:rFonts w:ascii="Times New Roman" w:hAnsi="Times New Roman"/>
          <w:color w:val="000000"/>
          <w:sz w:val="20"/>
          <w:szCs w:val="20"/>
        </w:rPr>
        <w:t xml:space="preserve">, pow. 0,1600 ha, nabywca </w:t>
      </w:r>
      <w:r w:rsidRPr="00BE010F">
        <w:rPr>
          <w:rFonts w:ascii="Times New Roman" w:hAnsi="Times New Roman"/>
          <w:b/>
          <w:color w:val="000000"/>
          <w:sz w:val="20"/>
          <w:szCs w:val="20"/>
        </w:rPr>
        <w:t>- cena 61 000,00 zł (rozłożono na 8 rat),</w:t>
      </w:r>
    </w:p>
    <w:p w:rsidR="00BE010F" w:rsidRPr="00BE010F" w:rsidRDefault="00BE010F" w:rsidP="00A914A3">
      <w:pPr>
        <w:pStyle w:val="Akapitzlist"/>
        <w:numPr>
          <w:ilvl w:val="0"/>
          <w:numId w:val="51"/>
        </w:numPr>
        <w:spacing w:after="160" w:line="259" w:lineRule="auto"/>
        <w:jc w:val="both"/>
        <w:rPr>
          <w:rFonts w:ascii="Times New Roman" w:hAnsi="Times New Roman"/>
          <w:b/>
          <w:color w:val="000000"/>
          <w:sz w:val="20"/>
          <w:szCs w:val="20"/>
        </w:rPr>
      </w:pPr>
      <w:r w:rsidRPr="00BE010F">
        <w:rPr>
          <w:rFonts w:ascii="Times New Roman" w:hAnsi="Times New Roman"/>
          <w:color w:val="000000"/>
          <w:sz w:val="20"/>
          <w:szCs w:val="20"/>
        </w:rPr>
        <w:t>Markajmy działki niezabudowane nr ew</w:t>
      </w:r>
      <w:r w:rsidRPr="00BE010F">
        <w:rPr>
          <w:rFonts w:ascii="Times New Roman" w:hAnsi="Times New Roman"/>
          <w:b/>
          <w:color w:val="000000"/>
          <w:sz w:val="20"/>
          <w:szCs w:val="20"/>
        </w:rPr>
        <w:t>. 2/25 i 2/26</w:t>
      </w:r>
      <w:r w:rsidRPr="00BE010F">
        <w:rPr>
          <w:rFonts w:ascii="Times New Roman" w:hAnsi="Times New Roman"/>
          <w:color w:val="000000"/>
          <w:sz w:val="20"/>
          <w:szCs w:val="20"/>
        </w:rPr>
        <w:t xml:space="preserve">, pow. 2,1543 ha - cena </w:t>
      </w:r>
      <w:r w:rsidRPr="00BE010F">
        <w:rPr>
          <w:rFonts w:ascii="Times New Roman" w:hAnsi="Times New Roman"/>
          <w:b/>
          <w:color w:val="000000"/>
          <w:sz w:val="20"/>
          <w:szCs w:val="20"/>
        </w:rPr>
        <w:t>170 000,00 + 23 % VAT</w:t>
      </w:r>
      <w:r w:rsidRPr="00BE010F">
        <w:rPr>
          <w:rFonts w:ascii="Times New Roman" w:hAnsi="Times New Roman"/>
          <w:color w:val="000000"/>
          <w:sz w:val="20"/>
          <w:szCs w:val="20"/>
        </w:rPr>
        <w:t xml:space="preserve"> zł </w:t>
      </w:r>
      <w:r w:rsidRPr="00BE010F">
        <w:rPr>
          <w:rFonts w:ascii="Times New Roman" w:hAnsi="Times New Roman"/>
          <w:b/>
          <w:color w:val="000000"/>
          <w:sz w:val="20"/>
          <w:szCs w:val="20"/>
        </w:rPr>
        <w:t>(8 rat),</w:t>
      </w:r>
    </w:p>
    <w:p w:rsidR="00BE010F" w:rsidRPr="00905A2A" w:rsidRDefault="00BE010F" w:rsidP="00A914A3">
      <w:pPr>
        <w:pStyle w:val="Akapitzlist"/>
        <w:numPr>
          <w:ilvl w:val="0"/>
          <w:numId w:val="51"/>
        </w:numPr>
        <w:jc w:val="both"/>
        <w:rPr>
          <w:rFonts w:ascii="Times New Roman" w:hAnsi="Times New Roman"/>
        </w:rPr>
      </w:pPr>
      <w:r w:rsidRPr="00905A2A">
        <w:rPr>
          <w:rFonts w:ascii="Times New Roman" w:hAnsi="Times New Roman"/>
          <w:sz w:val="20"/>
          <w:szCs w:val="20"/>
        </w:rPr>
        <w:t>Markajmy działka niezabudowana nr ew. 6/8, pow. 4,2900 ha, cena 350.000,00 zł rozłożono na 8 rat.</w:t>
      </w:r>
      <w:r w:rsidRPr="00905A2A">
        <w:rPr>
          <w:rFonts w:ascii="Times New Roman" w:hAnsi="Times New Roman"/>
          <w:sz w:val="20"/>
          <w:szCs w:val="20"/>
        </w:rPr>
        <w:br/>
        <w:t xml:space="preserve"> W roku 2018 wpłacono wadium w kwocie 35 000,00 zł, akt notarialny podpisano 10.01.2019 r.</w:t>
      </w:r>
    </w:p>
    <w:p w:rsidR="00905A2A" w:rsidRPr="00905A2A" w:rsidRDefault="00905A2A" w:rsidP="00905A2A">
      <w:pPr>
        <w:pStyle w:val="Akapitzlist"/>
        <w:jc w:val="both"/>
        <w:rPr>
          <w:rFonts w:ascii="Times New Roman" w:hAnsi="Times New Roman"/>
        </w:rPr>
      </w:pPr>
    </w:p>
    <w:p w:rsidR="00BE010F" w:rsidRPr="00EC06EE" w:rsidRDefault="00BE010F" w:rsidP="00A914A3">
      <w:pPr>
        <w:pStyle w:val="Akapitzlist"/>
        <w:numPr>
          <w:ilvl w:val="0"/>
          <w:numId w:val="48"/>
        </w:numPr>
        <w:spacing w:after="0" w:line="360" w:lineRule="auto"/>
        <w:jc w:val="both"/>
        <w:rPr>
          <w:rFonts w:ascii="Times New Roman" w:hAnsi="Times New Roman"/>
          <w:b/>
          <w:sz w:val="24"/>
          <w:szCs w:val="24"/>
        </w:rPr>
      </w:pPr>
      <w:r w:rsidRPr="00EC06EE">
        <w:rPr>
          <w:rFonts w:ascii="Times New Roman" w:hAnsi="Times New Roman"/>
          <w:b/>
          <w:sz w:val="24"/>
          <w:szCs w:val="24"/>
        </w:rPr>
        <w:t>Nabycie nieodpłatne</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Workiejmy działki nr  </w:t>
      </w:r>
      <w:r w:rsidRPr="00905A2A">
        <w:rPr>
          <w:rFonts w:ascii="Times New Roman" w:hAnsi="Times New Roman"/>
          <w:b/>
          <w:color w:val="000000"/>
          <w:sz w:val="20"/>
          <w:szCs w:val="20"/>
        </w:rPr>
        <w:t>37/7</w:t>
      </w:r>
      <w:r w:rsidRPr="00905A2A">
        <w:rPr>
          <w:rFonts w:ascii="Times New Roman" w:hAnsi="Times New Roman"/>
          <w:color w:val="000000"/>
          <w:sz w:val="20"/>
          <w:szCs w:val="20"/>
        </w:rPr>
        <w:t xml:space="preserve"> o pow. 0,2093 ha, nr </w:t>
      </w:r>
      <w:r w:rsidRPr="00905A2A">
        <w:rPr>
          <w:rFonts w:ascii="Times New Roman" w:hAnsi="Times New Roman"/>
          <w:b/>
          <w:color w:val="000000"/>
          <w:sz w:val="20"/>
          <w:szCs w:val="20"/>
        </w:rPr>
        <w:t>71/4</w:t>
      </w:r>
      <w:r w:rsidRPr="00905A2A">
        <w:rPr>
          <w:rFonts w:ascii="Times New Roman" w:hAnsi="Times New Roman"/>
          <w:color w:val="000000"/>
          <w:sz w:val="20"/>
          <w:szCs w:val="20"/>
        </w:rPr>
        <w:t xml:space="preserve"> o pow. 0,0600 ha i nr </w:t>
      </w:r>
      <w:r w:rsidRPr="00905A2A">
        <w:rPr>
          <w:rFonts w:ascii="Times New Roman" w:hAnsi="Times New Roman"/>
          <w:b/>
          <w:color w:val="000000"/>
          <w:sz w:val="20"/>
          <w:szCs w:val="20"/>
        </w:rPr>
        <w:t>75/5</w:t>
      </w:r>
      <w:r w:rsidRPr="00905A2A">
        <w:rPr>
          <w:rFonts w:ascii="Times New Roman" w:hAnsi="Times New Roman"/>
          <w:color w:val="000000"/>
          <w:sz w:val="20"/>
          <w:szCs w:val="20"/>
        </w:rPr>
        <w:t xml:space="preserve"> o pow. 0,0253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Świętnik działka nr </w:t>
      </w:r>
      <w:r w:rsidRPr="00905A2A">
        <w:rPr>
          <w:rFonts w:ascii="Times New Roman" w:hAnsi="Times New Roman"/>
          <w:b/>
          <w:color w:val="000000"/>
          <w:sz w:val="20"/>
          <w:szCs w:val="20"/>
        </w:rPr>
        <w:t>95</w:t>
      </w:r>
      <w:r w:rsidRPr="00905A2A">
        <w:rPr>
          <w:rFonts w:ascii="Times New Roman" w:hAnsi="Times New Roman"/>
          <w:color w:val="000000"/>
          <w:sz w:val="20"/>
          <w:szCs w:val="20"/>
        </w:rPr>
        <w:t xml:space="preserve"> o pow. 5,9000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Medyny działki nr </w:t>
      </w:r>
      <w:r w:rsidRPr="00905A2A">
        <w:rPr>
          <w:rFonts w:ascii="Times New Roman" w:hAnsi="Times New Roman"/>
          <w:b/>
          <w:color w:val="000000"/>
          <w:sz w:val="20"/>
          <w:szCs w:val="20"/>
        </w:rPr>
        <w:t>139/1</w:t>
      </w:r>
      <w:r w:rsidRPr="00905A2A">
        <w:rPr>
          <w:rFonts w:ascii="Times New Roman" w:hAnsi="Times New Roman"/>
          <w:color w:val="000000"/>
          <w:sz w:val="20"/>
          <w:szCs w:val="20"/>
        </w:rPr>
        <w:t xml:space="preserve"> o pow. 1,9400 ha, nr </w:t>
      </w:r>
      <w:r w:rsidRPr="00905A2A">
        <w:rPr>
          <w:rFonts w:ascii="Times New Roman" w:hAnsi="Times New Roman"/>
          <w:b/>
          <w:color w:val="000000"/>
          <w:sz w:val="20"/>
          <w:szCs w:val="20"/>
        </w:rPr>
        <w:t>139/3</w:t>
      </w:r>
      <w:r w:rsidRPr="00905A2A">
        <w:rPr>
          <w:rFonts w:ascii="Times New Roman" w:hAnsi="Times New Roman"/>
          <w:color w:val="000000"/>
          <w:sz w:val="20"/>
          <w:szCs w:val="20"/>
        </w:rPr>
        <w:t xml:space="preserve"> o pow. 1,5400 ha i nr </w:t>
      </w:r>
      <w:r w:rsidRPr="00905A2A">
        <w:rPr>
          <w:rFonts w:ascii="Times New Roman" w:hAnsi="Times New Roman"/>
          <w:b/>
          <w:color w:val="000000"/>
          <w:sz w:val="20"/>
          <w:szCs w:val="20"/>
        </w:rPr>
        <w:t>138</w:t>
      </w:r>
      <w:r w:rsidRPr="00905A2A">
        <w:rPr>
          <w:rFonts w:ascii="Times New Roman" w:hAnsi="Times New Roman"/>
          <w:color w:val="000000"/>
          <w:sz w:val="20"/>
          <w:szCs w:val="20"/>
        </w:rPr>
        <w:t xml:space="preserve"> o pow. 4,6500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Markajmy działki nr </w:t>
      </w:r>
      <w:r w:rsidRPr="00905A2A">
        <w:rPr>
          <w:rFonts w:ascii="Times New Roman" w:hAnsi="Times New Roman"/>
          <w:b/>
          <w:color w:val="000000"/>
          <w:sz w:val="20"/>
          <w:szCs w:val="20"/>
        </w:rPr>
        <w:t>193</w:t>
      </w:r>
      <w:r w:rsidRPr="00905A2A">
        <w:rPr>
          <w:rFonts w:ascii="Times New Roman" w:hAnsi="Times New Roman"/>
          <w:color w:val="000000"/>
          <w:sz w:val="20"/>
          <w:szCs w:val="20"/>
        </w:rPr>
        <w:t xml:space="preserve"> opow. 3,1500 ha nr </w:t>
      </w:r>
      <w:r w:rsidRPr="00905A2A">
        <w:rPr>
          <w:rFonts w:ascii="Times New Roman" w:hAnsi="Times New Roman"/>
          <w:b/>
          <w:color w:val="000000"/>
          <w:sz w:val="20"/>
          <w:szCs w:val="20"/>
        </w:rPr>
        <w:t>105/4</w:t>
      </w:r>
      <w:r w:rsidRPr="00905A2A">
        <w:rPr>
          <w:rFonts w:ascii="Times New Roman" w:hAnsi="Times New Roman"/>
          <w:color w:val="000000"/>
          <w:sz w:val="20"/>
          <w:szCs w:val="20"/>
        </w:rPr>
        <w:t xml:space="preserve"> o pow. 3,0100 ha, nr </w:t>
      </w:r>
      <w:r w:rsidRPr="00905A2A">
        <w:rPr>
          <w:rFonts w:ascii="Times New Roman" w:hAnsi="Times New Roman"/>
          <w:b/>
          <w:color w:val="000000"/>
          <w:sz w:val="20"/>
          <w:szCs w:val="20"/>
        </w:rPr>
        <w:t>191/2</w:t>
      </w:r>
      <w:r w:rsidRPr="00905A2A">
        <w:rPr>
          <w:rFonts w:ascii="Times New Roman" w:hAnsi="Times New Roman"/>
          <w:color w:val="000000"/>
          <w:sz w:val="20"/>
          <w:szCs w:val="20"/>
        </w:rPr>
        <w:t xml:space="preserve"> o pow. 0,0473 ha i nr </w:t>
      </w:r>
      <w:r w:rsidRPr="00905A2A">
        <w:rPr>
          <w:rFonts w:ascii="Times New Roman" w:hAnsi="Times New Roman"/>
          <w:b/>
          <w:color w:val="000000"/>
          <w:sz w:val="20"/>
          <w:szCs w:val="20"/>
        </w:rPr>
        <w:t>191/3</w:t>
      </w:r>
      <w:r w:rsidRPr="00905A2A">
        <w:rPr>
          <w:rFonts w:ascii="Times New Roman" w:hAnsi="Times New Roman"/>
          <w:color w:val="000000"/>
          <w:sz w:val="20"/>
          <w:szCs w:val="20"/>
        </w:rPr>
        <w:t xml:space="preserve"> o pow. 7,1100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Redy działki nr </w:t>
      </w:r>
      <w:r w:rsidRPr="00905A2A">
        <w:rPr>
          <w:rFonts w:ascii="Times New Roman" w:hAnsi="Times New Roman"/>
          <w:b/>
          <w:color w:val="000000"/>
          <w:sz w:val="20"/>
          <w:szCs w:val="20"/>
        </w:rPr>
        <w:t>36</w:t>
      </w:r>
      <w:r w:rsidRPr="00905A2A">
        <w:rPr>
          <w:rFonts w:ascii="Times New Roman" w:hAnsi="Times New Roman"/>
          <w:color w:val="000000"/>
          <w:sz w:val="20"/>
          <w:szCs w:val="20"/>
        </w:rPr>
        <w:t xml:space="preserve"> opow. 0,9400 ha, nr </w:t>
      </w:r>
      <w:r w:rsidRPr="00905A2A">
        <w:rPr>
          <w:rFonts w:ascii="Times New Roman" w:hAnsi="Times New Roman"/>
          <w:b/>
          <w:color w:val="000000"/>
          <w:sz w:val="20"/>
          <w:szCs w:val="20"/>
        </w:rPr>
        <w:t>44/1</w:t>
      </w:r>
      <w:r w:rsidRPr="00905A2A">
        <w:rPr>
          <w:rFonts w:ascii="Times New Roman" w:hAnsi="Times New Roman"/>
          <w:color w:val="000000"/>
          <w:sz w:val="20"/>
          <w:szCs w:val="20"/>
        </w:rPr>
        <w:t xml:space="preserve"> o pow. 3,6994 ha, nr</w:t>
      </w:r>
      <w:r w:rsidRPr="00905A2A">
        <w:rPr>
          <w:rFonts w:ascii="Times New Roman" w:hAnsi="Times New Roman"/>
          <w:color w:val="000000"/>
          <w:sz w:val="20"/>
          <w:szCs w:val="20"/>
        </w:rPr>
        <w:tab/>
        <w:t xml:space="preserve"> </w:t>
      </w:r>
      <w:r w:rsidRPr="00905A2A">
        <w:rPr>
          <w:rFonts w:ascii="Times New Roman" w:hAnsi="Times New Roman"/>
          <w:b/>
          <w:color w:val="000000"/>
          <w:sz w:val="20"/>
          <w:szCs w:val="20"/>
        </w:rPr>
        <w:t>44 /3</w:t>
      </w:r>
      <w:r w:rsidRPr="00905A2A">
        <w:rPr>
          <w:rFonts w:ascii="Times New Roman" w:hAnsi="Times New Roman"/>
          <w:color w:val="000000"/>
          <w:sz w:val="20"/>
          <w:szCs w:val="20"/>
        </w:rPr>
        <w:t xml:space="preserve"> o pow. 2,6301 ha, nr </w:t>
      </w:r>
      <w:r w:rsidRPr="00905A2A">
        <w:rPr>
          <w:rFonts w:ascii="Times New Roman" w:hAnsi="Times New Roman"/>
          <w:b/>
          <w:color w:val="000000"/>
          <w:sz w:val="20"/>
          <w:szCs w:val="20"/>
        </w:rPr>
        <w:t>129/1</w:t>
      </w:r>
      <w:r w:rsidRPr="00905A2A">
        <w:rPr>
          <w:rFonts w:ascii="Times New Roman" w:hAnsi="Times New Roman"/>
          <w:color w:val="000000"/>
          <w:sz w:val="20"/>
          <w:szCs w:val="20"/>
        </w:rPr>
        <w:t xml:space="preserve"> o pow. 3,8200 ha, </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Koniewo działka nr </w:t>
      </w:r>
      <w:r w:rsidRPr="00905A2A">
        <w:rPr>
          <w:rFonts w:ascii="Times New Roman" w:hAnsi="Times New Roman"/>
          <w:b/>
          <w:color w:val="000000"/>
          <w:sz w:val="20"/>
          <w:szCs w:val="20"/>
        </w:rPr>
        <w:t>353</w:t>
      </w:r>
      <w:r w:rsidRPr="00905A2A">
        <w:rPr>
          <w:rFonts w:ascii="Times New Roman" w:hAnsi="Times New Roman"/>
          <w:color w:val="000000"/>
          <w:sz w:val="20"/>
          <w:szCs w:val="20"/>
        </w:rPr>
        <w:t xml:space="preserve"> o pow. 2,4000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Nowa Wieś Wielka działka nr </w:t>
      </w:r>
      <w:r w:rsidRPr="00905A2A">
        <w:rPr>
          <w:rFonts w:ascii="Times New Roman" w:hAnsi="Times New Roman"/>
          <w:b/>
          <w:color w:val="000000"/>
          <w:sz w:val="20"/>
          <w:szCs w:val="20"/>
        </w:rPr>
        <w:t>189/6</w:t>
      </w:r>
      <w:r w:rsidRPr="00905A2A">
        <w:rPr>
          <w:rFonts w:ascii="Times New Roman" w:hAnsi="Times New Roman"/>
          <w:color w:val="000000"/>
          <w:sz w:val="20"/>
          <w:szCs w:val="20"/>
        </w:rPr>
        <w:t xml:space="preserve"> o pow. 6,1300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proofErr w:type="spellStart"/>
      <w:r w:rsidRPr="00905A2A">
        <w:rPr>
          <w:rFonts w:ascii="Times New Roman" w:hAnsi="Times New Roman"/>
          <w:color w:val="000000"/>
          <w:sz w:val="20"/>
          <w:szCs w:val="20"/>
        </w:rPr>
        <w:t>Rogóż</w:t>
      </w:r>
      <w:proofErr w:type="spellEnd"/>
      <w:r w:rsidRPr="00905A2A">
        <w:rPr>
          <w:rFonts w:ascii="Times New Roman" w:hAnsi="Times New Roman"/>
          <w:color w:val="000000"/>
          <w:sz w:val="20"/>
          <w:szCs w:val="20"/>
        </w:rPr>
        <w:t xml:space="preserve"> działki nr </w:t>
      </w:r>
      <w:r w:rsidRPr="00905A2A">
        <w:rPr>
          <w:rFonts w:ascii="Times New Roman" w:hAnsi="Times New Roman"/>
          <w:b/>
          <w:color w:val="000000"/>
          <w:sz w:val="20"/>
          <w:szCs w:val="20"/>
        </w:rPr>
        <w:t>359/5</w:t>
      </w:r>
      <w:r w:rsidRPr="00905A2A">
        <w:rPr>
          <w:rFonts w:ascii="Times New Roman" w:hAnsi="Times New Roman"/>
          <w:color w:val="000000"/>
          <w:sz w:val="20"/>
          <w:szCs w:val="20"/>
        </w:rPr>
        <w:t xml:space="preserve"> o pow. 5,8594 ha i nr </w:t>
      </w:r>
      <w:r w:rsidRPr="00905A2A">
        <w:rPr>
          <w:rFonts w:ascii="Times New Roman" w:hAnsi="Times New Roman"/>
          <w:b/>
          <w:color w:val="000000"/>
          <w:sz w:val="20"/>
          <w:szCs w:val="20"/>
        </w:rPr>
        <w:t>359/7</w:t>
      </w:r>
      <w:r w:rsidRPr="00905A2A">
        <w:rPr>
          <w:rFonts w:ascii="Times New Roman" w:hAnsi="Times New Roman"/>
          <w:color w:val="000000"/>
          <w:sz w:val="20"/>
          <w:szCs w:val="20"/>
        </w:rPr>
        <w:t xml:space="preserve"> o pow. 4,4431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Knipy działka nr </w:t>
      </w:r>
      <w:r w:rsidRPr="00905A2A">
        <w:rPr>
          <w:rFonts w:ascii="Times New Roman" w:hAnsi="Times New Roman"/>
          <w:b/>
          <w:color w:val="000000"/>
          <w:sz w:val="20"/>
          <w:szCs w:val="20"/>
        </w:rPr>
        <w:t>235</w:t>
      </w:r>
      <w:r w:rsidRPr="00905A2A">
        <w:rPr>
          <w:rFonts w:ascii="Times New Roman" w:hAnsi="Times New Roman"/>
          <w:color w:val="000000"/>
          <w:sz w:val="20"/>
          <w:szCs w:val="20"/>
        </w:rPr>
        <w:t xml:space="preserve"> o pow. 3,0800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Morawa działka nr </w:t>
      </w:r>
      <w:r w:rsidRPr="00905A2A">
        <w:rPr>
          <w:rFonts w:ascii="Times New Roman" w:hAnsi="Times New Roman"/>
          <w:b/>
          <w:color w:val="000000"/>
          <w:sz w:val="20"/>
          <w:szCs w:val="20"/>
        </w:rPr>
        <w:t>469/8</w:t>
      </w:r>
      <w:r w:rsidRPr="00905A2A">
        <w:rPr>
          <w:rFonts w:ascii="Times New Roman" w:hAnsi="Times New Roman"/>
          <w:color w:val="000000"/>
          <w:sz w:val="20"/>
          <w:szCs w:val="20"/>
        </w:rPr>
        <w:t xml:space="preserve"> o pow. 3,1000 ha,</w:t>
      </w:r>
    </w:p>
    <w:p w:rsidR="00BE010F" w:rsidRPr="00905A2A" w:rsidRDefault="00BE010F" w:rsidP="00A1536C">
      <w:pPr>
        <w:pStyle w:val="Akapitzlist"/>
        <w:numPr>
          <w:ilvl w:val="0"/>
          <w:numId w:val="54"/>
        </w:numPr>
        <w:spacing w:after="160" w:line="259" w:lineRule="auto"/>
        <w:jc w:val="both"/>
        <w:rPr>
          <w:rFonts w:ascii="Times New Roman" w:hAnsi="Times New Roman"/>
          <w:color w:val="000000"/>
          <w:sz w:val="20"/>
          <w:szCs w:val="20"/>
        </w:rPr>
      </w:pPr>
      <w:r w:rsidRPr="00905A2A">
        <w:rPr>
          <w:rFonts w:ascii="Times New Roman" w:hAnsi="Times New Roman"/>
          <w:color w:val="000000"/>
          <w:sz w:val="20"/>
          <w:szCs w:val="20"/>
        </w:rPr>
        <w:t xml:space="preserve">Nowosady działka nr </w:t>
      </w:r>
      <w:r w:rsidRPr="00905A2A">
        <w:rPr>
          <w:rFonts w:ascii="Times New Roman" w:hAnsi="Times New Roman"/>
          <w:b/>
          <w:color w:val="000000"/>
          <w:sz w:val="20"/>
          <w:szCs w:val="20"/>
        </w:rPr>
        <w:t>128/3</w:t>
      </w:r>
      <w:r w:rsidRPr="00905A2A">
        <w:rPr>
          <w:rFonts w:ascii="Times New Roman" w:hAnsi="Times New Roman"/>
          <w:color w:val="000000"/>
          <w:sz w:val="20"/>
          <w:szCs w:val="20"/>
        </w:rPr>
        <w:t xml:space="preserve"> o pow. 0,1777 ha.</w:t>
      </w:r>
    </w:p>
    <w:p w:rsidR="006E7C69" w:rsidRPr="00BE010F" w:rsidRDefault="006E7C69" w:rsidP="001B2D8C">
      <w:pPr>
        <w:pStyle w:val="Akapitzlist"/>
        <w:spacing w:after="160" w:line="259" w:lineRule="auto"/>
        <w:ind w:left="1065"/>
        <w:jc w:val="both"/>
        <w:rPr>
          <w:rFonts w:ascii="Times New Roman" w:hAnsi="Times New Roman"/>
          <w:color w:val="000000"/>
        </w:rPr>
      </w:pPr>
    </w:p>
    <w:p w:rsidR="00BE010F" w:rsidRPr="00EC06EE" w:rsidRDefault="00BE010F" w:rsidP="00A914A3">
      <w:pPr>
        <w:pStyle w:val="Akapitzlist"/>
        <w:numPr>
          <w:ilvl w:val="0"/>
          <w:numId w:val="48"/>
        </w:numPr>
        <w:spacing w:after="160" w:line="259" w:lineRule="auto"/>
        <w:jc w:val="both"/>
        <w:rPr>
          <w:rFonts w:ascii="Times New Roman" w:hAnsi="Times New Roman"/>
          <w:b/>
        </w:rPr>
      </w:pPr>
      <w:r w:rsidRPr="00EC06EE">
        <w:rPr>
          <w:rFonts w:ascii="Times New Roman" w:hAnsi="Times New Roman"/>
          <w:b/>
        </w:rPr>
        <w:t>Zamiana gruntów:</w:t>
      </w:r>
    </w:p>
    <w:p w:rsidR="00BE010F" w:rsidRDefault="00BE010F" w:rsidP="00BE010F">
      <w:pPr>
        <w:jc w:val="both"/>
        <w:rPr>
          <w:rFonts w:ascii="Times New Roman" w:hAnsi="Times New Roman"/>
          <w:color w:val="000000"/>
          <w:sz w:val="24"/>
          <w:szCs w:val="24"/>
        </w:rPr>
      </w:pPr>
      <w:r w:rsidRPr="00BE010F">
        <w:rPr>
          <w:rFonts w:ascii="Times New Roman" w:hAnsi="Times New Roman"/>
          <w:color w:val="000000"/>
          <w:sz w:val="24"/>
          <w:szCs w:val="24"/>
        </w:rPr>
        <w:t xml:space="preserve">      Przeprowadzono zamianę działki nr </w:t>
      </w:r>
      <w:r w:rsidRPr="00BE010F">
        <w:rPr>
          <w:rFonts w:ascii="Times New Roman" w:hAnsi="Times New Roman"/>
          <w:b/>
          <w:color w:val="000000"/>
          <w:sz w:val="24"/>
          <w:szCs w:val="24"/>
        </w:rPr>
        <w:t>21/6</w:t>
      </w:r>
      <w:r w:rsidRPr="00BE010F">
        <w:rPr>
          <w:rFonts w:ascii="Times New Roman" w:hAnsi="Times New Roman"/>
          <w:color w:val="000000"/>
          <w:sz w:val="24"/>
          <w:szCs w:val="24"/>
        </w:rPr>
        <w:t xml:space="preserve"> o pow. 0,1010 ha na działkę nr </w:t>
      </w:r>
      <w:r w:rsidRPr="00BE010F">
        <w:rPr>
          <w:rFonts w:ascii="Times New Roman" w:hAnsi="Times New Roman"/>
          <w:b/>
          <w:color w:val="000000"/>
          <w:sz w:val="24"/>
          <w:szCs w:val="24"/>
        </w:rPr>
        <w:t>21/10</w:t>
      </w:r>
      <w:r w:rsidRPr="00BE010F">
        <w:rPr>
          <w:rFonts w:ascii="Times New Roman" w:hAnsi="Times New Roman"/>
          <w:color w:val="000000"/>
          <w:sz w:val="24"/>
          <w:szCs w:val="24"/>
        </w:rPr>
        <w:t xml:space="preserve"> o tej samej powierzchni w miejscowości Redy Osada z przeznaczeniem na lokalizację oczyszczalni ścieków.</w:t>
      </w:r>
    </w:p>
    <w:p w:rsidR="001B2D8C" w:rsidRDefault="001B2D8C" w:rsidP="00BE010F">
      <w:pPr>
        <w:jc w:val="both"/>
        <w:rPr>
          <w:rFonts w:ascii="Times New Roman" w:hAnsi="Times New Roman"/>
          <w:color w:val="000000"/>
          <w:sz w:val="24"/>
          <w:szCs w:val="24"/>
        </w:rPr>
      </w:pPr>
    </w:p>
    <w:p w:rsidR="001B2D8C" w:rsidRPr="00BE010F" w:rsidRDefault="001B2D8C" w:rsidP="00BE010F">
      <w:pPr>
        <w:jc w:val="both"/>
        <w:rPr>
          <w:rFonts w:ascii="Times New Roman" w:hAnsi="Times New Roman"/>
          <w:color w:val="000000"/>
          <w:sz w:val="24"/>
          <w:szCs w:val="24"/>
        </w:rPr>
      </w:pPr>
    </w:p>
    <w:p w:rsidR="00BE010F" w:rsidRPr="00EC06EE" w:rsidRDefault="00BE010F" w:rsidP="00A914A3">
      <w:pPr>
        <w:pStyle w:val="Akapitzlist"/>
        <w:numPr>
          <w:ilvl w:val="0"/>
          <w:numId w:val="48"/>
        </w:numPr>
        <w:spacing w:after="160" w:line="259" w:lineRule="auto"/>
        <w:jc w:val="both"/>
        <w:rPr>
          <w:rFonts w:ascii="Times New Roman" w:hAnsi="Times New Roman"/>
          <w:sz w:val="24"/>
          <w:szCs w:val="24"/>
        </w:rPr>
      </w:pPr>
      <w:r w:rsidRPr="00EC06EE">
        <w:rPr>
          <w:rFonts w:ascii="Times New Roman" w:hAnsi="Times New Roman"/>
          <w:sz w:val="24"/>
          <w:szCs w:val="24"/>
        </w:rPr>
        <w:lastRenderedPageBreak/>
        <w:t xml:space="preserve"> </w:t>
      </w:r>
      <w:r w:rsidRPr="00EC06EE">
        <w:rPr>
          <w:rFonts w:ascii="Times New Roman" w:hAnsi="Times New Roman"/>
          <w:b/>
        </w:rPr>
        <w:t>Postanowienia sądów:</w:t>
      </w:r>
    </w:p>
    <w:p w:rsidR="00BE010F" w:rsidRPr="00BE010F" w:rsidRDefault="00BE010F" w:rsidP="00BE010F">
      <w:pPr>
        <w:jc w:val="both"/>
        <w:rPr>
          <w:rFonts w:ascii="Times New Roman" w:hAnsi="Times New Roman"/>
          <w:color w:val="000000"/>
          <w:sz w:val="24"/>
          <w:szCs w:val="24"/>
        </w:rPr>
      </w:pPr>
      <w:r w:rsidRPr="00BE010F">
        <w:rPr>
          <w:rFonts w:ascii="Times New Roman" w:hAnsi="Times New Roman"/>
          <w:color w:val="000000"/>
          <w:sz w:val="24"/>
          <w:szCs w:val="24"/>
        </w:rPr>
        <w:t xml:space="preserve">Decyzją Sądu Rejonowego w Lidzbarku Warmińskim ustanowiono właścicieli działki nr </w:t>
      </w:r>
      <w:r w:rsidRPr="00BE010F">
        <w:rPr>
          <w:rFonts w:ascii="Times New Roman" w:hAnsi="Times New Roman"/>
          <w:b/>
          <w:color w:val="000000"/>
          <w:sz w:val="24"/>
          <w:szCs w:val="24"/>
        </w:rPr>
        <w:t>24/1</w:t>
      </w:r>
      <w:r w:rsidRPr="00BE010F">
        <w:rPr>
          <w:rFonts w:ascii="Times New Roman" w:hAnsi="Times New Roman"/>
          <w:color w:val="000000"/>
          <w:sz w:val="24"/>
          <w:szCs w:val="24"/>
        </w:rPr>
        <w:t xml:space="preserve"> o pow. 0,3769 ha w Kotowie.</w:t>
      </w:r>
    </w:p>
    <w:p w:rsidR="00BE010F" w:rsidRPr="007C2AD0" w:rsidRDefault="00BE010F" w:rsidP="00BE010F">
      <w:pPr>
        <w:ind w:left="709"/>
        <w:jc w:val="both"/>
        <w:rPr>
          <w:rFonts w:ascii="Times New Roman" w:hAnsi="Times New Roman"/>
          <w:sz w:val="24"/>
          <w:szCs w:val="24"/>
        </w:rPr>
      </w:pPr>
      <w:r w:rsidRPr="007C2AD0">
        <w:rPr>
          <w:rFonts w:ascii="Times New Roman" w:hAnsi="Times New Roman"/>
          <w:color w:val="FF0000"/>
          <w:sz w:val="24"/>
          <w:szCs w:val="24"/>
        </w:rPr>
        <w:t xml:space="preserve"> </w:t>
      </w:r>
      <w:r w:rsidRPr="007C2AD0">
        <w:rPr>
          <w:rFonts w:ascii="Times New Roman" w:hAnsi="Times New Roman"/>
          <w:sz w:val="24"/>
          <w:szCs w:val="24"/>
        </w:rPr>
        <w:t xml:space="preserve"> </w:t>
      </w:r>
      <w:r w:rsidRPr="007C2AD0">
        <w:rPr>
          <w:rFonts w:ascii="Times New Roman" w:hAnsi="Times New Roman"/>
          <w:sz w:val="24"/>
          <w:szCs w:val="24"/>
        </w:rPr>
        <w:br/>
      </w:r>
      <w:r w:rsidRPr="007C2AD0">
        <w:rPr>
          <w:rFonts w:ascii="Times New Roman" w:hAnsi="Times New Roman"/>
          <w:b/>
          <w:sz w:val="24"/>
          <w:szCs w:val="24"/>
        </w:rPr>
        <w:t>Udziały w spółkach</w:t>
      </w:r>
    </w:p>
    <w:p w:rsidR="00BE010F" w:rsidRPr="003B1690" w:rsidRDefault="00BE010F" w:rsidP="00A914A3">
      <w:pPr>
        <w:numPr>
          <w:ilvl w:val="0"/>
          <w:numId w:val="47"/>
        </w:numPr>
        <w:jc w:val="both"/>
        <w:rPr>
          <w:rFonts w:ascii="Times New Roman" w:hAnsi="Times New Roman"/>
          <w:b/>
          <w:spacing w:val="-6"/>
          <w:sz w:val="24"/>
          <w:szCs w:val="24"/>
        </w:rPr>
      </w:pPr>
      <w:r w:rsidRPr="007C2AD0">
        <w:rPr>
          <w:rFonts w:ascii="Times New Roman" w:hAnsi="Times New Roman"/>
          <w:sz w:val="24"/>
          <w:szCs w:val="24"/>
        </w:rPr>
        <w:t>Zgodnie z uchwałą Nr XXXI/198/2009 Rady Gminy Lidzbark Warmiński z dnia 15 lipca 2009 r. Gmina Lidzbark Warmiński przystąpiła do spółki pod firmą Zakład Gospodarki Odpadami Komunalnymi spółka z. o. o. z siedzibą w Olsztynie ul. Lubelska 43d dotyczy: projektu „System gospodarowania odpadów komunalnych w Olsztynie – Budowa Zakładu Unieszkodliwienia Odpadów”. Na koniec 2</w:t>
      </w:r>
      <w:r w:rsidRPr="007C2AD0">
        <w:rPr>
          <w:rFonts w:ascii="Times New Roman" w:hAnsi="Times New Roman"/>
          <w:b/>
          <w:sz w:val="24"/>
          <w:szCs w:val="24"/>
        </w:rPr>
        <w:t>01</w:t>
      </w:r>
      <w:r w:rsidR="00BA1E50">
        <w:rPr>
          <w:rFonts w:ascii="Times New Roman" w:hAnsi="Times New Roman"/>
          <w:b/>
          <w:sz w:val="24"/>
          <w:szCs w:val="24"/>
        </w:rPr>
        <w:t>8</w:t>
      </w:r>
      <w:r w:rsidRPr="007C2AD0">
        <w:rPr>
          <w:rFonts w:ascii="Times New Roman" w:hAnsi="Times New Roman"/>
          <w:b/>
          <w:sz w:val="24"/>
          <w:szCs w:val="24"/>
        </w:rPr>
        <w:t xml:space="preserve"> roku </w:t>
      </w:r>
      <w:r w:rsidRPr="007C2AD0">
        <w:rPr>
          <w:rFonts w:ascii="Times New Roman" w:hAnsi="Times New Roman"/>
          <w:sz w:val="24"/>
          <w:szCs w:val="24"/>
        </w:rPr>
        <w:t xml:space="preserve">stan </w:t>
      </w:r>
      <w:r w:rsidRPr="003B1690">
        <w:rPr>
          <w:rFonts w:ascii="Times New Roman" w:hAnsi="Times New Roman"/>
          <w:spacing w:val="-6"/>
          <w:sz w:val="24"/>
          <w:szCs w:val="24"/>
        </w:rPr>
        <w:t>udziałów wynosi</w:t>
      </w:r>
      <w:r w:rsidRPr="003B1690">
        <w:rPr>
          <w:rFonts w:ascii="Times New Roman" w:hAnsi="Times New Roman"/>
          <w:b/>
          <w:spacing w:val="-6"/>
          <w:sz w:val="24"/>
          <w:szCs w:val="24"/>
        </w:rPr>
        <w:t xml:space="preserve"> 457 </w:t>
      </w:r>
      <w:r w:rsidRPr="003B1690">
        <w:rPr>
          <w:rFonts w:ascii="Times New Roman" w:hAnsi="Times New Roman"/>
          <w:spacing w:val="-6"/>
          <w:sz w:val="24"/>
          <w:szCs w:val="24"/>
        </w:rPr>
        <w:t>udziałów o wartości 500,00 zł za 1 udział,</w:t>
      </w:r>
      <w:r w:rsidRPr="003B1690">
        <w:rPr>
          <w:rFonts w:ascii="Times New Roman" w:hAnsi="Times New Roman"/>
          <w:b/>
          <w:spacing w:val="-6"/>
          <w:sz w:val="24"/>
          <w:szCs w:val="24"/>
        </w:rPr>
        <w:t xml:space="preserve"> </w:t>
      </w:r>
      <w:r w:rsidRPr="003B1690">
        <w:rPr>
          <w:rFonts w:ascii="Times New Roman" w:hAnsi="Times New Roman"/>
          <w:spacing w:val="-6"/>
          <w:sz w:val="24"/>
          <w:szCs w:val="24"/>
        </w:rPr>
        <w:t>co stanowi</w:t>
      </w:r>
      <w:r w:rsidRPr="003B1690">
        <w:rPr>
          <w:rFonts w:ascii="Times New Roman" w:hAnsi="Times New Roman"/>
          <w:b/>
          <w:spacing w:val="-6"/>
          <w:sz w:val="24"/>
          <w:szCs w:val="24"/>
        </w:rPr>
        <w:t xml:space="preserve"> 228 500,00 zł.</w:t>
      </w:r>
    </w:p>
    <w:p w:rsidR="00BE010F" w:rsidRPr="007C2AD0" w:rsidRDefault="00BE010F" w:rsidP="001B2D8C">
      <w:pPr>
        <w:pStyle w:val="Akapitzlist"/>
        <w:tabs>
          <w:tab w:val="left" w:pos="2358"/>
        </w:tabs>
        <w:spacing w:after="0"/>
        <w:ind w:left="360"/>
        <w:jc w:val="both"/>
        <w:rPr>
          <w:rFonts w:ascii="Times New Roman" w:hAnsi="Times New Roman"/>
          <w:b/>
          <w:sz w:val="24"/>
          <w:szCs w:val="24"/>
        </w:rPr>
      </w:pPr>
      <w:r w:rsidRPr="007C2AD0">
        <w:rPr>
          <w:rFonts w:ascii="Times New Roman" w:hAnsi="Times New Roman"/>
          <w:b/>
          <w:sz w:val="24"/>
          <w:szCs w:val="24"/>
        </w:rPr>
        <w:t>Wykaz jednostek budżetowych</w:t>
      </w:r>
    </w:p>
    <w:p w:rsidR="00BE010F" w:rsidRPr="007C2AD0" w:rsidRDefault="00BE010F" w:rsidP="00A914A3">
      <w:pPr>
        <w:pStyle w:val="Akapitzlist"/>
        <w:numPr>
          <w:ilvl w:val="0"/>
          <w:numId w:val="45"/>
        </w:numPr>
        <w:tabs>
          <w:tab w:val="left" w:pos="2358"/>
        </w:tabs>
        <w:spacing w:after="0"/>
        <w:jc w:val="both"/>
        <w:rPr>
          <w:rFonts w:ascii="Times New Roman" w:hAnsi="Times New Roman"/>
          <w:sz w:val="24"/>
          <w:szCs w:val="24"/>
        </w:rPr>
      </w:pPr>
      <w:r w:rsidRPr="007C2AD0">
        <w:rPr>
          <w:rFonts w:ascii="Times New Roman" w:hAnsi="Times New Roman"/>
          <w:sz w:val="24"/>
          <w:szCs w:val="24"/>
        </w:rPr>
        <w:t>Szkoła Podstawowa w Runowie</w:t>
      </w:r>
    </w:p>
    <w:p w:rsidR="00BE010F" w:rsidRPr="007C2AD0" w:rsidRDefault="00BE010F" w:rsidP="00A914A3">
      <w:pPr>
        <w:pStyle w:val="Akapitzlist"/>
        <w:numPr>
          <w:ilvl w:val="0"/>
          <w:numId w:val="45"/>
        </w:numPr>
        <w:tabs>
          <w:tab w:val="left" w:pos="2358"/>
        </w:tabs>
        <w:spacing w:after="0"/>
        <w:jc w:val="both"/>
        <w:rPr>
          <w:rFonts w:ascii="Times New Roman" w:hAnsi="Times New Roman"/>
          <w:sz w:val="24"/>
          <w:szCs w:val="24"/>
        </w:rPr>
      </w:pPr>
      <w:r w:rsidRPr="007C2AD0">
        <w:rPr>
          <w:rFonts w:ascii="Times New Roman" w:hAnsi="Times New Roman"/>
          <w:sz w:val="24"/>
          <w:szCs w:val="24"/>
        </w:rPr>
        <w:t>Szkoła Podstawowa Kraszewie</w:t>
      </w:r>
    </w:p>
    <w:p w:rsidR="00BE010F" w:rsidRPr="007C2AD0" w:rsidRDefault="00BE010F" w:rsidP="00A914A3">
      <w:pPr>
        <w:pStyle w:val="Akapitzlist"/>
        <w:numPr>
          <w:ilvl w:val="0"/>
          <w:numId w:val="45"/>
        </w:numPr>
        <w:tabs>
          <w:tab w:val="left" w:pos="2358"/>
        </w:tabs>
        <w:spacing w:after="0"/>
        <w:jc w:val="both"/>
        <w:rPr>
          <w:rFonts w:ascii="Times New Roman" w:hAnsi="Times New Roman"/>
          <w:sz w:val="24"/>
          <w:szCs w:val="24"/>
        </w:rPr>
      </w:pPr>
      <w:r w:rsidRPr="007C2AD0">
        <w:rPr>
          <w:rFonts w:ascii="Times New Roman" w:hAnsi="Times New Roman"/>
          <w:sz w:val="24"/>
          <w:szCs w:val="24"/>
        </w:rPr>
        <w:t xml:space="preserve">Szkoła Podstawowa w </w:t>
      </w:r>
      <w:proofErr w:type="spellStart"/>
      <w:r w:rsidRPr="007C2AD0">
        <w:rPr>
          <w:rFonts w:ascii="Times New Roman" w:hAnsi="Times New Roman"/>
          <w:sz w:val="24"/>
          <w:szCs w:val="24"/>
        </w:rPr>
        <w:t>Rogóżu</w:t>
      </w:r>
      <w:proofErr w:type="spellEnd"/>
    </w:p>
    <w:p w:rsidR="00BE010F" w:rsidRPr="007C2AD0" w:rsidRDefault="00BE010F" w:rsidP="00A914A3">
      <w:pPr>
        <w:pStyle w:val="Akapitzlist"/>
        <w:numPr>
          <w:ilvl w:val="0"/>
          <w:numId w:val="45"/>
        </w:numPr>
        <w:tabs>
          <w:tab w:val="left" w:pos="2358"/>
        </w:tabs>
        <w:spacing w:after="0"/>
        <w:jc w:val="both"/>
        <w:rPr>
          <w:rFonts w:ascii="Times New Roman" w:hAnsi="Times New Roman"/>
          <w:sz w:val="24"/>
          <w:szCs w:val="24"/>
        </w:rPr>
      </w:pPr>
      <w:r w:rsidRPr="007C2AD0">
        <w:rPr>
          <w:rFonts w:ascii="Times New Roman" w:hAnsi="Times New Roman"/>
          <w:sz w:val="24"/>
          <w:szCs w:val="24"/>
        </w:rPr>
        <w:t>Gminny Ośrodek Pomocy Społecznej.</w:t>
      </w:r>
    </w:p>
    <w:p w:rsidR="00BE010F" w:rsidRPr="007C2AD0" w:rsidRDefault="00BE010F" w:rsidP="00BE010F">
      <w:pPr>
        <w:pStyle w:val="Akapitzlist"/>
        <w:tabs>
          <w:tab w:val="left" w:pos="2358"/>
        </w:tabs>
        <w:spacing w:after="0"/>
        <w:ind w:left="1440"/>
        <w:jc w:val="both"/>
        <w:rPr>
          <w:rFonts w:ascii="Times New Roman" w:hAnsi="Times New Roman"/>
          <w:sz w:val="24"/>
          <w:szCs w:val="24"/>
        </w:rPr>
      </w:pPr>
    </w:p>
    <w:p w:rsidR="00BE010F" w:rsidRPr="007C2AD0" w:rsidRDefault="00BE010F" w:rsidP="00BE010F">
      <w:pPr>
        <w:pStyle w:val="Akapitzlist"/>
        <w:tabs>
          <w:tab w:val="left" w:pos="2358"/>
        </w:tabs>
        <w:spacing w:after="0"/>
        <w:ind w:left="0"/>
        <w:jc w:val="both"/>
        <w:rPr>
          <w:rFonts w:ascii="Times New Roman" w:hAnsi="Times New Roman"/>
          <w:sz w:val="24"/>
          <w:szCs w:val="24"/>
        </w:rPr>
      </w:pPr>
    </w:p>
    <w:p w:rsidR="00BE010F" w:rsidRPr="007C2AD0" w:rsidRDefault="001B2D8C" w:rsidP="001B2D8C">
      <w:pPr>
        <w:pStyle w:val="Akapitzlist"/>
        <w:tabs>
          <w:tab w:val="left" w:pos="2358"/>
        </w:tabs>
        <w:spacing w:after="0"/>
        <w:ind w:left="0"/>
        <w:jc w:val="both"/>
        <w:rPr>
          <w:rFonts w:ascii="Times New Roman" w:hAnsi="Times New Roman"/>
          <w:b/>
          <w:sz w:val="24"/>
          <w:szCs w:val="24"/>
        </w:rPr>
      </w:pPr>
      <w:r>
        <w:rPr>
          <w:rFonts w:ascii="Times New Roman" w:hAnsi="Times New Roman"/>
          <w:b/>
          <w:sz w:val="24"/>
          <w:szCs w:val="24"/>
        </w:rPr>
        <w:t xml:space="preserve">     </w:t>
      </w:r>
      <w:r w:rsidR="00BE010F" w:rsidRPr="007C2AD0">
        <w:rPr>
          <w:rFonts w:ascii="Times New Roman" w:hAnsi="Times New Roman"/>
          <w:b/>
          <w:sz w:val="24"/>
          <w:szCs w:val="24"/>
        </w:rPr>
        <w:t>Wykaz jednostek Instytucji Kultury</w:t>
      </w:r>
    </w:p>
    <w:p w:rsidR="00BE010F" w:rsidRPr="007C2AD0" w:rsidRDefault="00BE010F" w:rsidP="00A914A3">
      <w:pPr>
        <w:pStyle w:val="Akapitzlist"/>
        <w:numPr>
          <w:ilvl w:val="0"/>
          <w:numId w:val="46"/>
        </w:numPr>
        <w:tabs>
          <w:tab w:val="left" w:pos="2358"/>
        </w:tabs>
        <w:spacing w:after="0"/>
        <w:jc w:val="both"/>
        <w:rPr>
          <w:rFonts w:ascii="Times New Roman" w:hAnsi="Times New Roman"/>
          <w:sz w:val="24"/>
          <w:szCs w:val="24"/>
        </w:rPr>
      </w:pPr>
      <w:r w:rsidRPr="007C2AD0">
        <w:rPr>
          <w:rFonts w:ascii="Times New Roman" w:hAnsi="Times New Roman"/>
          <w:sz w:val="24"/>
          <w:szCs w:val="24"/>
        </w:rPr>
        <w:t>Gminny Ośrodek Kultury i Sportu w Pilniku</w:t>
      </w:r>
    </w:p>
    <w:p w:rsidR="00BE010F" w:rsidRPr="007C2AD0" w:rsidRDefault="00BE010F" w:rsidP="00A914A3">
      <w:pPr>
        <w:pStyle w:val="Akapitzlist"/>
        <w:numPr>
          <w:ilvl w:val="0"/>
          <w:numId w:val="46"/>
        </w:numPr>
        <w:tabs>
          <w:tab w:val="left" w:pos="2358"/>
        </w:tabs>
        <w:spacing w:after="0" w:line="240" w:lineRule="auto"/>
        <w:jc w:val="both"/>
        <w:rPr>
          <w:rFonts w:ascii="Times New Roman" w:hAnsi="Times New Roman"/>
          <w:b/>
          <w:color w:val="C00000"/>
          <w:sz w:val="24"/>
          <w:szCs w:val="24"/>
          <w:lang w:eastAsia="pl-PL"/>
        </w:rPr>
      </w:pPr>
      <w:r w:rsidRPr="007C2AD0">
        <w:rPr>
          <w:rFonts w:ascii="Times New Roman" w:hAnsi="Times New Roman"/>
          <w:sz w:val="24"/>
          <w:szCs w:val="24"/>
        </w:rPr>
        <w:t>Bibliotek Publiczna Gminy Lidzbark Warmiński</w:t>
      </w:r>
    </w:p>
    <w:p w:rsidR="00BE010F" w:rsidRPr="007C2AD0" w:rsidRDefault="00BE010F" w:rsidP="00BE010F">
      <w:pPr>
        <w:rPr>
          <w:rFonts w:ascii="Times New Roman" w:hAnsi="Times New Roman"/>
        </w:rPr>
      </w:pPr>
    </w:p>
    <w:p w:rsidR="009046B0" w:rsidRDefault="009046B0" w:rsidP="00F47598">
      <w:pPr>
        <w:spacing w:after="0" w:line="240" w:lineRule="auto"/>
        <w:jc w:val="center"/>
        <w:rPr>
          <w:rFonts w:ascii="Times New Roman" w:eastAsia="Times New Roman" w:hAnsi="Times New Roman"/>
          <w:b/>
          <w:sz w:val="24"/>
          <w:szCs w:val="24"/>
          <w:lang w:eastAsia="pl-PL"/>
        </w:rPr>
      </w:pPr>
    </w:p>
    <w:sectPr w:rsidR="009046B0" w:rsidSect="000B136B">
      <w:footerReference w:type="even"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480" w:rsidRDefault="00047480" w:rsidP="003D276A">
      <w:pPr>
        <w:spacing w:after="0" w:line="240" w:lineRule="auto"/>
      </w:pPr>
      <w:r>
        <w:separator/>
      </w:r>
    </w:p>
  </w:endnote>
  <w:endnote w:type="continuationSeparator" w:id="0">
    <w:p w:rsidR="00047480" w:rsidRDefault="00047480" w:rsidP="003D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CA" w:rsidRDefault="007D58CA" w:rsidP="005A2C3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58CA" w:rsidRDefault="007D58CA" w:rsidP="002F79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CA" w:rsidRDefault="007D58CA">
    <w:pPr>
      <w:pStyle w:val="Stopka"/>
      <w:jc w:val="right"/>
    </w:pPr>
    <w:r>
      <w:fldChar w:fldCharType="begin"/>
    </w:r>
    <w:r>
      <w:instrText>PAGE   \* MERGEFORMAT</w:instrText>
    </w:r>
    <w:r>
      <w:fldChar w:fldCharType="separate"/>
    </w:r>
    <w:r>
      <w:rPr>
        <w:noProof/>
      </w:rPr>
      <w:t>11</w:t>
    </w:r>
    <w:r>
      <w:fldChar w:fldCharType="end"/>
    </w:r>
  </w:p>
  <w:p w:rsidR="007D58CA" w:rsidRDefault="007D58CA" w:rsidP="002F799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480" w:rsidRDefault="00047480" w:rsidP="003D276A">
      <w:pPr>
        <w:spacing w:after="0" w:line="240" w:lineRule="auto"/>
      </w:pPr>
      <w:r>
        <w:separator/>
      </w:r>
    </w:p>
  </w:footnote>
  <w:footnote w:type="continuationSeparator" w:id="0">
    <w:p w:rsidR="00047480" w:rsidRDefault="00047480" w:rsidP="003D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74B"/>
    <w:multiLevelType w:val="hybridMultilevel"/>
    <w:tmpl w:val="91AABB90"/>
    <w:lvl w:ilvl="0" w:tplc="59E61E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151714"/>
    <w:multiLevelType w:val="hybridMultilevel"/>
    <w:tmpl w:val="8CD428FC"/>
    <w:lvl w:ilvl="0" w:tplc="318AC9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961A99"/>
    <w:multiLevelType w:val="hybridMultilevel"/>
    <w:tmpl w:val="1E367D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5D4A96"/>
    <w:multiLevelType w:val="hybridMultilevel"/>
    <w:tmpl w:val="47E0C92A"/>
    <w:lvl w:ilvl="0" w:tplc="0415000B">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cs="Times New Roman"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Times New Roman"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Times New Roman"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7E4D50"/>
    <w:multiLevelType w:val="hybridMultilevel"/>
    <w:tmpl w:val="8014FEF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E61A9"/>
    <w:multiLevelType w:val="hybridMultilevel"/>
    <w:tmpl w:val="702E1E28"/>
    <w:lvl w:ilvl="0" w:tplc="25E2B41C">
      <w:start w:val="1"/>
      <w:numFmt w:val="lowerLetter"/>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85250C"/>
    <w:multiLevelType w:val="hybridMultilevel"/>
    <w:tmpl w:val="042449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37D5333"/>
    <w:multiLevelType w:val="hybridMultilevel"/>
    <w:tmpl w:val="8ECCD39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4B8021E"/>
    <w:multiLevelType w:val="hybridMultilevel"/>
    <w:tmpl w:val="87B21BBC"/>
    <w:lvl w:ilvl="0" w:tplc="83B8D35C">
      <w:start w:val="1"/>
      <w:numFmt w:val="lowerLetter"/>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15:restartNumberingAfterBreak="0">
    <w:nsid w:val="16CC471F"/>
    <w:multiLevelType w:val="hybridMultilevel"/>
    <w:tmpl w:val="DAC65900"/>
    <w:lvl w:ilvl="0" w:tplc="E23EFF96">
      <w:start w:val="1"/>
      <w:numFmt w:val="lowerLetter"/>
      <w:lvlText w:val="%1)"/>
      <w:lvlJc w:val="left"/>
      <w:pPr>
        <w:ind w:left="720" w:hanging="360"/>
      </w:pPr>
      <w:rPr>
        <w:rFonts w:cs="Times New Roman"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C1341BF"/>
    <w:multiLevelType w:val="hybridMultilevel"/>
    <w:tmpl w:val="92205EFC"/>
    <w:lvl w:ilvl="0" w:tplc="42B8D768">
      <w:start w:val="1"/>
      <w:numFmt w:val="decimal"/>
      <w:lvlText w:val="%1."/>
      <w:lvlJc w:val="left"/>
      <w:pPr>
        <w:ind w:left="1440" w:hanging="360"/>
      </w:pPr>
      <w:rPr>
        <w:rFonts w:cs="Times New Roman"/>
        <w:b w:val="0"/>
        <w:color w:val="000000"/>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1" w15:restartNumberingAfterBreak="0">
    <w:nsid w:val="1EAF46DE"/>
    <w:multiLevelType w:val="hybridMultilevel"/>
    <w:tmpl w:val="286E68EC"/>
    <w:lvl w:ilvl="0" w:tplc="B562E642">
      <w:start w:val="1"/>
      <w:numFmt w:val="decimal"/>
      <w:lvlText w:val="%1."/>
      <w:lvlJc w:val="left"/>
      <w:pPr>
        <w:ind w:left="720" w:hanging="360"/>
      </w:pPr>
      <w:rPr>
        <w:rFonts w:cs="Times New Roman"/>
        <w:b/>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1F0C48A2"/>
    <w:multiLevelType w:val="hybridMultilevel"/>
    <w:tmpl w:val="647C3D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BE6788"/>
    <w:multiLevelType w:val="hybridMultilevel"/>
    <w:tmpl w:val="5D64378A"/>
    <w:lvl w:ilvl="0" w:tplc="DF543762">
      <w:start w:val="1"/>
      <w:numFmt w:val="upperRoman"/>
      <w:lvlText w:val="%1."/>
      <w:lvlJc w:val="left"/>
      <w:pPr>
        <w:ind w:left="1080" w:hanging="72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4D82E38"/>
    <w:multiLevelType w:val="hybridMultilevel"/>
    <w:tmpl w:val="99307484"/>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46658A"/>
    <w:multiLevelType w:val="hybridMultilevel"/>
    <w:tmpl w:val="ED00D7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A1764"/>
    <w:multiLevelType w:val="hybridMultilevel"/>
    <w:tmpl w:val="A18C283C"/>
    <w:lvl w:ilvl="0" w:tplc="71E62688">
      <w:start w:val="5"/>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8976AFE"/>
    <w:multiLevelType w:val="hybridMultilevel"/>
    <w:tmpl w:val="E7CE8336"/>
    <w:lvl w:ilvl="0" w:tplc="04EE70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9FA03EB"/>
    <w:multiLevelType w:val="hybridMultilevel"/>
    <w:tmpl w:val="39304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865BBB"/>
    <w:multiLevelType w:val="hybridMultilevel"/>
    <w:tmpl w:val="B14421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8B3DDF"/>
    <w:multiLevelType w:val="hybridMultilevel"/>
    <w:tmpl w:val="846A4E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0987C28"/>
    <w:multiLevelType w:val="hybridMultilevel"/>
    <w:tmpl w:val="F710DFC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86700BE"/>
    <w:multiLevelType w:val="hybridMultilevel"/>
    <w:tmpl w:val="414097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A96EEF"/>
    <w:multiLevelType w:val="hybridMultilevel"/>
    <w:tmpl w:val="1290922A"/>
    <w:lvl w:ilvl="0" w:tplc="EFECD6BA">
      <w:start w:val="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41476F0"/>
    <w:multiLevelType w:val="hybridMultilevel"/>
    <w:tmpl w:val="E276585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6C238EE"/>
    <w:multiLevelType w:val="multilevel"/>
    <w:tmpl w:val="3DF6970E"/>
    <w:lvl w:ilvl="0">
      <w:start w:val="1"/>
      <w:numFmt w:val="upperRoman"/>
      <w:lvlText w:val="%1."/>
      <w:lvlJc w:val="left"/>
      <w:pPr>
        <w:ind w:left="1080" w:hanging="720"/>
      </w:pPr>
      <w:rPr>
        <w:rFonts w:cs="Times New Roman" w:hint="default"/>
      </w:rPr>
    </w:lvl>
    <w:lvl w:ilvl="1">
      <w:start w:val="5"/>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75F5AC5"/>
    <w:multiLevelType w:val="hybridMultilevel"/>
    <w:tmpl w:val="DA4E787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823212A"/>
    <w:multiLevelType w:val="hybridMultilevel"/>
    <w:tmpl w:val="4FE09CC8"/>
    <w:lvl w:ilvl="0" w:tplc="157ED1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B60BF5"/>
    <w:multiLevelType w:val="hybridMultilevel"/>
    <w:tmpl w:val="7750BAA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C06389A"/>
    <w:multiLevelType w:val="hybridMultilevel"/>
    <w:tmpl w:val="62861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4E6DDA"/>
    <w:multiLevelType w:val="hybridMultilevel"/>
    <w:tmpl w:val="B404A362"/>
    <w:lvl w:ilvl="0" w:tplc="40B48A1C">
      <w:start w:val="2500"/>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021E6C"/>
    <w:multiLevelType w:val="hybridMultilevel"/>
    <w:tmpl w:val="538A5B10"/>
    <w:lvl w:ilvl="0" w:tplc="D9ECEB52">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2" w15:restartNumberingAfterBreak="0">
    <w:nsid w:val="51044B4E"/>
    <w:multiLevelType w:val="hybridMultilevel"/>
    <w:tmpl w:val="7752DF0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2E01C83"/>
    <w:multiLevelType w:val="hybridMultilevel"/>
    <w:tmpl w:val="F01E5524"/>
    <w:lvl w:ilvl="0" w:tplc="30FE07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E7A3A"/>
    <w:multiLevelType w:val="hybridMultilevel"/>
    <w:tmpl w:val="59548498"/>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A52A48"/>
    <w:multiLevelType w:val="hybridMultilevel"/>
    <w:tmpl w:val="377863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DB19C2"/>
    <w:multiLevelType w:val="hybridMultilevel"/>
    <w:tmpl w:val="97448E9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00209CF"/>
    <w:multiLevelType w:val="hybridMultilevel"/>
    <w:tmpl w:val="EB2CA32E"/>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2F75B93"/>
    <w:multiLevelType w:val="hybridMultilevel"/>
    <w:tmpl w:val="C1C8A68C"/>
    <w:lvl w:ilvl="0" w:tplc="C5780E46">
      <w:start w:val="1"/>
      <w:numFmt w:val="decimal"/>
      <w:pStyle w:val="Listapunktowana"/>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3B316A3"/>
    <w:multiLevelType w:val="hybridMultilevel"/>
    <w:tmpl w:val="632AC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4090440"/>
    <w:multiLevelType w:val="hybridMultilevel"/>
    <w:tmpl w:val="7AC44F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5D568E9"/>
    <w:multiLevelType w:val="hybridMultilevel"/>
    <w:tmpl w:val="01AECCF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EA1394"/>
    <w:multiLevelType w:val="hybridMultilevel"/>
    <w:tmpl w:val="FD88D2E8"/>
    <w:lvl w:ilvl="0" w:tplc="866071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CE06E6"/>
    <w:multiLevelType w:val="hybridMultilevel"/>
    <w:tmpl w:val="BC1E3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8FC64F4"/>
    <w:multiLevelType w:val="hybridMultilevel"/>
    <w:tmpl w:val="46CC74F8"/>
    <w:lvl w:ilvl="0" w:tplc="04150017">
      <w:start w:val="1"/>
      <w:numFmt w:val="lowerLetter"/>
      <w:lvlText w:val="%1)"/>
      <w:lvlJc w:val="left"/>
      <w:pPr>
        <w:ind w:left="1065" w:hanging="705"/>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CEB4F46"/>
    <w:multiLevelType w:val="hybridMultilevel"/>
    <w:tmpl w:val="CABE50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E964F8"/>
    <w:multiLevelType w:val="hybridMultilevel"/>
    <w:tmpl w:val="C1AC902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30A2531"/>
    <w:multiLevelType w:val="hybridMultilevel"/>
    <w:tmpl w:val="AC584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F46877"/>
    <w:multiLevelType w:val="hybridMultilevel"/>
    <w:tmpl w:val="929AA94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AA27803"/>
    <w:multiLevelType w:val="hybridMultilevel"/>
    <w:tmpl w:val="9E4AE7D0"/>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734C4A"/>
    <w:multiLevelType w:val="hybridMultilevel"/>
    <w:tmpl w:val="32DA56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820F69"/>
    <w:multiLevelType w:val="hybridMultilevel"/>
    <w:tmpl w:val="F67EFB3E"/>
    <w:lvl w:ilvl="0" w:tplc="04160CE4">
      <w:start w:val="1"/>
      <w:numFmt w:val="decimal"/>
      <w:lvlText w:val="%1."/>
      <w:lvlJc w:val="left"/>
      <w:pPr>
        <w:ind w:left="644" w:hanging="360"/>
      </w:pPr>
      <w:rPr>
        <w:rFonts w:cs="Times New Roman" w:hint="default"/>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2" w15:restartNumberingAfterBreak="0">
    <w:nsid w:val="7E0F6B56"/>
    <w:multiLevelType w:val="hybridMultilevel"/>
    <w:tmpl w:val="19320B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E265A31"/>
    <w:multiLevelType w:val="hybridMultilevel"/>
    <w:tmpl w:val="CBC4C26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E304E33"/>
    <w:multiLevelType w:val="hybridMultilevel"/>
    <w:tmpl w:val="1C928B54"/>
    <w:lvl w:ilvl="0" w:tplc="BB62536C">
      <w:start w:val="1"/>
      <w:numFmt w:val="decimal"/>
      <w:lvlText w:val="%1)"/>
      <w:lvlJc w:val="left"/>
      <w:pPr>
        <w:ind w:left="1065" w:hanging="705"/>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5"/>
  </w:num>
  <w:num w:numId="2">
    <w:abstractNumId w:val="19"/>
  </w:num>
  <w:num w:numId="3">
    <w:abstractNumId w:val="24"/>
  </w:num>
  <w:num w:numId="4">
    <w:abstractNumId w:val="36"/>
  </w:num>
  <w:num w:numId="5">
    <w:abstractNumId w:val="7"/>
  </w:num>
  <w:num w:numId="6">
    <w:abstractNumId w:val="26"/>
  </w:num>
  <w:num w:numId="7">
    <w:abstractNumId w:val="21"/>
  </w:num>
  <w:num w:numId="8">
    <w:abstractNumId w:val="52"/>
  </w:num>
  <w:num w:numId="9">
    <w:abstractNumId w:val="38"/>
  </w:num>
  <w:num w:numId="10">
    <w:abstractNumId w:val="32"/>
  </w:num>
  <w:num w:numId="11">
    <w:abstractNumId w:val="43"/>
  </w:num>
  <w:num w:numId="12">
    <w:abstractNumId w:val="40"/>
  </w:num>
  <w:num w:numId="13">
    <w:abstractNumId w:val="39"/>
  </w:num>
  <w:num w:numId="14">
    <w:abstractNumId w:val="48"/>
  </w:num>
  <w:num w:numId="15">
    <w:abstractNumId w:val="6"/>
  </w:num>
  <w:num w:numId="16">
    <w:abstractNumId w:val="14"/>
  </w:num>
  <w:num w:numId="17">
    <w:abstractNumId w:val="37"/>
  </w:num>
  <w:num w:numId="18">
    <w:abstractNumId w:val="34"/>
  </w:num>
  <w:num w:numId="19">
    <w:abstractNumId w:val="53"/>
  </w:num>
  <w:num w:numId="20">
    <w:abstractNumId w:val="50"/>
  </w:num>
  <w:num w:numId="21">
    <w:abstractNumId w:val="17"/>
  </w:num>
  <w:num w:numId="22">
    <w:abstractNumId w:val="27"/>
  </w:num>
  <w:num w:numId="23">
    <w:abstractNumId w:val="28"/>
  </w:num>
  <w:num w:numId="24">
    <w:abstractNumId w:val="1"/>
  </w:num>
  <w:num w:numId="25">
    <w:abstractNumId w:val="2"/>
  </w:num>
  <w:num w:numId="26">
    <w:abstractNumId w:val="0"/>
  </w:num>
  <w:num w:numId="27">
    <w:abstractNumId w:val="35"/>
  </w:num>
  <w:num w:numId="28">
    <w:abstractNumId w:val="16"/>
  </w:num>
  <w:num w:numId="29">
    <w:abstractNumId w:val="41"/>
  </w:num>
  <w:num w:numId="30">
    <w:abstractNumId w:val="3"/>
  </w:num>
  <w:num w:numId="31">
    <w:abstractNumId w:val="49"/>
  </w:num>
  <w:num w:numId="32">
    <w:abstractNumId w:val="47"/>
  </w:num>
  <w:num w:numId="33">
    <w:abstractNumId w:val="33"/>
  </w:num>
  <w:num w:numId="34">
    <w:abstractNumId w:val="18"/>
  </w:num>
  <w:num w:numId="35">
    <w:abstractNumId w:val="29"/>
  </w:num>
  <w:num w:numId="36">
    <w:abstractNumId w:val="42"/>
  </w:num>
  <w:num w:numId="37">
    <w:abstractNumId w:val="45"/>
  </w:num>
  <w:num w:numId="38">
    <w:abstractNumId w:val="15"/>
  </w:num>
  <w:num w:numId="39">
    <w:abstractNumId w:val="4"/>
  </w:num>
  <w:num w:numId="40">
    <w:abstractNumId w:val="30"/>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num>
  <w:num w:numId="48">
    <w:abstractNumId w:val="23"/>
  </w:num>
  <w:num w:numId="49">
    <w:abstractNumId w:val="54"/>
  </w:num>
  <w:num w:numId="50">
    <w:abstractNumId w:val="5"/>
  </w:num>
  <w:num w:numId="51">
    <w:abstractNumId w:val="9"/>
  </w:num>
  <w:num w:numId="52">
    <w:abstractNumId w:val="12"/>
  </w:num>
  <w:num w:numId="53">
    <w:abstractNumId w:val="22"/>
  </w:num>
  <w:num w:numId="54">
    <w:abstractNumId w:val="44"/>
  </w:num>
  <w:num w:numId="55">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857"/>
    <w:rsid w:val="00000063"/>
    <w:rsid w:val="00001339"/>
    <w:rsid w:val="00002244"/>
    <w:rsid w:val="0000309C"/>
    <w:rsid w:val="0000573F"/>
    <w:rsid w:val="00006B7E"/>
    <w:rsid w:val="000077E6"/>
    <w:rsid w:val="00014972"/>
    <w:rsid w:val="00015CED"/>
    <w:rsid w:val="0001614C"/>
    <w:rsid w:val="000162E6"/>
    <w:rsid w:val="00017874"/>
    <w:rsid w:val="00020034"/>
    <w:rsid w:val="00020365"/>
    <w:rsid w:val="00020837"/>
    <w:rsid w:val="000217AE"/>
    <w:rsid w:val="000219A9"/>
    <w:rsid w:val="00021A75"/>
    <w:rsid w:val="000226E8"/>
    <w:rsid w:val="000240BA"/>
    <w:rsid w:val="00024DFB"/>
    <w:rsid w:val="000266F2"/>
    <w:rsid w:val="00026A9A"/>
    <w:rsid w:val="00032B5A"/>
    <w:rsid w:val="00033548"/>
    <w:rsid w:val="00033BBA"/>
    <w:rsid w:val="00033D2B"/>
    <w:rsid w:val="000345E4"/>
    <w:rsid w:val="0003520C"/>
    <w:rsid w:val="00036230"/>
    <w:rsid w:val="00036289"/>
    <w:rsid w:val="000406F2"/>
    <w:rsid w:val="000429DD"/>
    <w:rsid w:val="00042D68"/>
    <w:rsid w:val="00043552"/>
    <w:rsid w:val="00043E56"/>
    <w:rsid w:val="00044429"/>
    <w:rsid w:val="00044D92"/>
    <w:rsid w:val="0004548E"/>
    <w:rsid w:val="00046A49"/>
    <w:rsid w:val="00047480"/>
    <w:rsid w:val="00047748"/>
    <w:rsid w:val="00047759"/>
    <w:rsid w:val="000478FC"/>
    <w:rsid w:val="00047AA2"/>
    <w:rsid w:val="00050B44"/>
    <w:rsid w:val="00052B54"/>
    <w:rsid w:val="00052C13"/>
    <w:rsid w:val="00052CF2"/>
    <w:rsid w:val="000530A6"/>
    <w:rsid w:val="000537D9"/>
    <w:rsid w:val="000543FC"/>
    <w:rsid w:val="00055048"/>
    <w:rsid w:val="00055280"/>
    <w:rsid w:val="00055E48"/>
    <w:rsid w:val="0005692B"/>
    <w:rsid w:val="000579D7"/>
    <w:rsid w:val="00060F95"/>
    <w:rsid w:val="00061643"/>
    <w:rsid w:val="00062470"/>
    <w:rsid w:val="00070311"/>
    <w:rsid w:val="0007083D"/>
    <w:rsid w:val="00072CBC"/>
    <w:rsid w:val="00072CC4"/>
    <w:rsid w:val="0007361C"/>
    <w:rsid w:val="000745F5"/>
    <w:rsid w:val="00074708"/>
    <w:rsid w:val="00074EB2"/>
    <w:rsid w:val="00075ABF"/>
    <w:rsid w:val="0007647E"/>
    <w:rsid w:val="0007767C"/>
    <w:rsid w:val="00077E2A"/>
    <w:rsid w:val="000812B9"/>
    <w:rsid w:val="00082647"/>
    <w:rsid w:val="00085081"/>
    <w:rsid w:val="00085FD6"/>
    <w:rsid w:val="00086931"/>
    <w:rsid w:val="000870F9"/>
    <w:rsid w:val="00087B9D"/>
    <w:rsid w:val="00087CF4"/>
    <w:rsid w:val="00090359"/>
    <w:rsid w:val="00090419"/>
    <w:rsid w:val="00090D2B"/>
    <w:rsid w:val="00090DBE"/>
    <w:rsid w:val="00091980"/>
    <w:rsid w:val="000922D2"/>
    <w:rsid w:val="00093DB6"/>
    <w:rsid w:val="00094789"/>
    <w:rsid w:val="00094972"/>
    <w:rsid w:val="000959B0"/>
    <w:rsid w:val="0009644D"/>
    <w:rsid w:val="000965CB"/>
    <w:rsid w:val="000965F4"/>
    <w:rsid w:val="000A0830"/>
    <w:rsid w:val="000A0B31"/>
    <w:rsid w:val="000A1136"/>
    <w:rsid w:val="000A16A0"/>
    <w:rsid w:val="000A298B"/>
    <w:rsid w:val="000A5060"/>
    <w:rsid w:val="000A6266"/>
    <w:rsid w:val="000A6EA4"/>
    <w:rsid w:val="000A7043"/>
    <w:rsid w:val="000A73E7"/>
    <w:rsid w:val="000B078F"/>
    <w:rsid w:val="000B136B"/>
    <w:rsid w:val="000B1603"/>
    <w:rsid w:val="000B2DD7"/>
    <w:rsid w:val="000B3315"/>
    <w:rsid w:val="000B3CB9"/>
    <w:rsid w:val="000B4299"/>
    <w:rsid w:val="000B4D4C"/>
    <w:rsid w:val="000B6DDC"/>
    <w:rsid w:val="000C0475"/>
    <w:rsid w:val="000C14DD"/>
    <w:rsid w:val="000C188F"/>
    <w:rsid w:val="000C1A17"/>
    <w:rsid w:val="000C2881"/>
    <w:rsid w:val="000C2C38"/>
    <w:rsid w:val="000C3409"/>
    <w:rsid w:val="000C3CEF"/>
    <w:rsid w:val="000C3D49"/>
    <w:rsid w:val="000C46E3"/>
    <w:rsid w:val="000C486C"/>
    <w:rsid w:val="000C56B1"/>
    <w:rsid w:val="000C58B5"/>
    <w:rsid w:val="000C6934"/>
    <w:rsid w:val="000C6C45"/>
    <w:rsid w:val="000D1252"/>
    <w:rsid w:val="000D1872"/>
    <w:rsid w:val="000D21E8"/>
    <w:rsid w:val="000D2795"/>
    <w:rsid w:val="000D2A73"/>
    <w:rsid w:val="000D2DFE"/>
    <w:rsid w:val="000D3251"/>
    <w:rsid w:val="000D4AAC"/>
    <w:rsid w:val="000D7D36"/>
    <w:rsid w:val="000E09AA"/>
    <w:rsid w:val="000E15BF"/>
    <w:rsid w:val="000E1806"/>
    <w:rsid w:val="000E240D"/>
    <w:rsid w:val="000E36CE"/>
    <w:rsid w:val="000E4E55"/>
    <w:rsid w:val="000E5AC4"/>
    <w:rsid w:val="000E6E79"/>
    <w:rsid w:val="000E7412"/>
    <w:rsid w:val="000E7AAB"/>
    <w:rsid w:val="000F00FD"/>
    <w:rsid w:val="000F06A0"/>
    <w:rsid w:val="000F0B4B"/>
    <w:rsid w:val="000F1AAC"/>
    <w:rsid w:val="000F373C"/>
    <w:rsid w:val="000F38F0"/>
    <w:rsid w:val="000F5185"/>
    <w:rsid w:val="000F714E"/>
    <w:rsid w:val="00100B2D"/>
    <w:rsid w:val="001010B5"/>
    <w:rsid w:val="00102CD9"/>
    <w:rsid w:val="00104D39"/>
    <w:rsid w:val="00104D87"/>
    <w:rsid w:val="00105F37"/>
    <w:rsid w:val="00107B70"/>
    <w:rsid w:val="001106BA"/>
    <w:rsid w:val="001109AF"/>
    <w:rsid w:val="00111315"/>
    <w:rsid w:val="0011249B"/>
    <w:rsid w:val="00112C51"/>
    <w:rsid w:val="00113343"/>
    <w:rsid w:val="00113E8A"/>
    <w:rsid w:val="001142D3"/>
    <w:rsid w:val="00115028"/>
    <w:rsid w:val="001154C8"/>
    <w:rsid w:val="00115A83"/>
    <w:rsid w:val="0011672E"/>
    <w:rsid w:val="00120C26"/>
    <w:rsid w:val="00121576"/>
    <w:rsid w:val="00121E6E"/>
    <w:rsid w:val="00122065"/>
    <w:rsid w:val="001224B9"/>
    <w:rsid w:val="00123154"/>
    <w:rsid w:val="00123C6C"/>
    <w:rsid w:val="00124A3A"/>
    <w:rsid w:val="00125D18"/>
    <w:rsid w:val="001264E1"/>
    <w:rsid w:val="00127ADB"/>
    <w:rsid w:val="00131105"/>
    <w:rsid w:val="00131BF2"/>
    <w:rsid w:val="001326C5"/>
    <w:rsid w:val="00133692"/>
    <w:rsid w:val="0013555E"/>
    <w:rsid w:val="0013598B"/>
    <w:rsid w:val="00137CA5"/>
    <w:rsid w:val="001406C3"/>
    <w:rsid w:val="00141207"/>
    <w:rsid w:val="00143241"/>
    <w:rsid w:val="00143310"/>
    <w:rsid w:val="00143BF5"/>
    <w:rsid w:val="00144587"/>
    <w:rsid w:val="00144831"/>
    <w:rsid w:val="00144E5D"/>
    <w:rsid w:val="0014520B"/>
    <w:rsid w:val="00145CCD"/>
    <w:rsid w:val="00150403"/>
    <w:rsid w:val="001508B2"/>
    <w:rsid w:val="00151DD7"/>
    <w:rsid w:val="001522E3"/>
    <w:rsid w:val="001527CA"/>
    <w:rsid w:val="0015288A"/>
    <w:rsid w:val="00152F34"/>
    <w:rsid w:val="00153DE9"/>
    <w:rsid w:val="00154428"/>
    <w:rsid w:val="00154772"/>
    <w:rsid w:val="00154A7C"/>
    <w:rsid w:val="00155601"/>
    <w:rsid w:val="00156018"/>
    <w:rsid w:val="0015678B"/>
    <w:rsid w:val="001567E6"/>
    <w:rsid w:val="00157256"/>
    <w:rsid w:val="0016111D"/>
    <w:rsid w:val="001622CD"/>
    <w:rsid w:val="00162541"/>
    <w:rsid w:val="001642CF"/>
    <w:rsid w:val="0016514A"/>
    <w:rsid w:val="00165D50"/>
    <w:rsid w:val="00165DDE"/>
    <w:rsid w:val="00166437"/>
    <w:rsid w:val="00166CEE"/>
    <w:rsid w:val="00167DF2"/>
    <w:rsid w:val="0017102B"/>
    <w:rsid w:val="001722B0"/>
    <w:rsid w:val="0017284A"/>
    <w:rsid w:val="0017295E"/>
    <w:rsid w:val="001729E0"/>
    <w:rsid w:val="00172B36"/>
    <w:rsid w:val="00172CF9"/>
    <w:rsid w:val="00173308"/>
    <w:rsid w:val="00174B3E"/>
    <w:rsid w:val="00175294"/>
    <w:rsid w:val="001757DA"/>
    <w:rsid w:val="00175852"/>
    <w:rsid w:val="00176B73"/>
    <w:rsid w:val="001771D9"/>
    <w:rsid w:val="00180835"/>
    <w:rsid w:val="00180874"/>
    <w:rsid w:val="0018346B"/>
    <w:rsid w:val="00183DD7"/>
    <w:rsid w:val="00184038"/>
    <w:rsid w:val="00184C17"/>
    <w:rsid w:val="001855D5"/>
    <w:rsid w:val="001861CC"/>
    <w:rsid w:val="00186A61"/>
    <w:rsid w:val="0018701A"/>
    <w:rsid w:val="00187166"/>
    <w:rsid w:val="00190448"/>
    <w:rsid w:val="00190E64"/>
    <w:rsid w:val="00190FFA"/>
    <w:rsid w:val="0019249D"/>
    <w:rsid w:val="0019392D"/>
    <w:rsid w:val="001943FF"/>
    <w:rsid w:val="001947F6"/>
    <w:rsid w:val="0019483B"/>
    <w:rsid w:val="00195776"/>
    <w:rsid w:val="00197B22"/>
    <w:rsid w:val="001A0253"/>
    <w:rsid w:val="001A0450"/>
    <w:rsid w:val="001A4A3E"/>
    <w:rsid w:val="001A4B6B"/>
    <w:rsid w:val="001A4DDC"/>
    <w:rsid w:val="001A51A2"/>
    <w:rsid w:val="001A52DF"/>
    <w:rsid w:val="001A5637"/>
    <w:rsid w:val="001A7524"/>
    <w:rsid w:val="001A7E74"/>
    <w:rsid w:val="001B08CF"/>
    <w:rsid w:val="001B0D87"/>
    <w:rsid w:val="001B2869"/>
    <w:rsid w:val="001B2D41"/>
    <w:rsid w:val="001B2D8C"/>
    <w:rsid w:val="001B31DE"/>
    <w:rsid w:val="001B427C"/>
    <w:rsid w:val="001B4614"/>
    <w:rsid w:val="001B48B2"/>
    <w:rsid w:val="001B51CA"/>
    <w:rsid w:val="001B52CA"/>
    <w:rsid w:val="001C029A"/>
    <w:rsid w:val="001C032F"/>
    <w:rsid w:val="001C0F2B"/>
    <w:rsid w:val="001C23A4"/>
    <w:rsid w:val="001C2AD9"/>
    <w:rsid w:val="001C41B7"/>
    <w:rsid w:val="001C4C35"/>
    <w:rsid w:val="001C674C"/>
    <w:rsid w:val="001C6C3C"/>
    <w:rsid w:val="001C7E8F"/>
    <w:rsid w:val="001D1DD3"/>
    <w:rsid w:val="001D2458"/>
    <w:rsid w:val="001D37EE"/>
    <w:rsid w:val="001D4613"/>
    <w:rsid w:val="001D57E0"/>
    <w:rsid w:val="001D5ACD"/>
    <w:rsid w:val="001D5D50"/>
    <w:rsid w:val="001D71C0"/>
    <w:rsid w:val="001D76A2"/>
    <w:rsid w:val="001E1C15"/>
    <w:rsid w:val="001E269F"/>
    <w:rsid w:val="001E3766"/>
    <w:rsid w:val="001E3840"/>
    <w:rsid w:val="001E3B22"/>
    <w:rsid w:val="001E4294"/>
    <w:rsid w:val="001E4D58"/>
    <w:rsid w:val="001E5363"/>
    <w:rsid w:val="001E548D"/>
    <w:rsid w:val="001E59DC"/>
    <w:rsid w:val="001E5FEE"/>
    <w:rsid w:val="001E6A4E"/>
    <w:rsid w:val="001E6E31"/>
    <w:rsid w:val="001E6FF2"/>
    <w:rsid w:val="001E7101"/>
    <w:rsid w:val="001E7622"/>
    <w:rsid w:val="001F0280"/>
    <w:rsid w:val="001F097A"/>
    <w:rsid w:val="001F0BF7"/>
    <w:rsid w:val="001F0F9D"/>
    <w:rsid w:val="001F1514"/>
    <w:rsid w:val="001F1ACA"/>
    <w:rsid w:val="001F382F"/>
    <w:rsid w:val="001F389C"/>
    <w:rsid w:val="001F4700"/>
    <w:rsid w:val="001F4B64"/>
    <w:rsid w:val="001F64BE"/>
    <w:rsid w:val="001F738C"/>
    <w:rsid w:val="00201513"/>
    <w:rsid w:val="00201D07"/>
    <w:rsid w:val="00202BE4"/>
    <w:rsid w:val="00202E03"/>
    <w:rsid w:val="0020350B"/>
    <w:rsid w:val="00203951"/>
    <w:rsid w:val="00206CFE"/>
    <w:rsid w:val="00206E57"/>
    <w:rsid w:val="00206EC7"/>
    <w:rsid w:val="00207242"/>
    <w:rsid w:val="00207F94"/>
    <w:rsid w:val="002106A7"/>
    <w:rsid w:val="00210716"/>
    <w:rsid w:val="00211701"/>
    <w:rsid w:val="002126D6"/>
    <w:rsid w:val="002128E4"/>
    <w:rsid w:val="00214AE8"/>
    <w:rsid w:val="00214D3C"/>
    <w:rsid w:val="00215159"/>
    <w:rsid w:val="002151ED"/>
    <w:rsid w:val="00220B0C"/>
    <w:rsid w:val="00220E0C"/>
    <w:rsid w:val="00220F3D"/>
    <w:rsid w:val="00220F65"/>
    <w:rsid w:val="0022178D"/>
    <w:rsid w:val="00222818"/>
    <w:rsid w:val="0022343D"/>
    <w:rsid w:val="00224E63"/>
    <w:rsid w:val="00226E50"/>
    <w:rsid w:val="002275B5"/>
    <w:rsid w:val="0023090A"/>
    <w:rsid w:val="00231730"/>
    <w:rsid w:val="00232338"/>
    <w:rsid w:val="00232CF2"/>
    <w:rsid w:val="00237BC3"/>
    <w:rsid w:val="00240148"/>
    <w:rsid w:val="002404EA"/>
    <w:rsid w:val="002412E1"/>
    <w:rsid w:val="00241A62"/>
    <w:rsid w:val="00242C0E"/>
    <w:rsid w:val="00245288"/>
    <w:rsid w:val="00245B02"/>
    <w:rsid w:val="00247AE1"/>
    <w:rsid w:val="00247E11"/>
    <w:rsid w:val="002505FD"/>
    <w:rsid w:val="00251014"/>
    <w:rsid w:val="00255032"/>
    <w:rsid w:val="00255785"/>
    <w:rsid w:val="0025647C"/>
    <w:rsid w:val="0025784F"/>
    <w:rsid w:val="0026075A"/>
    <w:rsid w:val="0026077E"/>
    <w:rsid w:val="00262601"/>
    <w:rsid w:val="00262E7C"/>
    <w:rsid w:val="00263BBD"/>
    <w:rsid w:val="00264FB6"/>
    <w:rsid w:val="002654B0"/>
    <w:rsid w:val="00266448"/>
    <w:rsid w:val="002674B6"/>
    <w:rsid w:val="00270C4E"/>
    <w:rsid w:val="00270C80"/>
    <w:rsid w:val="00271125"/>
    <w:rsid w:val="0027191C"/>
    <w:rsid w:val="00271D02"/>
    <w:rsid w:val="002722FF"/>
    <w:rsid w:val="00273B00"/>
    <w:rsid w:val="00274BFA"/>
    <w:rsid w:val="00275419"/>
    <w:rsid w:val="00276C86"/>
    <w:rsid w:val="00276EBD"/>
    <w:rsid w:val="002802BC"/>
    <w:rsid w:val="00280571"/>
    <w:rsid w:val="002807CC"/>
    <w:rsid w:val="00280EAF"/>
    <w:rsid w:val="00282989"/>
    <w:rsid w:val="00283352"/>
    <w:rsid w:val="00283913"/>
    <w:rsid w:val="00283A68"/>
    <w:rsid w:val="00285882"/>
    <w:rsid w:val="00286371"/>
    <w:rsid w:val="0029077F"/>
    <w:rsid w:val="002912A1"/>
    <w:rsid w:val="0029178C"/>
    <w:rsid w:val="00291CDC"/>
    <w:rsid w:val="002920C4"/>
    <w:rsid w:val="002933E2"/>
    <w:rsid w:val="00294084"/>
    <w:rsid w:val="002942D8"/>
    <w:rsid w:val="002957F3"/>
    <w:rsid w:val="002963DA"/>
    <w:rsid w:val="00296793"/>
    <w:rsid w:val="0029736B"/>
    <w:rsid w:val="002979E0"/>
    <w:rsid w:val="002A0C03"/>
    <w:rsid w:val="002A0F02"/>
    <w:rsid w:val="002A2047"/>
    <w:rsid w:val="002A256E"/>
    <w:rsid w:val="002A4729"/>
    <w:rsid w:val="002A5835"/>
    <w:rsid w:val="002A5F4F"/>
    <w:rsid w:val="002A68AD"/>
    <w:rsid w:val="002B0CE3"/>
    <w:rsid w:val="002B18DB"/>
    <w:rsid w:val="002B18E3"/>
    <w:rsid w:val="002B26ED"/>
    <w:rsid w:val="002B2C13"/>
    <w:rsid w:val="002B36F9"/>
    <w:rsid w:val="002B4FE8"/>
    <w:rsid w:val="002B5950"/>
    <w:rsid w:val="002B680A"/>
    <w:rsid w:val="002B6A47"/>
    <w:rsid w:val="002B7FD6"/>
    <w:rsid w:val="002C06D6"/>
    <w:rsid w:val="002C0895"/>
    <w:rsid w:val="002C11FB"/>
    <w:rsid w:val="002C1318"/>
    <w:rsid w:val="002C27E1"/>
    <w:rsid w:val="002C322F"/>
    <w:rsid w:val="002C4773"/>
    <w:rsid w:val="002C560F"/>
    <w:rsid w:val="002C65D3"/>
    <w:rsid w:val="002C6A9F"/>
    <w:rsid w:val="002D0C92"/>
    <w:rsid w:val="002D30BF"/>
    <w:rsid w:val="002D4517"/>
    <w:rsid w:val="002D482B"/>
    <w:rsid w:val="002D5AF6"/>
    <w:rsid w:val="002D6335"/>
    <w:rsid w:val="002D6B98"/>
    <w:rsid w:val="002D7645"/>
    <w:rsid w:val="002E07AF"/>
    <w:rsid w:val="002E18CE"/>
    <w:rsid w:val="002E21D4"/>
    <w:rsid w:val="002E23F2"/>
    <w:rsid w:val="002E25AC"/>
    <w:rsid w:val="002E2AD1"/>
    <w:rsid w:val="002E36FB"/>
    <w:rsid w:val="002E4593"/>
    <w:rsid w:val="002E5F45"/>
    <w:rsid w:val="002E61DD"/>
    <w:rsid w:val="002E6B32"/>
    <w:rsid w:val="002E701C"/>
    <w:rsid w:val="002E7475"/>
    <w:rsid w:val="002E78DA"/>
    <w:rsid w:val="002F1717"/>
    <w:rsid w:val="002F23F4"/>
    <w:rsid w:val="002F3974"/>
    <w:rsid w:val="002F4013"/>
    <w:rsid w:val="002F5290"/>
    <w:rsid w:val="002F58C9"/>
    <w:rsid w:val="002F6C64"/>
    <w:rsid w:val="002F799A"/>
    <w:rsid w:val="003016C4"/>
    <w:rsid w:val="003021B4"/>
    <w:rsid w:val="00302814"/>
    <w:rsid w:val="00302B5B"/>
    <w:rsid w:val="003038CB"/>
    <w:rsid w:val="00304A48"/>
    <w:rsid w:val="00305183"/>
    <w:rsid w:val="0030533B"/>
    <w:rsid w:val="003063AC"/>
    <w:rsid w:val="0030652F"/>
    <w:rsid w:val="0030659D"/>
    <w:rsid w:val="00306652"/>
    <w:rsid w:val="003075CF"/>
    <w:rsid w:val="0030776E"/>
    <w:rsid w:val="00307838"/>
    <w:rsid w:val="0031050A"/>
    <w:rsid w:val="00310638"/>
    <w:rsid w:val="003109A0"/>
    <w:rsid w:val="00312270"/>
    <w:rsid w:val="00312865"/>
    <w:rsid w:val="00313310"/>
    <w:rsid w:val="00313DC9"/>
    <w:rsid w:val="00314E86"/>
    <w:rsid w:val="0031551A"/>
    <w:rsid w:val="003156D7"/>
    <w:rsid w:val="003166A2"/>
    <w:rsid w:val="003171A4"/>
    <w:rsid w:val="003172CE"/>
    <w:rsid w:val="003175E0"/>
    <w:rsid w:val="00320FA8"/>
    <w:rsid w:val="00326CAF"/>
    <w:rsid w:val="0033145B"/>
    <w:rsid w:val="00331CDD"/>
    <w:rsid w:val="003320D0"/>
    <w:rsid w:val="00333E1D"/>
    <w:rsid w:val="00335A1E"/>
    <w:rsid w:val="0033694C"/>
    <w:rsid w:val="00341069"/>
    <w:rsid w:val="003426F3"/>
    <w:rsid w:val="003429E1"/>
    <w:rsid w:val="003508E6"/>
    <w:rsid w:val="0035094F"/>
    <w:rsid w:val="003515F8"/>
    <w:rsid w:val="00353243"/>
    <w:rsid w:val="003562BC"/>
    <w:rsid w:val="0035658D"/>
    <w:rsid w:val="003565D4"/>
    <w:rsid w:val="00357B76"/>
    <w:rsid w:val="00357CD0"/>
    <w:rsid w:val="0036041C"/>
    <w:rsid w:val="00360B99"/>
    <w:rsid w:val="003614BF"/>
    <w:rsid w:val="00361B89"/>
    <w:rsid w:val="00361CDB"/>
    <w:rsid w:val="003620FE"/>
    <w:rsid w:val="00362392"/>
    <w:rsid w:val="00363440"/>
    <w:rsid w:val="00363FC4"/>
    <w:rsid w:val="003648EC"/>
    <w:rsid w:val="0036498E"/>
    <w:rsid w:val="00364E58"/>
    <w:rsid w:val="00365730"/>
    <w:rsid w:val="00365DCD"/>
    <w:rsid w:val="00370098"/>
    <w:rsid w:val="00370114"/>
    <w:rsid w:val="0037019F"/>
    <w:rsid w:val="003706E1"/>
    <w:rsid w:val="00371026"/>
    <w:rsid w:val="00371629"/>
    <w:rsid w:val="00371DB0"/>
    <w:rsid w:val="003723A2"/>
    <w:rsid w:val="0037443C"/>
    <w:rsid w:val="00374DF4"/>
    <w:rsid w:val="00374DF6"/>
    <w:rsid w:val="00374F9D"/>
    <w:rsid w:val="003779B5"/>
    <w:rsid w:val="00377CD6"/>
    <w:rsid w:val="00381CAC"/>
    <w:rsid w:val="00381CE9"/>
    <w:rsid w:val="0038450B"/>
    <w:rsid w:val="003846ED"/>
    <w:rsid w:val="003858B7"/>
    <w:rsid w:val="003870F5"/>
    <w:rsid w:val="0038791C"/>
    <w:rsid w:val="00387A56"/>
    <w:rsid w:val="003903C0"/>
    <w:rsid w:val="00390B3A"/>
    <w:rsid w:val="0039235A"/>
    <w:rsid w:val="0039240F"/>
    <w:rsid w:val="00392D1D"/>
    <w:rsid w:val="00393304"/>
    <w:rsid w:val="003939C1"/>
    <w:rsid w:val="00394A94"/>
    <w:rsid w:val="00394CC1"/>
    <w:rsid w:val="00394E03"/>
    <w:rsid w:val="003953AF"/>
    <w:rsid w:val="0039558F"/>
    <w:rsid w:val="003966FB"/>
    <w:rsid w:val="003968A0"/>
    <w:rsid w:val="00396D94"/>
    <w:rsid w:val="003A09EE"/>
    <w:rsid w:val="003A2FE3"/>
    <w:rsid w:val="003A3134"/>
    <w:rsid w:val="003A3210"/>
    <w:rsid w:val="003A3A15"/>
    <w:rsid w:val="003A3CE9"/>
    <w:rsid w:val="003A4955"/>
    <w:rsid w:val="003A6225"/>
    <w:rsid w:val="003A6234"/>
    <w:rsid w:val="003A6677"/>
    <w:rsid w:val="003A67F0"/>
    <w:rsid w:val="003A74D8"/>
    <w:rsid w:val="003B0553"/>
    <w:rsid w:val="003B0CD6"/>
    <w:rsid w:val="003B163E"/>
    <w:rsid w:val="003B1690"/>
    <w:rsid w:val="003B399B"/>
    <w:rsid w:val="003B40DA"/>
    <w:rsid w:val="003B46E2"/>
    <w:rsid w:val="003B4879"/>
    <w:rsid w:val="003B561C"/>
    <w:rsid w:val="003B72CD"/>
    <w:rsid w:val="003C04B9"/>
    <w:rsid w:val="003C1582"/>
    <w:rsid w:val="003C1BDF"/>
    <w:rsid w:val="003C2BAC"/>
    <w:rsid w:val="003C2C10"/>
    <w:rsid w:val="003C3CFE"/>
    <w:rsid w:val="003C406D"/>
    <w:rsid w:val="003C5810"/>
    <w:rsid w:val="003C5CAA"/>
    <w:rsid w:val="003C642A"/>
    <w:rsid w:val="003C656C"/>
    <w:rsid w:val="003C75E5"/>
    <w:rsid w:val="003C776B"/>
    <w:rsid w:val="003D0AE3"/>
    <w:rsid w:val="003D1EDF"/>
    <w:rsid w:val="003D276A"/>
    <w:rsid w:val="003D32A5"/>
    <w:rsid w:val="003D3495"/>
    <w:rsid w:val="003D386C"/>
    <w:rsid w:val="003D55F5"/>
    <w:rsid w:val="003D62E9"/>
    <w:rsid w:val="003D7080"/>
    <w:rsid w:val="003D719E"/>
    <w:rsid w:val="003D7A20"/>
    <w:rsid w:val="003E1366"/>
    <w:rsid w:val="003E1D99"/>
    <w:rsid w:val="003E2D48"/>
    <w:rsid w:val="003E3483"/>
    <w:rsid w:val="003E3A4E"/>
    <w:rsid w:val="003E4015"/>
    <w:rsid w:val="003E6909"/>
    <w:rsid w:val="003E705A"/>
    <w:rsid w:val="003E7471"/>
    <w:rsid w:val="003E7826"/>
    <w:rsid w:val="003F04C4"/>
    <w:rsid w:val="003F1722"/>
    <w:rsid w:val="003F1CA5"/>
    <w:rsid w:val="003F2327"/>
    <w:rsid w:val="003F2552"/>
    <w:rsid w:val="003F2988"/>
    <w:rsid w:val="003F2AFE"/>
    <w:rsid w:val="003F2C90"/>
    <w:rsid w:val="003F2CA7"/>
    <w:rsid w:val="003F43F0"/>
    <w:rsid w:val="003F6325"/>
    <w:rsid w:val="003F6682"/>
    <w:rsid w:val="003F7100"/>
    <w:rsid w:val="003F7516"/>
    <w:rsid w:val="00400BA0"/>
    <w:rsid w:val="00400FA3"/>
    <w:rsid w:val="00402440"/>
    <w:rsid w:val="00403957"/>
    <w:rsid w:val="004040D2"/>
    <w:rsid w:val="004047C0"/>
    <w:rsid w:val="00404C38"/>
    <w:rsid w:val="00404D57"/>
    <w:rsid w:val="004065F6"/>
    <w:rsid w:val="0040697C"/>
    <w:rsid w:val="00410081"/>
    <w:rsid w:val="00410284"/>
    <w:rsid w:val="004115C5"/>
    <w:rsid w:val="00415CB2"/>
    <w:rsid w:val="004165AC"/>
    <w:rsid w:val="00422502"/>
    <w:rsid w:val="004226E1"/>
    <w:rsid w:val="00422F23"/>
    <w:rsid w:val="004232D4"/>
    <w:rsid w:val="004235E8"/>
    <w:rsid w:val="00423992"/>
    <w:rsid w:val="00424312"/>
    <w:rsid w:val="00424912"/>
    <w:rsid w:val="004251AE"/>
    <w:rsid w:val="00425914"/>
    <w:rsid w:val="004264B2"/>
    <w:rsid w:val="00426974"/>
    <w:rsid w:val="0043141A"/>
    <w:rsid w:val="00431425"/>
    <w:rsid w:val="00431594"/>
    <w:rsid w:val="00434300"/>
    <w:rsid w:val="00434402"/>
    <w:rsid w:val="00434E43"/>
    <w:rsid w:val="00435872"/>
    <w:rsid w:val="004369C7"/>
    <w:rsid w:val="0043732A"/>
    <w:rsid w:val="004400BE"/>
    <w:rsid w:val="00440FA6"/>
    <w:rsid w:val="004428D9"/>
    <w:rsid w:val="0044341B"/>
    <w:rsid w:val="00443A62"/>
    <w:rsid w:val="00443CA2"/>
    <w:rsid w:val="004445AD"/>
    <w:rsid w:val="00444B8D"/>
    <w:rsid w:val="00444F35"/>
    <w:rsid w:val="00445281"/>
    <w:rsid w:val="0044581D"/>
    <w:rsid w:val="00445C7B"/>
    <w:rsid w:val="004462AB"/>
    <w:rsid w:val="004468A3"/>
    <w:rsid w:val="00446926"/>
    <w:rsid w:val="00446BCD"/>
    <w:rsid w:val="004475D9"/>
    <w:rsid w:val="004478BC"/>
    <w:rsid w:val="004500AB"/>
    <w:rsid w:val="0045017D"/>
    <w:rsid w:val="004504FE"/>
    <w:rsid w:val="0045052D"/>
    <w:rsid w:val="00450F90"/>
    <w:rsid w:val="00451876"/>
    <w:rsid w:val="004525D7"/>
    <w:rsid w:val="004528DB"/>
    <w:rsid w:val="004541E9"/>
    <w:rsid w:val="004555B5"/>
    <w:rsid w:val="00455C07"/>
    <w:rsid w:val="004562AE"/>
    <w:rsid w:val="00456734"/>
    <w:rsid w:val="00456F04"/>
    <w:rsid w:val="00457254"/>
    <w:rsid w:val="00457D4D"/>
    <w:rsid w:val="00460084"/>
    <w:rsid w:val="00460B43"/>
    <w:rsid w:val="0046245D"/>
    <w:rsid w:val="00462753"/>
    <w:rsid w:val="00462B4D"/>
    <w:rsid w:val="00462DB9"/>
    <w:rsid w:val="00463092"/>
    <w:rsid w:val="0046361B"/>
    <w:rsid w:val="004642FC"/>
    <w:rsid w:val="0046430B"/>
    <w:rsid w:val="00464AC8"/>
    <w:rsid w:val="00467424"/>
    <w:rsid w:val="004676A0"/>
    <w:rsid w:val="004719B0"/>
    <w:rsid w:val="00472C72"/>
    <w:rsid w:val="0047361E"/>
    <w:rsid w:val="00474085"/>
    <w:rsid w:val="00474401"/>
    <w:rsid w:val="00474D79"/>
    <w:rsid w:val="00475E30"/>
    <w:rsid w:val="00480FFA"/>
    <w:rsid w:val="0048171C"/>
    <w:rsid w:val="00481893"/>
    <w:rsid w:val="004818B3"/>
    <w:rsid w:val="00481AB1"/>
    <w:rsid w:val="0048439B"/>
    <w:rsid w:val="0048639B"/>
    <w:rsid w:val="00486C3A"/>
    <w:rsid w:val="00491EF9"/>
    <w:rsid w:val="004941C6"/>
    <w:rsid w:val="00494443"/>
    <w:rsid w:val="0049467E"/>
    <w:rsid w:val="00495518"/>
    <w:rsid w:val="004957F7"/>
    <w:rsid w:val="0049682A"/>
    <w:rsid w:val="004A02D7"/>
    <w:rsid w:val="004A10FC"/>
    <w:rsid w:val="004A18A5"/>
    <w:rsid w:val="004A1DE0"/>
    <w:rsid w:val="004A2BA2"/>
    <w:rsid w:val="004A33B8"/>
    <w:rsid w:val="004A341E"/>
    <w:rsid w:val="004A3496"/>
    <w:rsid w:val="004A37C7"/>
    <w:rsid w:val="004A39E2"/>
    <w:rsid w:val="004A3A0E"/>
    <w:rsid w:val="004A3E5A"/>
    <w:rsid w:val="004A4C52"/>
    <w:rsid w:val="004A672C"/>
    <w:rsid w:val="004A67AA"/>
    <w:rsid w:val="004A78F8"/>
    <w:rsid w:val="004A79F2"/>
    <w:rsid w:val="004A7AC1"/>
    <w:rsid w:val="004B048C"/>
    <w:rsid w:val="004B0548"/>
    <w:rsid w:val="004B19E2"/>
    <w:rsid w:val="004B3D32"/>
    <w:rsid w:val="004B4087"/>
    <w:rsid w:val="004B4D4C"/>
    <w:rsid w:val="004B6BF8"/>
    <w:rsid w:val="004B797F"/>
    <w:rsid w:val="004B7A39"/>
    <w:rsid w:val="004C016F"/>
    <w:rsid w:val="004C0BD6"/>
    <w:rsid w:val="004C0CF1"/>
    <w:rsid w:val="004C0FC2"/>
    <w:rsid w:val="004C1D54"/>
    <w:rsid w:val="004C1E61"/>
    <w:rsid w:val="004C2EB7"/>
    <w:rsid w:val="004C5071"/>
    <w:rsid w:val="004C5196"/>
    <w:rsid w:val="004C5B3B"/>
    <w:rsid w:val="004C6B86"/>
    <w:rsid w:val="004D0118"/>
    <w:rsid w:val="004D02B0"/>
    <w:rsid w:val="004D02CB"/>
    <w:rsid w:val="004D17AF"/>
    <w:rsid w:val="004D1A72"/>
    <w:rsid w:val="004D244B"/>
    <w:rsid w:val="004D2AB6"/>
    <w:rsid w:val="004D3673"/>
    <w:rsid w:val="004D38BE"/>
    <w:rsid w:val="004D3D44"/>
    <w:rsid w:val="004D403B"/>
    <w:rsid w:val="004D4261"/>
    <w:rsid w:val="004D4771"/>
    <w:rsid w:val="004D4977"/>
    <w:rsid w:val="004D5359"/>
    <w:rsid w:val="004D56D9"/>
    <w:rsid w:val="004D6D7E"/>
    <w:rsid w:val="004D7497"/>
    <w:rsid w:val="004D7A88"/>
    <w:rsid w:val="004D7FD8"/>
    <w:rsid w:val="004E0204"/>
    <w:rsid w:val="004E0ADF"/>
    <w:rsid w:val="004E110E"/>
    <w:rsid w:val="004E2E0F"/>
    <w:rsid w:val="004E5A4E"/>
    <w:rsid w:val="004E5CF7"/>
    <w:rsid w:val="004E6414"/>
    <w:rsid w:val="004E7091"/>
    <w:rsid w:val="004E7815"/>
    <w:rsid w:val="004F1789"/>
    <w:rsid w:val="004F2D07"/>
    <w:rsid w:val="004F3502"/>
    <w:rsid w:val="004F4505"/>
    <w:rsid w:val="004F52DE"/>
    <w:rsid w:val="004F57F2"/>
    <w:rsid w:val="004F5FFF"/>
    <w:rsid w:val="004F6753"/>
    <w:rsid w:val="004F75BF"/>
    <w:rsid w:val="005005B7"/>
    <w:rsid w:val="00500639"/>
    <w:rsid w:val="0050077E"/>
    <w:rsid w:val="0050245C"/>
    <w:rsid w:val="00502543"/>
    <w:rsid w:val="00502FD0"/>
    <w:rsid w:val="00504B01"/>
    <w:rsid w:val="00504D92"/>
    <w:rsid w:val="00505498"/>
    <w:rsid w:val="00505C9A"/>
    <w:rsid w:val="0050663F"/>
    <w:rsid w:val="005102F1"/>
    <w:rsid w:val="0051049B"/>
    <w:rsid w:val="00510629"/>
    <w:rsid w:val="00510E19"/>
    <w:rsid w:val="005115CE"/>
    <w:rsid w:val="00511EFD"/>
    <w:rsid w:val="0051292C"/>
    <w:rsid w:val="00513533"/>
    <w:rsid w:val="00513EEB"/>
    <w:rsid w:val="005140B7"/>
    <w:rsid w:val="0051559D"/>
    <w:rsid w:val="005155E0"/>
    <w:rsid w:val="00515A9B"/>
    <w:rsid w:val="005162B6"/>
    <w:rsid w:val="005168CB"/>
    <w:rsid w:val="0051796C"/>
    <w:rsid w:val="005200CF"/>
    <w:rsid w:val="0052029F"/>
    <w:rsid w:val="005206B2"/>
    <w:rsid w:val="00520AC9"/>
    <w:rsid w:val="00522549"/>
    <w:rsid w:val="0052338D"/>
    <w:rsid w:val="00523FEF"/>
    <w:rsid w:val="0052422A"/>
    <w:rsid w:val="00524445"/>
    <w:rsid w:val="0052481E"/>
    <w:rsid w:val="00525D2D"/>
    <w:rsid w:val="005263B1"/>
    <w:rsid w:val="00526710"/>
    <w:rsid w:val="00526919"/>
    <w:rsid w:val="00527FB9"/>
    <w:rsid w:val="00530A41"/>
    <w:rsid w:val="00530A6B"/>
    <w:rsid w:val="00532CCD"/>
    <w:rsid w:val="0053332D"/>
    <w:rsid w:val="0053372A"/>
    <w:rsid w:val="005340B2"/>
    <w:rsid w:val="00537680"/>
    <w:rsid w:val="005411D7"/>
    <w:rsid w:val="00541A26"/>
    <w:rsid w:val="00541D99"/>
    <w:rsid w:val="0054277A"/>
    <w:rsid w:val="00543618"/>
    <w:rsid w:val="00545AA2"/>
    <w:rsid w:val="005464F5"/>
    <w:rsid w:val="00547193"/>
    <w:rsid w:val="005502CD"/>
    <w:rsid w:val="0055102F"/>
    <w:rsid w:val="00551147"/>
    <w:rsid w:val="00551CBA"/>
    <w:rsid w:val="005534D0"/>
    <w:rsid w:val="0055548D"/>
    <w:rsid w:val="00556374"/>
    <w:rsid w:val="00556EC1"/>
    <w:rsid w:val="005616AB"/>
    <w:rsid w:val="0056267A"/>
    <w:rsid w:val="00563D68"/>
    <w:rsid w:val="00565230"/>
    <w:rsid w:val="00565848"/>
    <w:rsid w:val="00565DB3"/>
    <w:rsid w:val="005663A9"/>
    <w:rsid w:val="00566AA5"/>
    <w:rsid w:val="00566FBB"/>
    <w:rsid w:val="0056783A"/>
    <w:rsid w:val="0057061F"/>
    <w:rsid w:val="00570C79"/>
    <w:rsid w:val="005715D5"/>
    <w:rsid w:val="00571F12"/>
    <w:rsid w:val="00572061"/>
    <w:rsid w:val="005721D4"/>
    <w:rsid w:val="005730B1"/>
    <w:rsid w:val="00573CFD"/>
    <w:rsid w:val="00574BDE"/>
    <w:rsid w:val="00574C12"/>
    <w:rsid w:val="00575290"/>
    <w:rsid w:val="00577AB1"/>
    <w:rsid w:val="00581F25"/>
    <w:rsid w:val="005822C1"/>
    <w:rsid w:val="00585D2B"/>
    <w:rsid w:val="00585FA0"/>
    <w:rsid w:val="00585FD3"/>
    <w:rsid w:val="00586CBA"/>
    <w:rsid w:val="00586E0D"/>
    <w:rsid w:val="00587CCB"/>
    <w:rsid w:val="0059029C"/>
    <w:rsid w:val="005903AB"/>
    <w:rsid w:val="0059157A"/>
    <w:rsid w:val="005916BC"/>
    <w:rsid w:val="00593FE4"/>
    <w:rsid w:val="00594526"/>
    <w:rsid w:val="00594625"/>
    <w:rsid w:val="00594DB0"/>
    <w:rsid w:val="00594F23"/>
    <w:rsid w:val="00595F6F"/>
    <w:rsid w:val="00596215"/>
    <w:rsid w:val="005963AA"/>
    <w:rsid w:val="00596509"/>
    <w:rsid w:val="00596B68"/>
    <w:rsid w:val="0059701B"/>
    <w:rsid w:val="005A01B1"/>
    <w:rsid w:val="005A0289"/>
    <w:rsid w:val="005A041E"/>
    <w:rsid w:val="005A1696"/>
    <w:rsid w:val="005A2C33"/>
    <w:rsid w:val="005A3901"/>
    <w:rsid w:val="005A46A8"/>
    <w:rsid w:val="005A4764"/>
    <w:rsid w:val="005A4C00"/>
    <w:rsid w:val="005B12D5"/>
    <w:rsid w:val="005B1EFB"/>
    <w:rsid w:val="005B21C5"/>
    <w:rsid w:val="005B3BDB"/>
    <w:rsid w:val="005B3D31"/>
    <w:rsid w:val="005B5988"/>
    <w:rsid w:val="005B5C6F"/>
    <w:rsid w:val="005B5D74"/>
    <w:rsid w:val="005B6778"/>
    <w:rsid w:val="005B759D"/>
    <w:rsid w:val="005C4388"/>
    <w:rsid w:val="005C5B19"/>
    <w:rsid w:val="005C7953"/>
    <w:rsid w:val="005C7CB7"/>
    <w:rsid w:val="005D48BF"/>
    <w:rsid w:val="005D558B"/>
    <w:rsid w:val="005D65F3"/>
    <w:rsid w:val="005D6626"/>
    <w:rsid w:val="005D7AB7"/>
    <w:rsid w:val="005E3347"/>
    <w:rsid w:val="005E3A8E"/>
    <w:rsid w:val="005E46CE"/>
    <w:rsid w:val="005E570F"/>
    <w:rsid w:val="005E7339"/>
    <w:rsid w:val="005F024D"/>
    <w:rsid w:val="005F0808"/>
    <w:rsid w:val="005F0C97"/>
    <w:rsid w:val="005F11FC"/>
    <w:rsid w:val="005F1C0B"/>
    <w:rsid w:val="005F270E"/>
    <w:rsid w:val="005F2BAA"/>
    <w:rsid w:val="005F4815"/>
    <w:rsid w:val="005F7636"/>
    <w:rsid w:val="006001F2"/>
    <w:rsid w:val="006020F8"/>
    <w:rsid w:val="00602AB5"/>
    <w:rsid w:val="006037FD"/>
    <w:rsid w:val="00603D7F"/>
    <w:rsid w:val="006040FC"/>
    <w:rsid w:val="00604A33"/>
    <w:rsid w:val="00604D95"/>
    <w:rsid w:val="00605F73"/>
    <w:rsid w:val="00606453"/>
    <w:rsid w:val="006065F6"/>
    <w:rsid w:val="006073AC"/>
    <w:rsid w:val="00607830"/>
    <w:rsid w:val="00607AE2"/>
    <w:rsid w:val="00610398"/>
    <w:rsid w:val="00612808"/>
    <w:rsid w:val="00613E19"/>
    <w:rsid w:val="0061491B"/>
    <w:rsid w:val="00615674"/>
    <w:rsid w:val="00617E3D"/>
    <w:rsid w:val="00621656"/>
    <w:rsid w:val="00621C28"/>
    <w:rsid w:val="0062498B"/>
    <w:rsid w:val="006266DC"/>
    <w:rsid w:val="00626CA3"/>
    <w:rsid w:val="0063011C"/>
    <w:rsid w:val="006301C7"/>
    <w:rsid w:val="006307FF"/>
    <w:rsid w:val="00630AD9"/>
    <w:rsid w:val="0063159E"/>
    <w:rsid w:val="006319A1"/>
    <w:rsid w:val="00632112"/>
    <w:rsid w:val="0063439A"/>
    <w:rsid w:val="0063525D"/>
    <w:rsid w:val="006354B0"/>
    <w:rsid w:val="00635F19"/>
    <w:rsid w:val="006373E2"/>
    <w:rsid w:val="006402D0"/>
    <w:rsid w:val="006408D5"/>
    <w:rsid w:val="006409C8"/>
    <w:rsid w:val="0064185F"/>
    <w:rsid w:val="00641BE6"/>
    <w:rsid w:val="0064469C"/>
    <w:rsid w:val="00645854"/>
    <w:rsid w:val="006459DA"/>
    <w:rsid w:val="00645B4A"/>
    <w:rsid w:val="0064628E"/>
    <w:rsid w:val="00646371"/>
    <w:rsid w:val="00646CF1"/>
    <w:rsid w:val="0065067A"/>
    <w:rsid w:val="006506DC"/>
    <w:rsid w:val="00650D95"/>
    <w:rsid w:val="006512E1"/>
    <w:rsid w:val="006517E3"/>
    <w:rsid w:val="00652411"/>
    <w:rsid w:val="00654507"/>
    <w:rsid w:val="00655100"/>
    <w:rsid w:val="00655DD0"/>
    <w:rsid w:val="00657CC5"/>
    <w:rsid w:val="0066018F"/>
    <w:rsid w:val="00660438"/>
    <w:rsid w:val="006628B9"/>
    <w:rsid w:val="006635BE"/>
    <w:rsid w:val="006638AA"/>
    <w:rsid w:val="006659CB"/>
    <w:rsid w:val="00666BD1"/>
    <w:rsid w:val="006679E8"/>
    <w:rsid w:val="00667B46"/>
    <w:rsid w:val="006702B0"/>
    <w:rsid w:val="00672E49"/>
    <w:rsid w:val="00676782"/>
    <w:rsid w:val="00676ED8"/>
    <w:rsid w:val="00676FC4"/>
    <w:rsid w:val="00677D6C"/>
    <w:rsid w:val="00681591"/>
    <w:rsid w:val="0068260C"/>
    <w:rsid w:val="00682685"/>
    <w:rsid w:val="0068300A"/>
    <w:rsid w:val="00683590"/>
    <w:rsid w:val="00683AA0"/>
    <w:rsid w:val="00685570"/>
    <w:rsid w:val="00685AA1"/>
    <w:rsid w:val="00686509"/>
    <w:rsid w:val="00690FED"/>
    <w:rsid w:val="00691F7C"/>
    <w:rsid w:val="00693508"/>
    <w:rsid w:val="006952A8"/>
    <w:rsid w:val="006A32CE"/>
    <w:rsid w:val="006A3F16"/>
    <w:rsid w:val="006A412D"/>
    <w:rsid w:val="006A444D"/>
    <w:rsid w:val="006A4732"/>
    <w:rsid w:val="006A516E"/>
    <w:rsid w:val="006A5D64"/>
    <w:rsid w:val="006B0856"/>
    <w:rsid w:val="006B21AC"/>
    <w:rsid w:val="006B2450"/>
    <w:rsid w:val="006B414A"/>
    <w:rsid w:val="006B41B4"/>
    <w:rsid w:val="006B51F6"/>
    <w:rsid w:val="006B54DB"/>
    <w:rsid w:val="006B5F98"/>
    <w:rsid w:val="006B62F3"/>
    <w:rsid w:val="006C12F4"/>
    <w:rsid w:val="006C19D7"/>
    <w:rsid w:val="006C1A96"/>
    <w:rsid w:val="006C2FB3"/>
    <w:rsid w:val="006C44F8"/>
    <w:rsid w:val="006D12E3"/>
    <w:rsid w:val="006D1E04"/>
    <w:rsid w:val="006D203B"/>
    <w:rsid w:val="006D30A6"/>
    <w:rsid w:val="006D3261"/>
    <w:rsid w:val="006D408D"/>
    <w:rsid w:val="006D5642"/>
    <w:rsid w:val="006D63E7"/>
    <w:rsid w:val="006D7A9C"/>
    <w:rsid w:val="006E0BAD"/>
    <w:rsid w:val="006E1DF3"/>
    <w:rsid w:val="006E1F27"/>
    <w:rsid w:val="006E2671"/>
    <w:rsid w:val="006E318A"/>
    <w:rsid w:val="006E3DE6"/>
    <w:rsid w:val="006E4132"/>
    <w:rsid w:val="006E4CD6"/>
    <w:rsid w:val="006E4E4A"/>
    <w:rsid w:val="006E55DB"/>
    <w:rsid w:val="006E632F"/>
    <w:rsid w:val="006E6D46"/>
    <w:rsid w:val="006E7C69"/>
    <w:rsid w:val="006F0F98"/>
    <w:rsid w:val="006F1EE0"/>
    <w:rsid w:val="006F2C9C"/>
    <w:rsid w:val="006F3B3C"/>
    <w:rsid w:val="006F3ECC"/>
    <w:rsid w:val="006F4B27"/>
    <w:rsid w:val="006F6D6F"/>
    <w:rsid w:val="006F7924"/>
    <w:rsid w:val="006F7A47"/>
    <w:rsid w:val="00701129"/>
    <w:rsid w:val="00702A80"/>
    <w:rsid w:val="007035A7"/>
    <w:rsid w:val="00703BFC"/>
    <w:rsid w:val="00704494"/>
    <w:rsid w:val="00707973"/>
    <w:rsid w:val="00707E5B"/>
    <w:rsid w:val="00710229"/>
    <w:rsid w:val="00710E68"/>
    <w:rsid w:val="00711196"/>
    <w:rsid w:val="00713B60"/>
    <w:rsid w:val="007141D5"/>
    <w:rsid w:val="007146C8"/>
    <w:rsid w:val="00715051"/>
    <w:rsid w:val="00715339"/>
    <w:rsid w:val="007208F0"/>
    <w:rsid w:val="0072103A"/>
    <w:rsid w:val="00721995"/>
    <w:rsid w:val="00721A6D"/>
    <w:rsid w:val="00721DF4"/>
    <w:rsid w:val="0072370B"/>
    <w:rsid w:val="00723D13"/>
    <w:rsid w:val="00724108"/>
    <w:rsid w:val="007250E7"/>
    <w:rsid w:val="00725E51"/>
    <w:rsid w:val="007274D3"/>
    <w:rsid w:val="007278C8"/>
    <w:rsid w:val="007306EF"/>
    <w:rsid w:val="007309F7"/>
    <w:rsid w:val="0073136D"/>
    <w:rsid w:val="0073276A"/>
    <w:rsid w:val="0073329A"/>
    <w:rsid w:val="00734354"/>
    <w:rsid w:val="007352CC"/>
    <w:rsid w:val="007400C3"/>
    <w:rsid w:val="00740EB8"/>
    <w:rsid w:val="007417C5"/>
    <w:rsid w:val="00741CFB"/>
    <w:rsid w:val="00741D7B"/>
    <w:rsid w:val="007430C0"/>
    <w:rsid w:val="00743A25"/>
    <w:rsid w:val="00743CA5"/>
    <w:rsid w:val="00744838"/>
    <w:rsid w:val="00744CE5"/>
    <w:rsid w:val="0074559F"/>
    <w:rsid w:val="00746D98"/>
    <w:rsid w:val="00747F6F"/>
    <w:rsid w:val="007503B0"/>
    <w:rsid w:val="00751CCC"/>
    <w:rsid w:val="00753766"/>
    <w:rsid w:val="007554E7"/>
    <w:rsid w:val="00757174"/>
    <w:rsid w:val="00757A76"/>
    <w:rsid w:val="0076123F"/>
    <w:rsid w:val="00761B84"/>
    <w:rsid w:val="00762007"/>
    <w:rsid w:val="0076213B"/>
    <w:rsid w:val="007637B3"/>
    <w:rsid w:val="00763C6D"/>
    <w:rsid w:val="00767110"/>
    <w:rsid w:val="007671F8"/>
    <w:rsid w:val="0077170E"/>
    <w:rsid w:val="00771804"/>
    <w:rsid w:val="00774565"/>
    <w:rsid w:val="00774A95"/>
    <w:rsid w:val="00774D2F"/>
    <w:rsid w:val="00775AE0"/>
    <w:rsid w:val="00775BD0"/>
    <w:rsid w:val="00776430"/>
    <w:rsid w:val="007771BF"/>
    <w:rsid w:val="00777AD2"/>
    <w:rsid w:val="00780120"/>
    <w:rsid w:val="00780857"/>
    <w:rsid w:val="00780942"/>
    <w:rsid w:val="007817EE"/>
    <w:rsid w:val="00781935"/>
    <w:rsid w:val="007821AD"/>
    <w:rsid w:val="007830C8"/>
    <w:rsid w:val="00783383"/>
    <w:rsid w:val="00783CD8"/>
    <w:rsid w:val="00784A60"/>
    <w:rsid w:val="00785526"/>
    <w:rsid w:val="0078577A"/>
    <w:rsid w:val="007866CB"/>
    <w:rsid w:val="007873CD"/>
    <w:rsid w:val="0078750D"/>
    <w:rsid w:val="00787627"/>
    <w:rsid w:val="0078796F"/>
    <w:rsid w:val="00790A7D"/>
    <w:rsid w:val="00790BD4"/>
    <w:rsid w:val="00791188"/>
    <w:rsid w:val="00792F22"/>
    <w:rsid w:val="007932A9"/>
    <w:rsid w:val="00793A4D"/>
    <w:rsid w:val="00793A99"/>
    <w:rsid w:val="007940CD"/>
    <w:rsid w:val="00795886"/>
    <w:rsid w:val="00795E7B"/>
    <w:rsid w:val="00796332"/>
    <w:rsid w:val="00796671"/>
    <w:rsid w:val="00796E0E"/>
    <w:rsid w:val="007975BF"/>
    <w:rsid w:val="00797634"/>
    <w:rsid w:val="007A2A0D"/>
    <w:rsid w:val="007A2AF8"/>
    <w:rsid w:val="007A2DB1"/>
    <w:rsid w:val="007A32A8"/>
    <w:rsid w:val="007A590B"/>
    <w:rsid w:val="007A5C46"/>
    <w:rsid w:val="007B2234"/>
    <w:rsid w:val="007B2540"/>
    <w:rsid w:val="007B39A6"/>
    <w:rsid w:val="007B42E3"/>
    <w:rsid w:val="007B4CEA"/>
    <w:rsid w:val="007B4EAB"/>
    <w:rsid w:val="007B5C88"/>
    <w:rsid w:val="007B6479"/>
    <w:rsid w:val="007B7541"/>
    <w:rsid w:val="007B7BC4"/>
    <w:rsid w:val="007C1340"/>
    <w:rsid w:val="007C40AB"/>
    <w:rsid w:val="007C41EB"/>
    <w:rsid w:val="007C5937"/>
    <w:rsid w:val="007C598D"/>
    <w:rsid w:val="007D21D4"/>
    <w:rsid w:val="007D2CF0"/>
    <w:rsid w:val="007D303E"/>
    <w:rsid w:val="007D3654"/>
    <w:rsid w:val="007D3A7F"/>
    <w:rsid w:val="007D4893"/>
    <w:rsid w:val="007D58CA"/>
    <w:rsid w:val="007D606B"/>
    <w:rsid w:val="007D6710"/>
    <w:rsid w:val="007E0178"/>
    <w:rsid w:val="007E1503"/>
    <w:rsid w:val="007E2041"/>
    <w:rsid w:val="007E2DAB"/>
    <w:rsid w:val="007E3FDF"/>
    <w:rsid w:val="007E4AC5"/>
    <w:rsid w:val="007E523E"/>
    <w:rsid w:val="007E5731"/>
    <w:rsid w:val="007E6CAF"/>
    <w:rsid w:val="007E6FA9"/>
    <w:rsid w:val="007E6FAE"/>
    <w:rsid w:val="007E795F"/>
    <w:rsid w:val="007E7C5B"/>
    <w:rsid w:val="007F18D3"/>
    <w:rsid w:val="007F2270"/>
    <w:rsid w:val="007F2472"/>
    <w:rsid w:val="007F3B15"/>
    <w:rsid w:val="007F3B51"/>
    <w:rsid w:val="007F4285"/>
    <w:rsid w:val="007F42E3"/>
    <w:rsid w:val="00800310"/>
    <w:rsid w:val="00800490"/>
    <w:rsid w:val="00800ADF"/>
    <w:rsid w:val="00801B5E"/>
    <w:rsid w:val="00801BD4"/>
    <w:rsid w:val="00801C2B"/>
    <w:rsid w:val="0080504B"/>
    <w:rsid w:val="0080518F"/>
    <w:rsid w:val="00805BB4"/>
    <w:rsid w:val="0080602A"/>
    <w:rsid w:val="00806A5C"/>
    <w:rsid w:val="00806B14"/>
    <w:rsid w:val="008070AD"/>
    <w:rsid w:val="00807E47"/>
    <w:rsid w:val="0081078F"/>
    <w:rsid w:val="00812DAA"/>
    <w:rsid w:val="00813D2D"/>
    <w:rsid w:val="008145C2"/>
    <w:rsid w:val="00814C39"/>
    <w:rsid w:val="00815FBA"/>
    <w:rsid w:val="00816592"/>
    <w:rsid w:val="008165F2"/>
    <w:rsid w:val="00817E41"/>
    <w:rsid w:val="00820E7F"/>
    <w:rsid w:val="00820F3E"/>
    <w:rsid w:val="00822AF0"/>
    <w:rsid w:val="00823D2F"/>
    <w:rsid w:val="008241AD"/>
    <w:rsid w:val="008246F2"/>
    <w:rsid w:val="0083005B"/>
    <w:rsid w:val="0083050B"/>
    <w:rsid w:val="00830ED9"/>
    <w:rsid w:val="00831586"/>
    <w:rsid w:val="00832C02"/>
    <w:rsid w:val="0083554A"/>
    <w:rsid w:val="00835B8E"/>
    <w:rsid w:val="00836815"/>
    <w:rsid w:val="00836F45"/>
    <w:rsid w:val="00836F67"/>
    <w:rsid w:val="008374F3"/>
    <w:rsid w:val="008413EE"/>
    <w:rsid w:val="008424FA"/>
    <w:rsid w:val="00842D4B"/>
    <w:rsid w:val="0084338B"/>
    <w:rsid w:val="00844552"/>
    <w:rsid w:val="00844CFC"/>
    <w:rsid w:val="00845375"/>
    <w:rsid w:val="00845650"/>
    <w:rsid w:val="00846002"/>
    <w:rsid w:val="008460C3"/>
    <w:rsid w:val="008462AB"/>
    <w:rsid w:val="00847807"/>
    <w:rsid w:val="00847A6F"/>
    <w:rsid w:val="00847F11"/>
    <w:rsid w:val="00850F00"/>
    <w:rsid w:val="00851D13"/>
    <w:rsid w:val="00851EFF"/>
    <w:rsid w:val="00852628"/>
    <w:rsid w:val="00854912"/>
    <w:rsid w:val="00854D62"/>
    <w:rsid w:val="008554BC"/>
    <w:rsid w:val="00857C0C"/>
    <w:rsid w:val="0086029E"/>
    <w:rsid w:val="00860809"/>
    <w:rsid w:val="00860C2F"/>
    <w:rsid w:val="00861053"/>
    <w:rsid w:val="008631F8"/>
    <w:rsid w:val="00863C10"/>
    <w:rsid w:val="00863E61"/>
    <w:rsid w:val="0086451A"/>
    <w:rsid w:val="00864C1A"/>
    <w:rsid w:val="008661AF"/>
    <w:rsid w:val="0086655D"/>
    <w:rsid w:val="008675FE"/>
    <w:rsid w:val="00867841"/>
    <w:rsid w:val="00872559"/>
    <w:rsid w:val="00872BCA"/>
    <w:rsid w:val="008730C9"/>
    <w:rsid w:val="008733AB"/>
    <w:rsid w:val="00873703"/>
    <w:rsid w:val="00873ED9"/>
    <w:rsid w:val="00874449"/>
    <w:rsid w:val="008751A3"/>
    <w:rsid w:val="00877F49"/>
    <w:rsid w:val="008824C5"/>
    <w:rsid w:val="00882B3A"/>
    <w:rsid w:val="00882C09"/>
    <w:rsid w:val="0088429C"/>
    <w:rsid w:val="008852C5"/>
    <w:rsid w:val="00885AEE"/>
    <w:rsid w:val="00885DE8"/>
    <w:rsid w:val="00887446"/>
    <w:rsid w:val="00891234"/>
    <w:rsid w:val="00892B48"/>
    <w:rsid w:val="00894257"/>
    <w:rsid w:val="0089444F"/>
    <w:rsid w:val="00894727"/>
    <w:rsid w:val="00894C01"/>
    <w:rsid w:val="00894FAC"/>
    <w:rsid w:val="0089565D"/>
    <w:rsid w:val="00896377"/>
    <w:rsid w:val="008963D1"/>
    <w:rsid w:val="008A2726"/>
    <w:rsid w:val="008A2CDE"/>
    <w:rsid w:val="008A3010"/>
    <w:rsid w:val="008A3608"/>
    <w:rsid w:val="008A59E4"/>
    <w:rsid w:val="008A5B68"/>
    <w:rsid w:val="008B1329"/>
    <w:rsid w:val="008B17DF"/>
    <w:rsid w:val="008B26BE"/>
    <w:rsid w:val="008B2FA8"/>
    <w:rsid w:val="008B39B8"/>
    <w:rsid w:val="008B446F"/>
    <w:rsid w:val="008B4D35"/>
    <w:rsid w:val="008B50E0"/>
    <w:rsid w:val="008B5172"/>
    <w:rsid w:val="008B5481"/>
    <w:rsid w:val="008B69B8"/>
    <w:rsid w:val="008B73E2"/>
    <w:rsid w:val="008C054B"/>
    <w:rsid w:val="008C14B4"/>
    <w:rsid w:val="008C1E77"/>
    <w:rsid w:val="008C2769"/>
    <w:rsid w:val="008C27D3"/>
    <w:rsid w:val="008C5F09"/>
    <w:rsid w:val="008C63C4"/>
    <w:rsid w:val="008C6684"/>
    <w:rsid w:val="008C797F"/>
    <w:rsid w:val="008C7EAB"/>
    <w:rsid w:val="008C7FFA"/>
    <w:rsid w:val="008D1396"/>
    <w:rsid w:val="008D171F"/>
    <w:rsid w:val="008D2358"/>
    <w:rsid w:val="008D246B"/>
    <w:rsid w:val="008D2C4D"/>
    <w:rsid w:val="008D354D"/>
    <w:rsid w:val="008D3BD8"/>
    <w:rsid w:val="008D4350"/>
    <w:rsid w:val="008D4F32"/>
    <w:rsid w:val="008D53BE"/>
    <w:rsid w:val="008D7CC2"/>
    <w:rsid w:val="008D7E8E"/>
    <w:rsid w:val="008E0959"/>
    <w:rsid w:val="008E0E55"/>
    <w:rsid w:val="008E3112"/>
    <w:rsid w:val="008E3305"/>
    <w:rsid w:val="008E42E3"/>
    <w:rsid w:val="008E4FE4"/>
    <w:rsid w:val="008E5569"/>
    <w:rsid w:val="008E58AE"/>
    <w:rsid w:val="008E6933"/>
    <w:rsid w:val="008E6E98"/>
    <w:rsid w:val="008E71AC"/>
    <w:rsid w:val="008E7799"/>
    <w:rsid w:val="008E7A18"/>
    <w:rsid w:val="008E7F36"/>
    <w:rsid w:val="008F046B"/>
    <w:rsid w:val="008F051E"/>
    <w:rsid w:val="008F0995"/>
    <w:rsid w:val="008F1487"/>
    <w:rsid w:val="008F20A5"/>
    <w:rsid w:val="008F2E7C"/>
    <w:rsid w:val="008F3248"/>
    <w:rsid w:val="008F3715"/>
    <w:rsid w:val="008F38E9"/>
    <w:rsid w:val="008F3D9D"/>
    <w:rsid w:val="008F72AF"/>
    <w:rsid w:val="008F7DDB"/>
    <w:rsid w:val="00900C04"/>
    <w:rsid w:val="00900D3E"/>
    <w:rsid w:val="00901252"/>
    <w:rsid w:val="00903AA1"/>
    <w:rsid w:val="009046B0"/>
    <w:rsid w:val="00904A0D"/>
    <w:rsid w:val="00905448"/>
    <w:rsid w:val="00905A2A"/>
    <w:rsid w:val="00906E99"/>
    <w:rsid w:val="009075FB"/>
    <w:rsid w:val="009079CD"/>
    <w:rsid w:val="00907B82"/>
    <w:rsid w:val="0091077D"/>
    <w:rsid w:val="009111D2"/>
    <w:rsid w:val="00911874"/>
    <w:rsid w:val="009122BC"/>
    <w:rsid w:val="00913885"/>
    <w:rsid w:val="00914B0E"/>
    <w:rsid w:val="00914E0B"/>
    <w:rsid w:val="00916797"/>
    <w:rsid w:val="00916F48"/>
    <w:rsid w:val="00917FAA"/>
    <w:rsid w:val="0092026C"/>
    <w:rsid w:val="00920D6B"/>
    <w:rsid w:val="00922D42"/>
    <w:rsid w:val="00923EFD"/>
    <w:rsid w:val="00924031"/>
    <w:rsid w:val="00924C8B"/>
    <w:rsid w:val="00925BAA"/>
    <w:rsid w:val="009279A5"/>
    <w:rsid w:val="00930241"/>
    <w:rsid w:val="009309E3"/>
    <w:rsid w:val="009324CE"/>
    <w:rsid w:val="0093250F"/>
    <w:rsid w:val="0093487A"/>
    <w:rsid w:val="00934940"/>
    <w:rsid w:val="00934C46"/>
    <w:rsid w:val="00940F34"/>
    <w:rsid w:val="00940FD7"/>
    <w:rsid w:val="00942799"/>
    <w:rsid w:val="00942BB4"/>
    <w:rsid w:val="009430D6"/>
    <w:rsid w:val="00943FF7"/>
    <w:rsid w:val="009443B5"/>
    <w:rsid w:val="00944D63"/>
    <w:rsid w:val="00944EC5"/>
    <w:rsid w:val="009465BF"/>
    <w:rsid w:val="00946DAF"/>
    <w:rsid w:val="00946E5F"/>
    <w:rsid w:val="00947516"/>
    <w:rsid w:val="00947A37"/>
    <w:rsid w:val="00947C36"/>
    <w:rsid w:val="00951693"/>
    <w:rsid w:val="00955513"/>
    <w:rsid w:val="009555AA"/>
    <w:rsid w:val="009555C3"/>
    <w:rsid w:val="00960A10"/>
    <w:rsid w:val="009617F1"/>
    <w:rsid w:val="009625FC"/>
    <w:rsid w:val="00963725"/>
    <w:rsid w:val="00963E0A"/>
    <w:rsid w:val="009640D1"/>
    <w:rsid w:val="00964F9C"/>
    <w:rsid w:val="00965345"/>
    <w:rsid w:val="00966DA4"/>
    <w:rsid w:val="00966DB8"/>
    <w:rsid w:val="00966FE4"/>
    <w:rsid w:val="00970C7B"/>
    <w:rsid w:val="009714D3"/>
    <w:rsid w:val="00971BC2"/>
    <w:rsid w:val="00972140"/>
    <w:rsid w:val="00973B6F"/>
    <w:rsid w:val="00974BCE"/>
    <w:rsid w:val="00974E99"/>
    <w:rsid w:val="00975266"/>
    <w:rsid w:val="0097557E"/>
    <w:rsid w:val="009757F6"/>
    <w:rsid w:val="009779E7"/>
    <w:rsid w:val="0098097A"/>
    <w:rsid w:val="00980C07"/>
    <w:rsid w:val="00980CE3"/>
    <w:rsid w:val="00980FF9"/>
    <w:rsid w:val="00984785"/>
    <w:rsid w:val="00984F7A"/>
    <w:rsid w:val="009852EF"/>
    <w:rsid w:val="00985BB2"/>
    <w:rsid w:val="00986844"/>
    <w:rsid w:val="00986A30"/>
    <w:rsid w:val="009878A8"/>
    <w:rsid w:val="009905FD"/>
    <w:rsid w:val="00991AD7"/>
    <w:rsid w:val="00991F1B"/>
    <w:rsid w:val="00992879"/>
    <w:rsid w:val="00994588"/>
    <w:rsid w:val="00994EDF"/>
    <w:rsid w:val="009966BD"/>
    <w:rsid w:val="009A00DC"/>
    <w:rsid w:val="009A03F1"/>
    <w:rsid w:val="009A0A63"/>
    <w:rsid w:val="009A1070"/>
    <w:rsid w:val="009A1AF7"/>
    <w:rsid w:val="009A2A5A"/>
    <w:rsid w:val="009A37DF"/>
    <w:rsid w:val="009A40F8"/>
    <w:rsid w:val="009A5CB1"/>
    <w:rsid w:val="009A6526"/>
    <w:rsid w:val="009A6A2D"/>
    <w:rsid w:val="009A728E"/>
    <w:rsid w:val="009B1310"/>
    <w:rsid w:val="009B4F0E"/>
    <w:rsid w:val="009B5C99"/>
    <w:rsid w:val="009C04ED"/>
    <w:rsid w:val="009C128D"/>
    <w:rsid w:val="009C3282"/>
    <w:rsid w:val="009C38B0"/>
    <w:rsid w:val="009C45C1"/>
    <w:rsid w:val="009C48FA"/>
    <w:rsid w:val="009C5D6D"/>
    <w:rsid w:val="009C62C1"/>
    <w:rsid w:val="009C6498"/>
    <w:rsid w:val="009C6F9D"/>
    <w:rsid w:val="009C734C"/>
    <w:rsid w:val="009C762A"/>
    <w:rsid w:val="009C7DCD"/>
    <w:rsid w:val="009C7F07"/>
    <w:rsid w:val="009D0E74"/>
    <w:rsid w:val="009D10F6"/>
    <w:rsid w:val="009D1116"/>
    <w:rsid w:val="009D1404"/>
    <w:rsid w:val="009D2A00"/>
    <w:rsid w:val="009D38C2"/>
    <w:rsid w:val="009D3B8D"/>
    <w:rsid w:val="009D6D7D"/>
    <w:rsid w:val="009D70AB"/>
    <w:rsid w:val="009D782C"/>
    <w:rsid w:val="009E095C"/>
    <w:rsid w:val="009E1B36"/>
    <w:rsid w:val="009E3FDE"/>
    <w:rsid w:val="009E45A1"/>
    <w:rsid w:val="009E4B55"/>
    <w:rsid w:val="009E5D60"/>
    <w:rsid w:val="009E7598"/>
    <w:rsid w:val="009E7E17"/>
    <w:rsid w:val="009F01BF"/>
    <w:rsid w:val="009F1487"/>
    <w:rsid w:val="009F1AD0"/>
    <w:rsid w:val="009F1EB9"/>
    <w:rsid w:val="009F4D51"/>
    <w:rsid w:val="009F64B9"/>
    <w:rsid w:val="009F6736"/>
    <w:rsid w:val="009F6DA2"/>
    <w:rsid w:val="00A01001"/>
    <w:rsid w:val="00A01999"/>
    <w:rsid w:val="00A01BD9"/>
    <w:rsid w:val="00A01C69"/>
    <w:rsid w:val="00A0266A"/>
    <w:rsid w:val="00A02952"/>
    <w:rsid w:val="00A02E16"/>
    <w:rsid w:val="00A03C3E"/>
    <w:rsid w:val="00A04A7B"/>
    <w:rsid w:val="00A0629C"/>
    <w:rsid w:val="00A06CF6"/>
    <w:rsid w:val="00A076E2"/>
    <w:rsid w:val="00A0794B"/>
    <w:rsid w:val="00A108AE"/>
    <w:rsid w:val="00A118BB"/>
    <w:rsid w:val="00A11F66"/>
    <w:rsid w:val="00A13420"/>
    <w:rsid w:val="00A1378B"/>
    <w:rsid w:val="00A14023"/>
    <w:rsid w:val="00A14046"/>
    <w:rsid w:val="00A14257"/>
    <w:rsid w:val="00A151C3"/>
    <w:rsid w:val="00A15327"/>
    <w:rsid w:val="00A15357"/>
    <w:rsid w:val="00A1536C"/>
    <w:rsid w:val="00A1649A"/>
    <w:rsid w:val="00A16A25"/>
    <w:rsid w:val="00A16B38"/>
    <w:rsid w:val="00A16FC7"/>
    <w:rsid w:val="00A17639"/>
    <w:rsid w:val="00A203E6"/>
    <w:rsid w:val="00A23BA4"/>
    <w:rsid w:val="00A2550E"/>
    <w:rsid w:val="00A300C9"/>
    <w:rsid w:val="00A321D4"/>
    <w:rsid w:val="00A3237B"/>
    <w:rsid w:val="00A3498B"/>
    <w:rsid w:val="00A424C9"/>
    <w:rsid w:val="00A428D8"/>
    <w:rsid w:val="00A445E3"/>
    <w:rsid w:val="00A4467C"/>
    <w:rsid w:val="00A45FCD"/>
    <w:rsid w:val="00A47599"/>
    <w:rsid w:val="00A50A0A"/>
    <w:rsid w:val="00A50BD8"/>
    <w:rsid w:val="00A50D9A"/>
    <w:rsid w:val="00A50E10"/>
    <w:rsid w:val="00A51EED"/>
    <w:rsid w:val="00A525EF"/>
    <w:rsid w:val="00A5599A"/>
    <w:rsid w:val="00A56056"/>
    <w:rsid w:val="00A56274"/>
    <w:rsid w:val="00A564BD"/>
    <w:rsid w:val="00A5691F"/>
    <w:rsid w:val="00A57B07"/>
    <w:rsid w:val="00A57C8F"/>
    <w:rsid w:val="00A6015B"/>
    <w:rsid w:val="00A60790"/>
    <w:rsid w:val="00A61FB3"/>
    <w:rsid w:val="00A621A8"/>
    <w:rsid w:val="00A62612"/>
    <w:rsid w:val="00A62890"/>
    <w:rsid w:val="00A6340E"/>
    <w:rsid w:val="00A64A83"/>
    <w:rsid w:val="00A659D4"/>
    <w:rsid w:val="00A66099"/>
    <w:rsid w:val="00A70937"/>
    <w:rsid w:val="00A70BC8"/>
    <w:rsid w:val="00A73B41"/>
    <w:rsid w:val="00A74FB4"/>
    <w:rsid w:val="00A75558"/>
    <w:rsid w:val="00A77E87"/>
    <w:rsid w:val="00A80787"/>
    <w:rsid w:val="00A81639"/>
    <w:rsid w:val="00A83F10"/>
    <w:rsid w:val="00A851A7"/>
    <w:rsid w:val="00A85CBA"/>
    <w:rsid w:val="00A85CE4"/>
    <w:rsid w:val="00A87704"/>
    <w:rsid w:val="00A914A3"/>
    <w:rsid w:val="00A9162E"/>
    <w:rsid w:val="00A91A73"/>
    <w:rsid w:val="00A91D91"/>
    <w:rsid w:val="00A9567B"/>
    <w:rsid w:val="00A96825"/>
    <w:rsid w:val="00A96FB5"/>
    <w:rsid w:val="00A97151"/>
    <w:rsid w:val="00A97DA9"/>
    <w:rsid w:val="00AA0057"/>
    <w:rsid w:val="00AA1162"/>
    <w:rsid w:val="00AA1B84"/>
    <w:rsid w:val="00AA35E9"/>
    <w:rsid w:val="00AA7184"/>
    <w:rsid w:val="00AB063B"/>
    <w:rsid w:val="00AB0928"/>
    <w:rsid w:val="00AB1D40"/>
    <w:rsid w:val="00AB396A"/>
    <w:rsid w:val="00AB3D19"/>
    <w:rsid w:val="00AB42C4"/>
    <w:rsid w:val="00AB5BDD"/>
    <w:rsid w:val="00AB6222"/>
    <w:rsid w:val="00AB66D6"/>
    <w:rsid w:val="00AB7588"/>
    <w:rsid w:val="00AC050C"/>
    <w:rsid w:val="00AC05E8"/>
    <w:rsid w:val="00AC108F"/>
    <w:rsid w:val="00AC18E3"/>
    <w:rsid w:val="00AC24FF"/>
    <w:rsid w:val="00AC2834"/>
    <w:rsid w:val="00AC28AB"/>
    <w:rsid w:val="00AC2A90"/>
    <w:rsid w:val="00AC2B21"/>
    <w:rsid w:val="00AC2FFB"/>
    <w:rsid w:val="00AC3316"/>
    <w:rsid w:val="00AC4375"/>
    <w:rsid w:val="00AC69AE"/>
    <w:rsid w:val="00AC70A4"/>
    <w:rsid w:val="00AC7759"/>
    <w:rsid w:val="00AD049F"/>
    <w:rsid w:val="00AD0994"/>
    <w:rsid w:val="00AD1186"/>
    <w:rsid w:val="00AD1CAE"/>
    <w:rsid w:val="00AD1E67"/>
    <w:rsid w:val="00AD22AC"/>
    <w:rsid w:val="00AD39EA"/>
    <w:rsid w:val="00AD4C68"/>
    <w:rsid w:val="00AD4E0F"/>
    <w:rsid w:val="00AD4E30"/>
    <w:rsid w:val="00AD6418"/>
    <w:rsid w:val="00AD6704"/>
    <w:rsid w:val="00AD6863"/>
    <w:rsid w:val="00AD7131"/>
    <w:rsid w:val="00AE05DA"/>
    <w:rsid w:val="00AE0C7A"/>
    <w:rsid w:val="00AE194F"/>
    <w:rsid w:val="00AE1F93"/>
    <w:rsid w:val="00AE2C12"/>
    <w:rsid w:val="00AE44CC"/>
    <w:rsid w:val="00AE56C3"/>
    <w:rsid w:val="00AE59A4"/>
    <w:rsid w:val="00AE5CB0"/>
    <w:rsid w:val="00AE5CB3"/>
    <w:rsid w:val="00AE650B"/>
    <w:rsid w:val="00AE766A"/>
    <w:rsid w:val="00AF04E9"/>
    <w:rsid w:val="00AF2DCB"/>
    <w:rsid w:val="00AF3268"/>
    <w:rsid w:val="00AF35BD"/>
    <w:rsid w:val="00AF3DEB"/>
    <w:rsid w:val="00AF4C18"/>
    <w:rsid w:val="00AF5243"/>
    <w:rsid w:val="00AF7BE6"/>
    <w:rsid w:val="00AF7BFB"/>
    <w:rsid w:val="00B00A89"/>
    <w:rsid w:val="00B01449"/>
    <w:rsid w:val="00B01679"/>
    <w:rsid w:val="00B0180D"/>
    <w:rsid w:val="00B020D6"/>
    <w:rsid w:val="00B03EB7"/>
    <w:rsid w:val="00B041FC"/>
    <w:rsid w:val="00B05284"/>
    <w:rsid w:val="00B057C9"/>
    <w:rsid w:val="00B05E4F"/>
    <w:rsid w:val="00B11327"/>
    <w:rsid w:val="00B114C2"/>
    <w:rsid w:val="00B11A39"/>
    <w:rsid w:val="00B12185"/>
    <w:rsid w:val="00B138AB"/>
    <w:rsid w:val="00B13AB2"/>
    <w:rsid w:val="00B15172"/>
    <w:rsid w:val="00B1631E"/>
    <w:rsid w:val="00B165E4"/>
    <w:rsid w:val="00B16AE6"/>
    <w:rsid w:val="00B17DF8"/>
    <w:rsid w:val="00B17E0C"/>
    <w:rsid w:val="00B205C2"/>
    <w:rsid w:val="00B2062E"/>
    <w:rsid w:val="00B22AB4"/>
    <w:rsid w:val="00B22DDD"/>
    <w:rsid w:val="00B25CF6"/>
    <w:rsid w:val="00B2633D"/>
    <w:rsid w:val="00B26681"/>
    <w:rsid w:val="00B306D6"/>
    <w:rsid w:val="00B30A45"/>
    <w:rsid w:val="00B30C2A"/>
    <w:rsid w:val="00B311A3"/>
    <w:rsid w:val="00B31893"/>
    <w:rsid w:val="00B31CD0"/>
    <w:rsid w:val="00B32A0D"/>
    <w:rsid w:val="00B34AA5"/>
    <w:rsid w:val="00B353AF"/>
    <w:rsid w:val="00B360E9"/>
    <w:rsid w:val="00B37714"/>
    <w:rsid w:val="00B41180"/>
    <w:rsid w:val="00B4122B"/>
    <w:rsid w:val="00B413DF"/>
    <w:rsid w:val="00B42458"/>
    <w:rsid w:val="00B425E0"/>
    <w:rsid w:val="00B42743"/>
    <w:rsid w:val="00B42FAB"/>
    <w:rsid w:val="00B44824"/>
    <w:rsid w:val="00B44D84"/>
    <w:rsid w:val="00B46067"/>
    <w:rsid w:val="00B466D1"/>
    <w:rsid w:val="00B5041F"/>
    <w:rsid w:val="00B50962"/>
    <w:rsid w:val="00B509D3"/>
    <w:rsid w:val="00B50F1B"/>
    <w:rsid w:val="00B510E0"/>
    <w:rsid w:val="00B5760E"/>
    <w:rsid w:val="00B60ECF"/>
    <w:rsid w:val="00B61499"/>
    <w:rsid w:val="00B614A2"/>
    <w:rsid w:val="00B61526"/>
    <w:rsid w:val="00B61B22"/>
    <w:rsid w:val="00B61D35"/>
    <w:rsid w:val="00B621BA"/>
    <w:rsid w:val="00B62347"/>
    <w:rsid w:val="00B637AE"/>
    <w:rsid w:val="00B668A5"/>
    <w:rsid w:val="00B672D4"/>
    <w:rsid w:val="00B67D3A"/>
    <w:rsid w:val="00B70534"/>
    <w:rsid w:val="00B706E6"/>
    <w:rsid w:val="00B707B5"/>
    <w:rsid w:val="00B71058"/>
    <w:rsid w:val="00B71FC6"/>
    <w:rsid w:val="00B7248A"/>
    <w:rsid w:val="00B72733"/>
    <w:rsid w:val="00B727F7"/>
    <w:rsid w:val="00B728C2"/>
    <w:rsid w:val="00B72DE5"/>
    <w:rsid w:val="00B762F7"/>
    <w:rsid w:val="00B77C1F"/>
    <w:rsid w:val="00B77EB9"/>
    <w:rsid w:val="00B8049F"/>
    <w:rsid w:val="00B813AC"/>
    <w:rsid w:val="00B823B3"/>
    <w:rsid w:val="00B82574"/>
    <w:rsid w:val="00B86ECC"/>
    <w:rsid w:val="00B8715F"/>
    <w:rsid w:val="00B879E9"/>
    <w:rsid w:val="00B90156"/>
    <w:rsid w:val="00B903EB"/>
    <w:rsid w:val="00B922C9"/>
    <w:rsid w:val="00B92661"/>
    <w:rsid w:val="00B95C47"/>
    <w:rsid w:val="00B95DC9"/>
    <w:rsid w:val="00B95EF6"/>
    <w:rsid w:val="00B964A5"/>
    <w:rsid w:val="00B96C5D"/>
    <w:rsid w:val="00BA0BF7"/>
    <w:rsid w:val="00BA120F"/>
    <w:rsid w:val="00BA1644"/>
    <w:rsid w:val="00BA1C1D"/>
    <w:rsid w:val="00BA1E50"/>
    <w:rsid w:val="00BA26DE"/>
    <w:rsid w:val="00BA2ABA"/>
    <w:rsid w:val="00BA2B5B"/>
    <w:rsid w:val="00BA51FB"/>
    <w:rsid w:val="00BA52D1"/>
    <w:rsid w:val="00BA5789"/>
    <w:rsid w:val="00BA5DCC"/>
    <w:rsid w:val="00BA5ED9"/>
    <w:rsid w:val="00BA6983"/>
    <w:rsid w:val="00BA6CFB"/>
    <w:rsid w:val="00BA6FA3"/>
    <w:rsid w:val="00BB0D56"/>
    <w:rsid w:val="00BB1490"/>
    <w:rsid w:val="00BB2485"/>
    <w:rsid w:val="00BB305E"/>
    <w:rsid w:val="00BB44A1"/>
    <w:rsid w:val="00BB4B67"/>
    <w:rsid w:val="00BB54D5"/>
    <w:rsid w:val="00BB5694"/>
    <w:rsid w:val="00BB775B"/>
    <w:rsid w:val="00BC12AA"/>
    <w:rsid w:val="00BC2716"/>
    <w:rsid w:val="00BC31DB"/>
    <w:rsid w:val="00BC459F"/>
    <w:rsid w:val="00BC66F4"/>
    <w:rsid w:val="00BC73DB"/>
    <w:rsid w:val="00BC7450"/>
    <w:rsid w:val="00BC7761"/>
    <w:rsid w:val="00BD0CDD"/>
    <w:rsid w:val="00BD18AA"/>
    <w:rsid w:val="00BD193C"/>
    <w:rsid w:val="00BD31C7"/>
    <w:rsid w:val="00BD5792"/>
    <w:rsid w:val="00BD6678"/>
    <w:rsid w:val="00BD6712"/>
    <w:rsid w:val="00BD6A89"/>
    <w:rsid w:val="00BD7F9C"/>
    <w:rsid w:val="00BE010F"/>
    <w:rsid w:val="00BE17BE"/>
    <w:rsid w:val="00BE2A6D"/>
    <w:rsid w:val="00BE38A8"/>
    <w:rsid w:val="00BE4109"/>
    <w:rsid w:val="00BE5B03"/>
    <w:rsid w:val="00BE5E28"/>
    <w:rsid w:val="00BE6436"/>
    <w:rsid w:val="00BE73B9"/>
    <w:rsid w:val="00BF116E"/>
    <w:rsid w:val="00BF134D"/>
    <w:rsid w:val="00BF1CBC"/>
    <w:rsid w:val="00BF32E9"/>
    <w:rsid w:val="00BF4054"/>
    <w:rsid w:val="00BF5DB6"/>
    <w:rsid w:val="00BF5DFD"/>
    <w:rsid w:val="00BF628F"/>
    <w:rsid w:val="00BF68FB"/>
    <w:rsid w:val="00BF6F5E"/>
    <w:rsid w:val="00BF7F58"/>
    <w:rsid w:val="00BF7FD5"/>
    <w:rsid w:val="00C01A41"/>
    <w:rsid w:val="00C01C2F"/>
    <w:rsid w:val="00C02A50"/>
    <w:rsid w:val="00C03390"/>
    <w:rsid w:val="00C036EB"/>
    <w:rsid w:val="00C03851"/>
    <w:rsid w:val="00C0391F"/>
    <w:rsid w:val="00C03AAF"/>
    <w:rsid w:val="00C03FF1"/>
    <w:rsid w:val="00C051CE"/>
    <w:rsid w:val="00C060F6"/>
    <w:rsid w:val="00C06430"/>
    <w:rsid w:val="00C06918"/>
    <w:rsid w:val="00C06E80"/>
    <w:rsid w:val="00C07F3D"/>
    <w:rsid w:val="00C10148"/>
    <w:rsid w:val="00C104F7"/>
    <w:rsid w:val="00C11260"/>
    <w:rsid w:val="00C14F60"/>
    <w:rsid w:val="00C14FCF"/>
    <w:rsid w:val="00C17A04"/>
    <w:rsid w:val="00C20A39"/>
    <w:rsid w:val="00C20F10"/>
    <w:rsid w:val="00C21040"/>
    <w:rsid w:val="00C211FB"/>
    <w:rsid w:val="00C22306"/>
    <w:rsid w:val="00C237E5"/>
    <w:rsid w:val="00C24373"/>
    <w:rsid w:val="00C2480C"/>
    <w:rsid w:val="00C24BE2"/>
    <w:rsid w:val="00C256BF"/>
    <w:rsid w:val="00C27026"/>
    <w:rsid w:val="00C3055A"/>
    <w:rsid w:val="00C307B3"/>
    <w:rsid w:val="00C30FD5"/>
    <w:rsid w:val="00C33622"/>
    <w:rsid w:val="00C34DB9"/>
    <w:rsid w:val="00C35C47"/>
    <w:rsid w:val="00C368BC"/>
    <w:rsid w:val="00C40A31"/>
    <w:rsid w:val="00C41B8E"/>
    <w:rsid w:val="00C42D34"/>
    <w:rsid w:val="00C431EE"/>
    <w:rsid w:val="00C43335"/>
    <w:rsid w:val="00C433FC"/>
    <w:rsid w:val="00C43502"/>
    <w:rsid w:val="00C436F5"/>
    <w:rsid w:val="00C4464C"/>
    <w:rsid w:val="00C44D7D"/>
    <w:rsid w:val="00C4541A"/>
    <w:rsid w:val="00C45BDC"/>
    <w:rsid w:val="00C464AB"/>
    <w:rsid w:val="00C46EE3"/>
    <w:rsid w:val="00C47B98"/>
    <w:rsid w:val="00C502D0"/>
    <w:rsid w:val="00C50697"/>
    <w:rsid w:val="00C51492"/>
    <w:rsid w:val="00C522A9"/>
    <w:rsid w:val="00C52C7C"/>
    <w:rsid w:val="00C55002"/>
    <w:rsid w:val="00C5746C"/>
    <w:rsid w:val="00C57753"/>
    <w:rsid w:val="00C60428"/>
    <w:rsid w:val="00C616A3"/>
    <w:rsid w:val="00C618A9"/>
    <w:rsid w:val="00C624C1"/>
    <w:rsid w:val="00C62592"/>
    <w:rsid w:val="00C6263E"/>
    <w:rsid w:val="00C62838"/>
    <w:rsid w:val="00C628CB"/>
    <w:rsid w:val="00C62ECD"/>
    <w:rsid w:val="00C633E8"/>
    <w:rsid w:val="00C664A5"/>
    <w:rsid w:val="00C66ABA"/>
    <w:rsid w:val="00C67318"/>
    <w:rsid w:val="00C6763D"/>
    <w:rsid w:val="00C67F51"/>
    <w:rsid w:val="00C72767"/>
    <w:rsid w:val="00C72E19"/>
    <w:rsid w:val="00C74FAF"/>
    <w:rsid w:val="00C75096"/>
    <w:rsid w:val="00C75B9B"/>
    <w:rsid w:val="00C7674A"/>
    <w:rsid w:val="00C772C6"/>
    <w:rsid w:val="00C800E0"/>
    <w:rsid w:val="00C80782"/>
    <w:rsid w:val="00C80B1C"/>
    <w:rsid w:val="00C81A62"/>
    <w:rsid w:val="00C81C7B"/>
    <w:rsid w:val="00C81C86"/>
    <w:rsid w:val="00C81F51"/>
    <w:rsid w:val="00C82F93"/>
    <w:rsid w:val="00C832BA"/>
    <w:rsid w:val="00C83EE1"/>
    <w:rsid w:val="00C843A4"/>
    <w:rsid w:val="00C85363"/>
    <w:rsid w:val="00C90592"/>
    <w:rsid w:val="00C90A16"/>
    <w:rsid w:val="00C9243A"/>
    <w:rsid w:val="00C93D0F"/>
    <w:rsid w:val="00C9507C"/>
    <w:rsid w:val="00C95471"/>
    <w:rsid w:val="00C95540"/>
    <w:rsid w:val="00C96615"/>
    <w:rsid w:val="00C9723C"/>
    <w:rsid w:val="00C9776E"/>
    <w:rsid w:val="00CA006D"/>
    <w:rsid w:val="00CA00A5"/>
    <w:rsid w:val="00CA0194"/>
    <w:rsid w:val="00CA0CD2"/>
    <w:rsid w:val="00CA10A9"/>
    <w:rsid w:val="00CA1C8D"/>
    <w:rsid w:val="00CA43C4"/>
    <w:rsid w:val="00CA774A"/>
    <w:rsid w:val="00CA7B01"/>
    <w:rsid w:val="00CB18E6"/>
    <w:rsid w:val="00CB2034"/>
    <w:rsid w:val="00CB21FE"/>
    <w:rsid w:val="00CB421A"/>
    <w:rsid w:val="00CB4321"/>
    <w:rsid w:val="00CB645B"/>
    <w:rsid w:val="00CB74D3"/>
    <w:rsid w:val="00CB7576"/>
    <w:rsid w:val="00CB7B32"/>
    <w:rsid w:val="00CB7BAE"/>
    <w:rsid w:val="00CC0441"/>
    <w:rsid w:val="00CC0C3E"/>
    <w:rsid w:val="00CC1EEC"/>
    <w:rsid w:val="00CC2534"/>
    <w:rsid w:val="00CC26E5"/>
    <w:rsid w:val="00CC2A07"/>
    <w:rsid w:val="00CC2E6B"/>
    <w:rsid w:val="00CC3C03"/>
    <w:rsid w:val="00CC3D14"/>
    <w:rsid w:val="00CC4D89"/>
    <w:rsid w:val="00CC5FC8"/>
    <w:rsid w:val="00CD03F7"/>
    <w:rsid w:val="00CD0B73"/>
    <w:rsid w:val="00CD0DB4"/>
    <w:rsid w:val="00CD37C5"/>
    <w:rsid w:val="00CD488E"/>
    <w:rsid w:val="00CD5555"/>
    <w:rsid w:val="00CD56E6"/>
    <w:rsid w:val="00CD6E4D"/>
    <w:rsid w:val="00CD73F0"/>
    <w:rsid w:val="00CD7C9E"/>
    <w:rsid w:val="00CE0ADE"/>
    <w:rsid w:val="00CE1227"/>
    <w:rsid w:val="00CE129B"/>
    <w:rsid w:val="00CE1A05"/>
    <w:rsid w:val="00CE3861"/>
    <w:rsid w:val="00CE638D"/>
    <w:rsid w:val="00CE671C"/>
    <w:rsid w:val="00CE732C"/>
    <w:rsid w:val="00CE7838"/>
    <w:rsid w:val="00CF0587"/>
    <w:rsid w:val="00CF0A2E"/>
    <w:rsid w:val="00CF126E"/>
    <w:rsid w:val="00CF1B39"/>
    <w:rsid w:val="00CF248C"/>
    <w:rsid w:val="00CF2618"/>
    <w:rsid w:val="00CF2BE8"/>
    <w:rsid w:val="00CF2FFB"/>
    <w:rsid w:val="00CF3319"/>
    <w:rsid w:val="00CF3D57"/>
    <w:rsid w:val="00CF4D13"/>
    <w:rsid w:val="00CF52BB"/>
    <w:rsid w:val="00CF624A"/>
    <w:rsid w:val="00CF6469"/>
    <w:rsid w:val="00CF6937"/>
    <w:rsid w:val="00CF75A7"/>
    <w:rsid w:val="00CF7B3C"/>
    <w:rsid w:val="00CF7D74"/>
    <w:rsid w:val="00D00743"/>
    <w:rsid w:val="00D00C17"/>
    <w:rsid w:val="00D00D89"/>
    <w:rsid w:val="00D00FD5"/>
    <w:rsid w:val="00D0185A"/>
    <w:rsid w:val="00D01C80"/>
    <w:rsid w:val="00D01F04"/>
    <w:rsid w:val="00D032D2"/>
    <w:rsid w:val="00D05D1F"/>
    <w:rsid w:val="00D07520"/>
    <w:rsid w:val="00D1016F"/>
    <w:rsid w:val="00D103B6"/>
    <w:rsid w:val="00D10C85"/>
    <w:rsid w:val="00D11EB3"/>
    <w:rsid w:val="00D131F9"/>
    <w:rsid w:val="00D14AC6"/>
    <w:rsid w:val="00D1688D"/>
    <w:rsid w:val="00D214ED"/>
    <w:rsid w:val="00D219DE"/>
    <w:rsid w:val="00D2274A"/>
    <w:rsid w:val="00D27CCB"/>
    <w:rsid w:val="00D30F8F"/>
    <w:rsid w:val="00D325BE"/>
    <w:rsid w:val="00D3328C"/>
    <w:rsid w:val="00D33F61"/>
    <w:rsid w:val="00D34729"/>
    <w:rsid w:val="00D35ED4"/>
    <w:rsid w:val="00D35FC7"/>
    <w:rsid w:val="00D36412"/>
    <w:rsid w:val="00D40ED0"/>
    <w:rsid w:val="00D41534"/>
    <w:rsid w:val="00D416D1"/>
    <w:rsid w:val="00D41E88"/>
    <w:rsid w:val="00D41F3A"/>
    <w:rsid w:val="00D42554"/>
    <w:rsid w:val="00D4344C"/>
    <w:rsid w:val="00D439BA"/>
    <w:rsid w:val="00D4667F"/>
    <w:rsid w:val="00D467CE"/>
    <w:rsid w:val="00D46B43"/>
    <w:rsid w:val="00D47007"/>
    <w:rsid w:val="00D50B2C"/>
    <w:rsid w:val="00D5118F"/>
    <w:rsid w:val="00D513AB"/>
    <w:rsid w:val="00D52AEB"/>
    <w:rsid w:val="00D5368F"/>
    <w:rsid w:val="00D5471D"/>
    <w:rsid w:val="00D54A93"/>
    <w:rsid w:val="00D54E75"/>
    <w:rsid w:val="00D551F4"/>
    <w:rsid w:val="00D556FD"/>
    <w:rsid w:val="00D55C74"/>
    <w:rsid w:val="00D568D4"/>
    <w:rsid w:val="00D577AA"/>
    <w:rsid w:val="00D608EF"/>
    <w:rsid w:val="00D60D77"/>
    <w:rsid w:val="00D60F30"/>
    <w:rsid w:val="00D6121B"/>
    <w:rsid w:val="00D616E6"/>
    <w:rsid w:val="00D621E0"/>
    <w:rsid w:val="00D643A2"/>
    <w:rsid w:val="00D649BC"/>
    <w:rsid w:val="00D64A3F"/>
    <w:rsid w:val="00D65A3C"/>
    <w:rsid w:val="00D678DF"/>
    <w:rsid w:val="00D70F2E"/>
    <w:rsid w:val="00D71C58"/>
    <w:rsid w:val="00D72CCD"/>
    <w:rsid w:val="00D73159"/>
    <w:rsid w:val="00D736C6"/>
    <w:rsid w:val="00D76FF8"/>
    <w:rsid w:val="00D7751E"/>
    <w:rsid w:val="00D80A3B"/>
    <w:rsid w:val="00D80DA2"/>
    <w:rsid w:val="00D823C1"/>
    <w:rsid w:val="00D82A39"/>
    <w:rsid w:val="00D836CE"/>
    <w:rsid w:val="00D846B6"/>
    <w:rsid w:val="00D851EB"/>
    <w:rsid w:val="00D8632E"/>
    <w:rsid w:val="00D867FD"/>
    <w:rsid w:val="00D86BA1"/>
    <w:rsid w:val="00D87CF8"/>
    <w:rsid w:val="00D87FD9"/>
    <w:rsid w:val="00D902C6"/>
    <w:rsid w:val="00D90F06"/>
    <w:rsid w:val="00D90FE6"/>
    <w:rsid w:val="00D91725"/>
    <w:rsid w:val="00D924C0"/>
    <w:rsid w:val="00D947BD"/>
    <w:rsid w:val="00D95E57"/>
    <w:rsid w:val="00D960F2"/>
    <w:rsid w:val="00D96433"/>
    <w:rsid w:val="00D97237"/>
    <w:rsid w:val="00DA0280"/>
    <w:rsid w:val="00DA2372"/>
    <w:rsid w:val="00DA2C15"/>
    <w:rsid w:val="00DA3867"/>
    <w:rsid w:val="00DA39F8"/>
    <w:rsid w:val="00DA3FBC"/>
    <w:rsid w:val="00DA4586"/>
    <w:rsid w:val="00DA4E94"/>
    <w:rsid w:val="00DA54EE"/>
    <w:rsid w:val="00DA65A4"/>
    <w:rsid w:val="00DA6EFA"/>
    <w:rsid w:val="00DA7A8F"/>
    <w:rsid w:val="00DA7A9B"/>
    <w:rsid w:val="00DB1EE4"/>
    <w:rsid w:val="00DB2057"/>
    <w:rsid w:val="00DB31FC"/>
    <w:rsid w:val="00DB4CB2"/>
    <w:rsid w:val="00DB4D1C"/>
    <w:rsid w:val="00DB719E"/>
    <w:rsid w:val="00DB77DD"/>
    <w:rsid w:val="00DB7D36"/>
    <w:rsid w:val="00DC29B0"/>
    <w:rsid w:val="00DC4A9F"/>
    <w:rsid w:val="00DC5297"/>
    <w:rsid w:val="00DC6B7E"/>
    <w:rsid w:val="00DD0014"/>
    <w:rsid w:val="00DD12F4"/>
    <w:rsid w:val="00DD198D"/>
    <w:rsid w:val="00DD3614"/>
    <w:rsid w:val="00DD4654"/>
    <w:rsid w:val="00DD4A96"/>
    <w:rsid w:val="00DD4B23"/>
    <w:rsid w:val="00DD4E8D"/>
    <w:rsid w:val="00DD5A25"/>
    <w:rsid w:val="00DD7001"/>
    <w:rsid w:val="00DD7900"/>
    <w:rsid w:val="00DE3BB9"/>
    <w:rsid w:val="00DE4F1B"/>
    <w:rsid w:val="00DE4F7F"/>
    <w:rsid w:val="00DE6429"/>
    <w:rsid w:val="00DE6673"/>
    <w:rsid w:val="00DE71BE"/>
    <w:rsid w:val="00DE78AB"/>
    <w:rsid w:val="00DF064A"/>
    <w:rsid w:val="00DF0ADA"/>
    <w:rsid w:val="00DF1295"/>
    <w:rsid w:val="00DF3197"/>
    <w:rsid w:val="00DF5869"/>
    <w:rsid w:val="00DF6B45"/>
    <w:rsid w:val="00E00057"/>
    <w:rsid w:val="00E00242"/>
    <w:rsid w:val="00E00771"/>
    <w:rsid w:val="00E00ACE"/>
    <w:rsid w:val="00E00F65"/>
    <w:rsid w:val="00E010B1"/>
    <w:rsid w:val="00E01ED6"/>
    <w:rsid w:val="00E02171"/>
    <w:rsid w:val="00E0260E"/>
    <w:rsid w:val="00E030C3"/>
    <w:rsid w:val="00E034D9"/>
    <w:rsid w:val="00E067AD"/>
    <w:rsid w:val="00E06A14"/>
    <w:rsid w:val="00E06A3E"/>
    <w:rsid w:val="00E072B2"/>
    <w:rsid w:val="00E113FD"/>
    <w:rsid w:val="00E14BD2"/>
    <w:rsid w:val="00E15D82"/>
    <w:rsid w:val="00E16713"/>
    <w:rsid w:val="00E16B81"/>
    <w:rsid w:val="00E17E54"/>
    <w:rsid w:val="00E22994"/>
    <w:rsid w:val="00E22C93"/>
    <w:rsid w:val="00E23067"/>
    <w:rsid w:val="00E2370E"/>
    <w:rsid w:val="00E23E0C"/>
    <w:rsid w:val="00E24537"/>
    <w:rsid w:val="00E24A88"/>
    <w:rsid w:val="00E24BFA"/>
    <w:rsid w:val="00E25822"/>
    <w:rsid w:val="00E30259"/>
    <w:rsid w:val="00E3042B"/>
    <w:rsid w:val="00E315B5"/>
    <w:rsid w:val="00E31627"/>
    <w:rsid w:val="00E32C04"/>
    <w:rsid w:val="00E3324D"/>
    <w:rsid w:val="00E33E30"/>
    <w:rsid w:val="00E34899"/>
    <w:rsid w:val="00E374E9"/>
    <w:rsid w:val="00E37E77"/>
    <w:rsid w:val="00E41281"/>
    <w:rsid w:val="00E419F9"/>
    <w:rsid w:val="00E41F86"/>
    <w:rsid w:val="00E420C9"/>
    <w:rsid w:val="00E4223E"/>
    <w:rsid w:val="00E42E42"/>
    <w:rsid w:val="00E4474B"/>
    <w:rsid w:val="00E45366"/>
    <w:rsid w:val="00E45405"/>
    <w:rsid w:val="00E454DB"/>
    <w:rsid w:val="00E45DF7"/>
    <w:rsid w:val="00E46808"/>
    <w:rsid w:val="00E476DB"/>
    <w:rsid w:val="00E47ECB"/>
    <w:rsid w:val="00E51874"/>
    <w:rsid w:val="00E520FC"/>
    <w:rsid w:val="00E5457A"/>
    <w:rsid w:val="00E54EC4"/>
    <w:rsid w:val="00E565B1"/>
    <w:rsid w:val="00E56A32"/>
    <w:rsid w:val="00E574CC"/>
    <w:rsid w:val="00E57B5F"/>
    <w:rsid w:val="00E57BC4"/>
    <w:rsid w:val="00E57F53"/>
    <w:rsid w:val="00E60287"/>
    <w:rsid w:val="00E603C1"/>
    <w:rsid w:val="00E60A19"/>
    <w:rsid w:val="00E60C12"/>
    <w:rsid w:val="00E6194A"/>
    <w:rsid w:val="00E61C05"/>
    <w:rsid w:val="00E6371C"/>
    <w:rsid w:val="00E64E02"/>
    <w:rsid w:val="00E64FD6"/>
    <w:rsid w:val="00E706A1"/>
    <w:rsid w:val="00E70762"/>
    <w:rsid w:val="00E70EFD"/>
    <w:rsid w:val="00E71542"/>
    <w:rsid w:val="00E71B90"/>
    <w:rsid w:val="00E728C0"/>
    <w:rsid w:val="00E72A4F"/>
    <w:rsid w:val="00E72B56"/>
    <w:rsid w:val="00E73299"/>
    <w:rsid w:val="00E736F7"/>
    <w:rsid w:val="00E750A2"/>
    <w:rsid w:val="00E76362"/>
    <w:rsid w:val="00E77F5B"/>
    <w:rsid w:val="00E80452"/>
    <w:rsid w:val="00E810AE"/>
    <w:rsid w:val="00E81CA6"/>
    <w:rsid w:val="00E828B0"/>
    <w:rsid w:val="00E86553"/>
    <w:rsid w:val="00E86F9F"/>
    <w:rsid w:val="00E91044"/>
    <w:rsid w:val="00E91528"/>
    <w:rsid w:val="00E91936"/>
    <w:rsid w:val="00E928CF"/>
    <w:rsid w:val="00E92AF6"/>
    <w:rsid w:val="00E937AE"/>
    <w:rsid w:val="00E94446"/>
    <w:rsid w:val="00E950FB"/>
    <w:rsid w:val="00E958D2"/>
    <w:rsid w:val="00E95C66"/>
    <w:rsid w:val="00E96AA8"/>
    <w:rsid w:val="00E97170"/>
    <w:rsid w:val="00E97318"/>
    <w:rsid w:val="00E97A2B"/>
    <w:rsid w:val="00E97CC5"/>
    <w:rsid w:val="00E97F6F"/>
    <w:rsid w:val="00EA0123"/>
    <w:rsid w:val="00EA01D5"/>
    <w:rsid w:val="00EA036B"/>
    <w:rsid w:val="00EA0DFE"/>
    <w:rsid w:val="00EA2DB9"/>
    <w:rsid w:val="00EA3191"/>
    <w:rsid w:val="00EA3B0B"/>
    <w:rsid w:val="00EA5089"/>
    <w:rsid w:val="00EA71E9"/>
    <w:rsid w:val="00EA7AF7"/>
    <w:rsid w:val="00EB0D66"/>
    <w:rsid w:val="00EB310E"/>
    <w:rsid w:val="00EB4CB5"/>
    <w:rsid w:val="00EB7BFE"/>
    <w:rsid w:val="00EC0095"/>
    <w:rsid w:val="00EC0A9C"/>
    <w:rsid w:val="00EC19D7"/>
    <w:rsid w:val="00EC20F1"/>
    <w:rsid w:val="00EC2206"/>
    <w:rsid w:val="00EC2765"/>
    <w:rsid w:val="00EC3763"/>
    <w:rsid w:val="00EC3B2D"/>
    <w:rsid w:val="00EC4009"/>
    <w:rsid w:val="00EC44F9"/>
    <w:rsid w:val="00EC4AFF"/>
    <w:rsid w:val="00EC537F"/>
    <w:rsid w:val="00EC5831"/>
    <w:rsid w:val="00EC5894"/>
    <w:rsid w:val="00EC7002"/>
    <w:rsid w:val="00EC7623"/>
    <w:rsid w:val="00EC78B7"/>
    <w:rsid w:val="00ED06B1"/>
    <w:rsid w:val="00ED0DBC"/>
    <w:rsid w:val="00ED3926"/>
    <w:rsid w:val="00ED3A63"/>
    <w:rsid w:val="00ED6B9C"/>
    <w:rsid w:val="00ED7C7F"/>
    <w:rsid w:val="00EE07CB"/>
    <w:rsid w:val="00EE1774"/>
    <w:rsid w:val="00EE2902"/>
    <w:rsid w:val="00EE2CA6"/>
    <w:rsid w:val="00EE3887"/>
    <w:rsid w:val="00EE398A"/>
    <w:rsid w:val="00EE42DE"/>
    <w:rsid w:val="00EE487B"/>
    <w:rsid w:val="00EE4EFA"/>
    <w:rsid w:val="00EE6276"/>
    <w:rsid w:val="00EE6DAB"/>
    <w:rsid w:val="00EE7103"/>
    <w:rsid w:val="00EE715B"/>
    <w:rsid w:val="00EE7347"/>
    <w:rsid w:val="00EE7E0C"/>
    <w:rsid w:val="00EF1568"/>
    <w:rsid w:val="00EF23F9"/>
    <w:rsid w:val="00EF253B"/>
    <w:rsid w:val="00EF2B37"/>
    <w:rsid w:val="00EF33BF"/>
    <w:rsid w:val="00EF4B7F"/>
    <w:rsid w:val="00EF4FAE"/>
    <w:rsid w:val="00EF59C5"/>
    <w:rsid w:val="00EF5F0A"/>
    <w:rsid w:val="00EF6202"/>
    <w:rsid w:val="00EF6A55"/>
    <w:rsid w:val="00EF771D"/>
    <w:rsid w:val="00EF7F6D"/>
    <w:rsid w:val="00EF7F84"/>
    <w:rsid w:val="00F00828"/>
    <w:rsid w:val="00F00905"/>
    <w:rsid w:val="00F01907"/>
    <w:rsid w:val="00F01FA1"/>
    <w:rsid w:val="00F0257B"/>
    <w:rsid w:val="00F064B2"/>
    <w:rsid w:val="00F07250"/>
    <w:rsid w:val="00F072DB"/>
    <w:rsid w:val="00F101D6"/>
    <w:rsid w:val="00F11C32"/>
    <w:rsid w:val="00F12C98"/>
    <w:rsid w:val="00F13332"/>
    <w:rsid w:val="00F13C7C"/>
    <w:rsid w:val="00F13F6F"/>
    <w:rsid w:val="00F163D1"/>
    <w:rsid w:val="00F16A2A"/>
    <w:rsid w:val="00F1702D"/>
    <w:rsid w:val="00F170E9"/>
    <w:rsid w:val="00F17958"/>
    <w:rsid w:val="00F17CDF"/>
    <w:rsid w:val="00F20FE3"/>
    <w:rsid w:val="00F216A8"/>
    <w:rsid w:val="00F2188E"/>
    <w:rsid w:val="00F2418D"/>
    <w:rsid w:val="00F250FF"/>
    <w:rsid w:val="00F25201"/>
    <w:rsid w:val="00F26151"/>
    <w:rsid w:val="00F26E1E"/>
    <w:rsid w:val="00F30FDC"/>
    <w:rsid w:val="00F31694"/>
    <w:rsid w:val="00F31B1F"/>
    <w:rsid w:val="00F3319C"/>
    <w:rsid w:val="00F33A97"/>
    <w:rsid w:val="00F35418"/>
    <w:rsid w:val="00F35431"/>
    <w:rsid w:val="00F36283"/>
    <w:rsid w:val="00F36A9C"/>
    <w:rsid w:val="00F37239"/>
    <w:rsid w:val="00F37749"/>
    <w:rsid w:val="00F3798B"/>
    <w:rsid w:val="00F40998"/>
    <w:rsid w:val="00F44F2D"/>
    <w:rsid w:val="00F45486"/>
    <w:rsid w:val="00F456E6"/>
    <w:rsid w:val="00F4692B"/>
    <w:rsid w:val="00F46B89"/>
    <w:rsid w:val="00F473A1"/>
    <w:rsid w:val="00F47515"/>
    <w:rsid w:val="00F47564"/>
    <w:rsid w:val="00F47598"/>
    <w:rsid w:val="00F516EB"/>
    <w:rsid w:val="00F5259D"/>
    <w:rsid w:val="00F52D2F"/>
    <w:rsid w:val="00F5482B"/>
    <w:rsid w:val="00F550B8"/>
    <w:rsid w:val="00F55570"/>
    <w:rsid w:val="00F555D0"/>
    <w:rsid w:val="00F56507"/>
    <w:rsid w:val="00F56D1A"/>
    <w:rsid w:val="00F57249"/>
    <w:rsid w:val="00F6042E"/>
    <w:rsid w:val="00F6125E"/>
    <w:rsid w:val="00F61987"/>
    <w:rsid w:val="00F61C6C"/>
    <w:rsid w:val="00F61D6C"/>
    <w:rsid w:val="00F627DB"/>
    <w:rsid w:val="00F62A76"/>
    <w:rsid w:val="00F632C5"/>
    <w:rsid w:val="00F64C50"/>
    <w:rsid w:val="00F66645"/>
    <w:rsid w:val="00F673BA"/>
    <w:rsid w:val="00F70FBF"/>
    <w:rsid w:val="00F712C5"/>
    <w:rsid w:val="00F71C09"/>
    <w:rsid w:val="00F725D8"/>
    <w:rsid w:val="00F72F67"/>
    <w:rsid w:val="00F732CE"/>
    <w:rsid w:val="00F73E7F"/>
    <w:rsid w:val="00F745A7"/>
    <w:rsid w:val="00F7514D"/>
    <w:rsid w:val="00F75589"/>
    <w:rsid w:val="00F75E25"/>
    <w:rsid w:val="00F76436"/>
    <w:rsid w:val="00F7657F"/>
    <w:rsid w:val="00F77275"/>
    <w:rsid w:val="00F80AC6"/>
    <w:rsid w:val="00F810C4"/>
    <w:rsid w:val="00F814EA"/>
    <w:rsid w:val="00F82390"/>
    <w:rsid w:val="00F825B3"/>
    <w:rsid w:val="00F82D89"/>
    <w:rsid w:val="00F82E33"/>
    <w:rsid w:val="00F85071"/>
    <w:rsid w:val="00F852E4"/>
    <w:rsid w:val="00F86F56"/>
    <w:rsid w:val="00F91F7B"/>
    <w:rsid w:val="00F928B6"/>
    <w:rsid w:val="00F93B78"/>
    <w:rsid w:val="00F93C4C"/>
    <w:rsid w:val="00F9419F"/>
    <w:rsid w:val="00F944B2"/>
    <w:rsid w:val="00F94EA3"/>
    <w:rsid w:val="00F956CD"/>
    <w:rsid w:val="00F96A29"/>
    <w:rsid w:val="00FA35CB"/>
    <w:rsid w:val="00FA3E50"/>
    <w:rsid w:val="00FA5B43"/>
    <w:rsid w:val="00FA5B70"/>
    <w:rsid w:val="00FA67FD"/>
    <w:rsid w:val="00FA75AD"/>
    <w:rsid w:val="00FB281D"/>
    <w:rsid w:val="00FB39C0"/>
    <w:rsid w:val="00FB3EA7"/>
    <w:rsid w:val="00FB52EE"/>
    <w:rsid w:val="00FB55EC"/>
    <w:rsid w:val="00FB575C"/>
    <w:rsid w:val="00FB57AA"/>
    <w:rsid w:val="00FB5F8D"/>
    <w:rsid w:val="00FB7708"/>
    <w:rsid w:val="00FC046D"/>
    <w:rsid w:val="00FC07E4"/>
    <w:rsid w:val="00FC1751"/>
    <w:rsid w:val="00FC31F9"/>
    <w:rsid w:val="00FC49D2"/>
    <w:rsid w:val="00FC68E7"/>
    <w:rsid w:val="00FC74AC"/>
    <w:rsid w:val="00FD0926"/>
    <w:rsid w:val="00FD1290"/>
    <w:rsid w:val="00FD1849"/>
    <w:rsid w:val="00FD2812"/>
    <w:rsid w:val="00FD3422"/>
    <w:rsid w:val="00FD3C36"/>
    <w:rsid w:val="00FD415C"/>
    <w:rsid w:val="00FD5E92"/>
    <w:rsid w:val="00FD687B"/>
    <w:rsid w:val="00FE101B"/>
    <w:rsid w:val="00FE1613"/>
    <w:rsid w:val="00FE3284"/>
    <w:rsid w:val="00FE3577"/>
    <w:rsid w:val="00FE494C"/>
    <w:rsid w:val="00FE52E0"/>
    <w:rsid w:val="00FE6155"/>
    <w:rsid w:val="00FE61AF"/>
    <w:rsid w:val="00FE721E"/>
    <w:rsid w:val="00FE722A"/>
    <w:rsid w:val="00FF1F71"/>
    <w:rsid w:val="00FF3B92"/>
    <w:rsid w:val="00FF7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2D4674"/>
  <w15:docId w15:val="{7D93B1A2-557A-4246-B2D0-304E5FDF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1F51"/>
    <w:pPr>
      <w:spacing w:after="200" w:line="276" w:lineRule="auto"/>
    </w:pPr>
    <w:rPr>
      <w:sz w:val="22"/>
      <w:szCs w:val="22"/>
      <w:lang w:eastAsia="en-US"/>
    </w:rPr>
  </w:style>
  <w:style w:type="paragraph" w:styleId="Nagwek1">
    <w:name w:val="heading 1"/>
    <w:basedOn w:val="Normalny"/>
    <w:next w:val="Normalny"/>
    <w:link w:val="Nagwek1Znak"/>
    <w:qFormat/>
    <w:locked/>
    <w:rsid w:val="00B823B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qFormat/>
    <w:locked/>
    <w:rsid w:val="000965F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E110E"/>
    <w:pPr>
      <w:keepNext/>
      <w:spacing w:after="0" w:line="360" w:lineRule="auto"/>
      <w:outlineLvl w:val="2"/>
    </w:pPr>
    <w:rPr>
      <w:rFonts w:ascii="Times New Roman" w:eastAsia="Times New Roman" w:hAnsi="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locked/>
    <w:rsid w:val="00242C0E"/>
    <w:rPr>
      <w:rFonts w:ascii="Cambria" w:hAnsi="Cambria" w:cs="Times New Roman"/>
      <w:b/>
      <w:bCs/>
      <w:i/>
      <w:iCs/>
      <w:sz w:val="28"/>
      <w:szCs w:val="28"/>
      <w:lang w:eastAsia="en-US"/>
    </w:rPr>
  </w:style>
  <w:style w:type="character" w:customStyle="1" w:styleId="Nagwek3Znak">
    <w:name w:val="Nagłówek 3 Znak"/>
    <w:link w:val="Nagwek3"/>
    <w:uiPriority w:val="99"/>
    <w:locked/>
    <w:rsid w:val="004E110E"/>
    <w:rPr>
      <w:rFonts w:ascii="Times New Roman" w:hAnsi="Times New Roman" w:cs="Times New Roman"/>
      <w:b/>
      <w:sz w:val="20"/>
      <w:szCs w:val="20"/>
      <w:lang w:eastAsia="pl-PL"/>
    </w:rPr>
  </w:style>
  <w:style w:type="paragraph" w:styleId="Akapitzlist">
    <w:name w:val="List Paragraph"/>
    <w:basedOn w:val="Normalny"/>
    <w:uiPriority w:val="34"/>
    <w:qFormat/>
    <w:rsid w:val="00780857"/>
    <w:pPr>
      <w:ind w:left="720"/>
      <w:contextualSpacing/>
    </w:pPr>
  </w:style>
  <w:style w:type="table" w:styleId="Tabela-Siatka">
    <w:name w:val="Table Grid"/>
    <w:basedOn w:val="Standardowy"/>
    <w:uiPriority w:val="99"/>
    <w:rsid w:val="003F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3D276A"/>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3D276A"/>
    <w:rPr>
      <w:rFonts w:cs="Times New Roman"/>
      <w:sz w:val="20"/>
      <w:szCs w:val="20"/>
    </w:rPr>
  </w:style>
  <w:style w:type="character" w:styleId="Odwoanieprzypisudolnego">
    <w:name w:val="footnote reference"/>
    <w:uiPriority w:val="99"/>
    <w:semiHidden/>
    <w:rsid w:val="003D276A"/>
    <w:rPr>
      <w:rFonts w:cs="Times New Roman"/>
      <w:vertAlign w:val="superscript"/>
    </w:rPr>
  </w:style>
  <w:style w:type="paragraph" w:styleId="Listapunktowana">
    <w:name w:val="List Bullet"/>
    <w:basedOn w:val="Normalny"/>
    <w:uiPriority w:val="99"/>
    <w:rsid w:val="00C50697"/>
    <w:pPr>
      <w:numPr>
        <w:numId w:val="9"/>
      </w:numPr>
      <w:tabs>
        <w:tab w:val="clear" w:pos="720"/>
        <w:tab w:val="num" w:pos="360"/>
      </w:tabs>
      <w:ind w:left="360"/>
    </w:pPr>
  </w:style>
  <w:style w:type="paragraph" w:styleId="Stopka">
    <w:name w:val="footer"/>
    <w:basedOn w:val="Normalny"/>
    <w:link w:val="StopkaZnak"/>
    <w:uiPriority w:val="99"/>
    <w:rsid w:val="002F799A"/>
    <w:pPr>
      <w:tabs>
        <w:tab w:val="center" w:pos="4536"/>
        <w:tab w:val="right" w:pos="9072"/>
      </w:tabs>
    </w:pPr>
  </w:style>
  <w:style w:type="character" w:customStyle="1" w:styleId="StopkaZnak">
    <w:name w:val="Stopka Znak"/>
    <w:link w:val="Stopka"/>
    <w:uiPriority w:val="99"/>
    <w:rsid w:val="007016C2"/>
    <w:rPr>
      <w:lang w:eastAsia="en-US"/>
    </w:rPr>
  </w:style>
  <w:style w:type="character" w:styleId="Numerstrony">
    <w:name w:val="page number"/>
    <w:uiPriority w:val="99"/>
    <w:rsid w:val="002F799A"/>
    <w:rPr>
      <w:rFonts w:cs="Times New Roman"/>
    </w:rPr>
  </w:style>
  <w:style w:type="paragraph" w:styleId="Tekstdymka">
    <w:name w:val="Balloon Text"/>
    <w:basedOn w:val="Normalny"/>
    <w:link w:val="TekstdymkaZnak"/>
    <w:uiPriority w:val="99"/>
    <w:semiHidden/>
    <w:unhideWhenUsed/>
    <w:rsid w:val="008C27D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C27D3"/>
    <w:rPr>
      <w:rFonts w:ascii="Tahoma" w:hAnsi="Tahoma" w:cs="Tahoma"/>
      <w:sz w:val="16"/>
      <w:szCs w:val="16"/>
      <w:lang w:eastAsia="en-US"/>
    </w:rPr>
  </w:style>
  <w:style w:type="paragraph" w:styleId="Nagwek">
    <w:name w:val="header"/>
    <w:basedOn w:val="Normalny"/>
    <w:link w:val="NagwekZnak"/>
    <w:uiPriority w:val="99"/>
    <w:unhideWhenUsed/>
    <w:rsid w:val="000B136B"/>
    <w:pPr>
      <w:tabs>
        <w:tab w:val="center" w:pos="4536"/>
        <w:tab w:val="right" w:pos="9072"/>
      </w:tabs>
    </w:pPr>
  </w:style>
  <w:style w:type="character" w:customStyle="1" w:styleId="NagwekZnak">
    <w:name w:val="Nagłówek Znak"/>
    <w:link w:val="Nagwek"/>
    <w:uiPriority w:val="99"/>
    <w:rsid w:val="000B136B"/>
    <w:rPr>
      <w:sz w:val="22"/>
      <w:szCs w:val="22"/>
      <w:lang w:eastAsia="en-US"/>
    </w:rPr>
  </w:style>
  <w:style w:type="numbering" w:customStyle="1" w:styleId="Bezlisty1">
    <w:name w:val="Bez listy1"/>
    <w:next w:val="Bezlisty"/>
    <w:uiPriority w:val="99"/>
    <w:semiHidden/>
    <w:unhideWhenUsed/>
    <w:rsid w:val="00C6763D"/>
  </w:style>
  <w:style w:type="character" w:customStyle="1" w:styleId="Teksttreci">
    <w:name w:val="Tekst treści_"/>
    <w:link w:val="Teksttreci0"/>
    <w:rsid w:val="004B6BF8"/>
    <w:rPr>
      <w:rFonts w:ascii="Times New Roman" w:eastAsia="Times New Roman" w:hAnsi="Times New Roman"/>
      <w:spacing w:val="-3"/>
      <w:sz w:val="21"/>
      <w:szCs w:val="21"/>
      <w:shd w:val="clear" w:color="auto" w:fill="FFFFFF"/>
    </w:rPr>
  </w:style>
  <w:style w:type="paragraph" w:customStyle="1" w:styleId="Teksttreci0">
    <w:name w:val="Tekst treści"/>
    <w:basedOn w:val="Normalny"/>
    <w:link w:val="Teksttreci"/>
    <w:rsid w:val="004B6BF8"/>
    <w:pPr>
      <w:widowControl w:val="0"/>
      <w:shd w:val="clear" w:color="auto" w:fill="FFFFFF"/>
      <w:spacing w:before="660" w:after="300" w:line="0" w:lineRule="atLeast"/>
      <w:jc w:val="both"/>
    </w:pPr>
    <w:rPr>
      <w:rFonts w:ascii="Times New Roman" w:eastAsia="Times New Roman" w:hAnsi="Times New Roman"/>
      <w:spacing w:val="-3"/>
      <w:sz w:val="21"/>
      <w:szCs w:val="21"/>
      <w:lang w:eastAsia="pl-PL"/>
    </w:rPr>
  </w:style>
  <w:style w:type="paragraph" w:customStyle="1" w:styleId="Style2">
    <w:name w:val="Style2"/>
    <w:basedOn w:val="Normalny"/>
    <w:uiPriority w:val="99"/>
    <w:rsid w:val="004B6BF8"/>
    <w:pPr>
      <w:widowControl w:val="0"/>
      <w:autoSpaceDE w:val="0"/>
      <w:autoSpaceDN w:val="0"/>
      <w:adjustRightInd w:val="0"/>
      <w:spacing w:after="0" w:line="427" w:lineRule="exact"/>
      <w:jc w:val="both"/>
    </w:pPr>
    <w:rPr>
      <w:rFonts w:eastAsia="Times New Roman"/>
      <w:sz w:val="24"/>
      <w:szCs w:val="24"/>
      <w:lang w:eastAsia="pl-PL"/>
    </w:rPr>
  </w:style>
  <w:style w:type="character" w:customStyle="1" w:styleId="FontStyle13">
    <w:name w:val="Font Style13"/>
    <w:rsid w:val="004B6BF8"/>
    <w:rPr>
      <w:rFonts w:ascii="Calibri" w:hAnsi="Calibri" w:cs="Calibri"/>
      <w:sz w:val="28"/>
      <w:szCs w:val="28"/>
    </w:rPr>
  </w:style>
  <w:style w:type="paragraph" w:customStyle="1" w:styleId="Style3">
    <w:name w:val="Style3"/>
    <w:basedOn w:val="Normalny"/>
    <w:uiPriority w:val="99"/>
    <w:rsid w:val="004B6BF8"/>
    <w:pPr>
      <w:widowControl w:val="0"/>
      <w:autoSpaceDE w:val="0"/>
      <w:autoSpaceDN w:val="0"/>
      <w:adjustRightInd w:val="0"/>
      <w:spacing w:after="0" w:line="419" w:lineRule="exact"/>
    </w:pPr>
    <w:rPr>
      <w:rFonts w:eastAsia="Times New Roman"/>
      <w:sz w:val="24"/>
      <w:szCs w:val="24"/>
      <w:lang w:eastAsia="pl-PL"/>
    </w:rPr>
  </w:style>
  <w:style w:type="character" w:customStyle="1" w:styleId="FontStyle14">
    <w:name w:val="Font Style14"/>
    <w:uiPriority w:val="99"/>
    <w:rsid w:val="004B6BF8"/>
    <w:rPr>
      <w:rFonts w:ascii="Calibri" w:hAnsi="Calibri" w:cs="Calibri"/>
      <w:sz w:val="30"/>
      <w:szCs w:val="30"/>
    </w:rPr>
  </w:style>
  <w:style w:type="character" w:customStyle="1" w:styleId="FontStyle12">
    <w:name w:val="Font Style12"/>
    <w:uiPriority w:val="99"/>
    <w:rsid w:val="004B6BF8"/>
    <w:rPr>
      <w:rFonts w:ascii="Calibri" w:hAnsi="Calibri" w:cs="Calibri"/>
      <w:i/>
      <w:iCs/>
      <w:spacing w:val="-30"/>
      <w:sz w:val="26"/>
      <w:szCs w:val="26"/>
    </w:rPr>
  </w:style>
  <w:style w:type="paragraph" w:customStyle="1" w:styleId="Style4">
    <w:name w:val="Style4"/>
    <w:basedOn w:val="Normalny"/>
    <w:rsid w:val="007D606B"/>
    <w:pPr>
      <w:widowControl w:val="0"/>
      <w:autoSpaceDE w:val="0"/>
      <w:autoSpaceDN w:val="0"/>
      <w:adjustRightInd w:val="0"/>
      <w:spacing w:after="0" w:line="274" w:lineRule="exact"/>
      <w:ind w:firstLine="715"/>
      <w:jc w:val="both"/>
    </w:pPr>
    <w:rPr>
      <w:rFonts w:ascii="Times New Roman" w:eastAsia="Times New Roman" w:hAnsi="Times New Roman"/>
      <w:sz w:val="24"/>
      <w:szCs w:val="24"/>
      <w:lang w:eastAsia="pl-PL"/>
    </w:rPr>
  </w:style>
  <w:style w:type="character" w:styleId="Pogrubienie">
    <w:name w:val="Strong"/>
    <w:uiPriority w:val="22"/>
    <w:qFormat/>
    <w:locked/>
    <w:rsid w:val="003F2AFE"/>
    <w:rPr>
      <w:b/>
      <w:bCs/>
    </w:rPr>
  </w:style>
  <w:style w:type="character" w:styleId="Hipercze">
    <w:name w:val="Hyperlink"/>
    <w:uiPriority w:val="99"/>
    <w:unhideWhenUsed/>
    <w:rsid w:val="00B41180"/>
    <w:rPr>
      <w:color w:val="0000FF"/>
      <w:u w:val="single"/>
    </w:rPr>
  </w:style>
  <w:style w:type="character" w:styleId="Nierozpoznanawzmianka">
    <w:name w:val="Unresolved Mention"/>
    <w:uiPriority w:val="99"/>
    <w:semiHidden/>
    <w:unhideWhenUsed/>
    <w:rsid w:val="00B41180"/>
    <w:rPr>
      <w:color w:val="605E5C"/>
      <w:shd w:val="clear" w:color="auto" w:fill="E1DFDD"/>
    </w:rPr>
  </w:style>
  <w:style w:type="paragraph" w:styleId="Tekstpodstawowy">
    <w:name w:val="Body Text"/>
    <w:basedOn w:val="Normalny"/>
    <w:link w:val="TekstpodstawowyZnak"/>
    <w:unhideWhenUsed/>
    <w:rsid w:val="00280571"/>
    <w:pPr>
      <w:spacing w:after="0" w:line="360" w:lineRule="auto"/>
      <w:jc w:val="both"/>
    </w:pPr>
    <w:rPr>
      <w:rFonts w:ascii="Times New Roman" w:eastAsia="Times New Roman" w:hAnsi="Times New Roman"/>
      <w:b/>
      <w:bCs/>
      <w:sz w:val="24"/>
      <w:szCs w:val="24"/>
      <w:lang w:eastAsia="pl-PL"/>
    </w:rPr>
  </w:style>
  <w:style w:type="character" w:customStyle="1" w:styleId="TekstpodstawowyZnak">
    <w:name w:val="Tekst podstawowy Znak"/>
    <w:link w:val="Tekstpodstawowy"/>
    <w:rsid w:val="00280571"/>
    <w:rPr>
      <w:rFonts w:ascii="Times New Roman" w:eastAsia="Times New Roman" w:hAnsi="Times New Roman"/>
      <w:b/>
      <w:bCs/>
      <w:sz w:val="24"/>
      <w:szCs w:val="24"/>
    </w:rPr>
  </w:style>
  <w:style w:type="character" w:customStyle="1" w:styleId="Nagwek1Znak">
    <w:name w:val="Nagłówek 1 Znak"/>
    <w:link w:val="Nagwek1"/>
    <w:rsid w:val="00B823B3"/>
    <w:rPr>
      <w:rFonts w:ascii="Cambria" w:eastAsia="Times New Roman" w:hAnsi="Cambria" w:cs="Times New Roman"/>
      <w:b/>
      <w:bCs/>
      <w:kern w:val="32"/>
      <w:sz w:val="32"/>
      <w:szCs w:val="32"/>
      <w:lang w:eastAsia="en-US"/>
    </w:rPr>
  </w:style>
  <w:style w:type="paragraph" w:styleId="Tekstpodstawowywcity">
    <w:name w:val="Body Text Indent"/>
    <w:basedOn w:val="Normalny"/>
    <w:link w:val="TekstpodstawowywcityZnak"/>
    <w:semiHidden/>
    <w:unhideWhenUsed/>
    <w:rsid w:val="00B823B3"/>
    <w:pPr>
      <w:spacing w:after="120"/>
      <w:ind w:left="283"/>
    </w:pPr>
  </w:style>
  <w:style w:type="character" w:customStyle="1" w:styleId="TekstpodstawowywcityZnak">
    <w:name w:val="Tekst podstawowy wcięty Znak"/>
    <w:link w:val="Tekstpodstawowywcity"/>
    <w:semiHidden/>
    <w:rsid w:val="00B823B3"/>
    <w:rPr>
      <w:sz w:val="22"/>
      <w:szCs w:val="22"/>
      <w:lang w:eastAsia="en-US"/>
    </w:rPr>
  </w:style>
  <w:style w:type="paragraph" w:styleId="Tekstpodstawowy2">
    <w:name w:val="Body Text 2"/>
    <w:basedOn w:val="Normalny"/>
    <w:link w:val="Tekstpodstawowy2Znak"/>
    <w:semiHidden/>
    <w:unhideWhenUsed/>
    <w:rsid w:val="00B823B3"/>
    <w:pPr>
      <w:spacing w:after="120" w:line="480" w:lineRule="auto"/>
    </w:pPr>
  </w:style>
  <w:style w:type="character" w:customStyle="1" w:styleId="Tekstpodstawowy2Znak">
    <w:name w:val="Tekst podstawowy 2 Znak"/>
    <w:link w:val="Tekstpodstawowy2"/>
    <w:semiHidden/>
    <w:rsid w:val="00B823B3"/>
    <w:rPr>
      <w:sz w:val="22"/>
      <w:szCs w:val="22"/>
      <w:lang w:eastAsia="en-US"/>
    </w:rPr>
  </w:style>
  <w:style w:type="paragraph" w:styleId="Legenda">
    <w:name w:val="caption"/>
    <w:basedOn w:val="Normalny"/>
    <w:next w:val="Normalny"/>
    <w:uiPriority w:val="35"/>
    <w:unhideWhenUsed/>
    <w:qFormat/>
    <w:locked/>
    <w:rsid w:val="00B823B3"/>
    <w:pPr>
      <w:spacing w:line="240" w:lineRule="auto"/>
    </w:pPr>
    <w:rPr>
      <w:b/>
      <w:bCs/>
      <w:color w:val="5B9BD5"/>
      <w:sz w:val="18"/>
      <w:szCs w:val="18"/>
    </w:rPr>
  </w:style>
  <w:style w:type="paragraph" w:styleId="Spisilustracji">
    <w:name w:val="table of figures"/>
    <w:basedOn w:val="Normalny"/>
    <w:next w:val="Normalny"/>
    <w:uiPriority w:val="99"/>
    <w:unhideWhenUsed/>
    <w:rsid w:val="00B823B3"/>
    <w:pPr>
      <w:spacing w:after="0"/>
    </w:pPr>
  </w:style>
  <w:style w:type="paragraph" w:styleId="Nagwekspisutreci">
    <w:name w:val="TOC Heading"/>
    <w:basedOn w:val="Nagwek1"/>
    <w:next w:val="Normalny"/>
    <w:uiPriority w:val="39"/>
    <w:semiHidden/>
    <w:unhideWhenUsed/>
    <w:qFormat/>
    <w:rsid w:val="00B823B3"/>
    <w:pPr>
      <w:keepLines/>
      <w:spacing w:before="480" w:after="0"/>
      <w:outlineLvl w:val="9"/>
    </w:pPr>
    <w:rPr>
      <w:color w:val="2E74B5"/>
      <w:kern w:val="0"/>
      <w:sz w:val="28"/>
      <w:szCs w:val="28"/>
      <w:lang w:eastAsia="pl-PL"/>
    </w:rPr>
  </w:style>
  <w:style w:type="paragraph" w:styleId="Spistreci1">
    <w:name w:val="toc 1"/>
    <w:basedOn w:val="Normalny"/>
    <w:next w:val="Normalny"/>
    <w:autoRedefine/>
    <w:uiPriority w:val="39"/>
    <w:unhideWhenUsed/>
    <w:locked/>
    <w:rsid w:val="00B823B3"/>
    <w:pPr>
      <w:spacing w:after="100"/>
    </w:pPr>
  </w:style>
  <w:style w:type="paragraph" w:styleId="Spistreci2">
    <w:name w:val="toc 2"/>
    <w:basedOn w:val="Normalny"/>
    <w:next w:val="Normalny"/>
    <w:autoRedefine/>
    <w:uiPriority w:val="39"/>
    <w:unhideWhenUsed/>
    <w:locked/>
    <w:rsid w:val="00B823B3"/>
    <w:pPr>
      <w:spacing w:after="100"/>
      <w:ind w:left="220"/>
    </w:pPr>
  </w:style>
  <w:style w:type="paragraph" w:styleId="Tytu">
    <w:name w:val="Title"/>
    <w:basedOn w:val="Normalny"/>
    <w:next w:val="Normalny"/>
    <w:link w:val="TytuZnak"/>
    <w:uiPriority w:val="10"/>
    <w:qFormat/>
    <w:locked/>
    <w:rsid w:val="00B823B3"/>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ytuZnak">
    <w:name w:val="Tytuł Znak"/>
    <w:link w:val="Tytu"/>
    <w:uiPriority w:val="10"/>
    <w:rsid w:val="00B823B3"/>
    <w:rPr>
      <w:rFonts w:ascii="Calibri Light" w:eastAsia="Times New Roman" w:hAnsi="Calibri Light"/>
      <w:color w:val="323E4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9449">
      <w:marLeft w:val="0"/>
      <w:marRight w:val="0"/>
      <w:marTop w:val="0"/>
      <w:marBottom w:val="0"/>
      <w:divBdr>
        <w:top w:val="none" w:sz="0" w:space="0" w:color="auto"/>
        <w:left w:val="none" w:sz="0" w:space="0" w:color="auto"/>
        <w:bottom w:val="none" w:sz="0" w:space="0" w:color="auto"/>
        <w:right w:val="none" w:sz="0" w:space="0" w:color="auto"/>
      </w:divBdr>
    </w:div>
    <w:div w:id="86080664">
      <w:bodyDiv w:val="1"/>
      <w:marLeft w:val="0"/>
      <w:marRight w:val="0"/>
      <w:marTop w:val="0"/>
      <w:marBottom w:val="0"/>
      <w:divBdr>
        <w:top w:val="none" w:sz="0" w:space="0" w:color="auto"/>
        <w:left w:val="none" w:sz="0" w:space="0" w:color="auto"/>
        <w:bottom w:val="none" w:sz="0" w:space="0" w:color="auto"/>
        <w:right w:val="none" w:sz="0" w:space="0" w:color="auto"/>
      </w:divBdr>
    </w:div>
    <w:div w:id="100806030">
      <w:bodyDiv w:val="1"/>
      <w:marLeft w:val="0"/>
      <w:marRight w:val="0"/>
      <w:marTop w:val="0"/>
      <w:marBottom w:val="0"/>
      <w:divBdr>
        <w:top w:val="none" w:sz="0" w:space="0" w:color="auto"/>
        <w:left w:val="none" w:sz="0" w:space="0" w:color="auto"/>
        <w:bottom w:val="none" w:sz="0" w:space="0" w:color="auto"/>
        <w:right w:val="none" w:sz="0" w:space="0" w:color="auto"/>
      </w:divBdr>
    </w:div>
    <w:div w:id="117794895">
      <w:bodyDiv w:val="1"/>
      <w:marLeft w:val="0"/>
      <w:marRight w:val="0"/>
      <w:marTop w:val="0"/>
      <w:marBottom w:val="0"/>
      <w:divBdr>
        <w:top w:val="none" w:sz="0" w:space="0" w:color="auto"/>
        <w:left w:val="none" w:sz="0" w:space="0" w:color="auto"/>
        <w:bottom w:val="none" w:sz="0" w:space="0" w:color="auto"/>
        <w:right w:val="none" w:sz="0" w:space="0" w:color="auto"/>
      </w:divBdr>
    </w:div>
    <w:div w:id="257912513">
      <w:bodyDiv w:val="1"/>
      <w:marLeft w:val="0"/>
      <w:marRight w:val="0"/>
      <w:marTop w:val="0"/>
      <w:marBottom w:val="0"/>
      <w:divBdr>
        <w:top w:val="none" w:sz="0" w:space="0" w:color="auto"/>
        <w:left w:val="none" w:sz="0" w:space="0" w:color="auto"/>
        <w:bottom w:val="none" w:sz="0" w:space="0" w:color="auto"/>
        <w:right w:val="none" w:sz="0" w:space="0" w:color="auto"/>
      </w:divBdr>
    </w:div>
    <w:div w:id="346980198">
      <w:bodyDiv w:val="1"/>
      <w:marLeft w:val="0"/>
      <w:marRight w:val="0"/>
      <w:marTop w:val="0"/>
      <w:marBottom w:val="0"/>
      <w:divBdr>
        <w:top w:val="none" w:sz="0" w:space="0" w:color="auto"/>
        <w:left w:val="none" w:sz="0" w:space="0" w:color="auto"/>
        <w:bottom w:val="none" w:sz="0" w:space="0" w:color="auto"/>
        <w:right w:val="none" w:sz="0" w:space="0" w:color="auto"/>
      </w:divBdr>
    </w:div>
    <w:div w:id="599529684">
      <w:bodyDiv w:val="1"/>
      <w:marLeft w:val="0"/>
      <w:marRight w:val="0"/>
      <w:marTop w:val="0"/>
      <w:marBottom w:val="0"/>
      <w:divBdr>
        <w:top w:val="none" w:sz="0" w:space="0" w:color="auto"/>
        <w:left w:val="none" w:sz="0" w:space="0" w:color="auto"/>
        <w:bottom w:val="none" w:sz="0" w:space="0" w:color="auto"/>
        <w:right w:val="none" w:sz="0" w:space="0" w:color="auto"/>
      </w:divBdr>
    </w:div>
    <w:div w:id="683290434">
      <w:bodyDiv w:val="1"/>
      <w:marLeft w:val="0"/>
      <w:marRight w:val="0"/>
      <w:marTop w:val="0"/>
      <w:marBottom w:val="0"/>
      <w:divBdr>
        <w:top w:val="none" w:sz="0" w:space="0" w:color="auto"/>
        <w:left w:val="none" w:sz="0" w:space="0" w:color="auto"/>
        <w:bottom w:val="none" w:sz="0" w:space="0" w:color="auto"/>
        <w:right w:val="none" w:sz="0" w:space="0" w:color="auto"/>
      </w:divBdr>
    </w:div>
    <w:div w:id="704791611">
      <w:bodyDiv w:val="1"/>
      <w:marLeft w:val="0"/>
      <w:marRight w:val="0"/>
      <w:marTop w:val="0"/>
      <w:marBottom w:val="0"/>
      <w:divBdr>
        <w:top w:val="none" w:sz="0" w:space="0" w:color="auto"/>
        <w:left w:val="none" w:sz="0" w:space="0" w:color="auto"/>
        <w:bottom w:val="none" w:sz="0" w:space="0" w:color="auto"/>
        <w:right w:val="none" w:sz="0" w:space="0" w:color="auto"/>
      </w:divBdr>
    </w:div>
    <w:div w:id="775828287">
      <w:bodyDiv w:val="1"/>
      <w:marLeft w:val="0"/>
      <w:marRight w:val="0"/>
      <w:marTop w:val="0"/>
      <w:marBottom w:val="0"/>
      <w:divBdr>
        <w:top w:val="none" w:sz="0" w:space="0" w:color="auto"/>
        <w:left w:val="none" w:sz="0" w:space="0" w:color="auto"/>
        <w:bottom w:val="none" w:sz="0" w:space="0" w:color="auto"/>
        <w:right w:val="none" w:sz="0" w:space="0" w:color="auto"/>
      </w:divBdr>
    </w:div>
    <w:div w:id="826090289">
      <w:bodyDiv w:val="1"/>
      <w:marLeft w:val="0"/>
      <w:marRight w:val="0"/>
      <w:marTop w:val="0"/>
      <w:marBottom w:val="0"/>
      <w:divBdr>
        <w:top w:val="none" w:sz="0" w:space="0" w:color="auto"/>
        <w:left w:val="none" w:sz="0" w:space="0" w:color="auto"/>
        <w:bottom w:val="none" w:sz="0" w:space="0" w:color="auto"/>
        <w:right w:val="none" w:sz="0" w:space="0" w:color="auto"/>
      </w:divBdr>
    </w:div>
    <w:div w:id="1196189160">
      <w:bodyDiv w:val="1"/>
      <w:marLeft w:val="0"/>
      <w:marRight w:val="0"/>
      <w:marTop w:val="0"/>
      <w:marBottom w:val="0"/>
      <w:divBdr>
        <w:top w:val="none" w:sz="0" w:space="0" w:color="auto"/>
        <w:left w:val="none" w:sz="0" w:space="0" w:color="auto"/>
        <w:bottom w:val="none" w:sz="0" w:space="0" w:color="auto"/>
        <w:right w:val="none" w:sz="0" w:space="0" w:color="auto"/>
      </w:divBdr>
    </w:div>
    <w:div w:id="1232303801">
      <w:bodyDiv w:val="1"/>
      <w:marLeft w:val="0"/>
      <w:marRight w:val="0"/>
      <w:marTop w:val="0"/>
      <w:marBottom w:val="0"/>
      <w:divBdr>
        <w:top w:val="none" w:sz="0" w:space="0" w:color="auto"/>
        <w:left w:val="none" w:sz="0" w:space="0" w:color="auto"/>
        <w:bottom w:val="none" w:sz="0" w:space="0" w:color="auto"/>
        <w:right w:val="none" w:sz="0" w:space="0" w:color="auto"/>
      </w:divBdr>
    </w:div>
    <w:div w:id="1248689777">
      <w:bodyDiv w:val="1"/>
      <w:marLeft w:val="0"/>
      <w:marRight w:val="0"/>
      <w:marTop w:val="0"/>
      <w:marBottom w:val="0"/>
      <w:divBdr>
        <w:top w:val="none" w:sz="0" w:space="0" w:color="auto"/>
        <w:left w:val="none" w:sz="0" w:space="0" w:color="auto"/>
        <w:bottom w:val="none" w:sz="0" w:space="0" w:color="auto"/>
        <w:right w:val="none" w:sz="0" w:space="0" w:color="auto"/>
      </w:divBdr>
    </w:div>
    <w:div w:id="1331905024">
      <w:bodyDiv w:val="1"/>
      <w:marLeft w:val="0"/>
      <w:marRight w:val="0"/>
      <w:marTop w:val="0"/>
      <w:marBottom w:val="0"/>
      <w:divBdr>
        <w:top w:val="none" w:sz="0" w:space="0" w:color="auto"/>
        <w:left w:val="none" w:sz="0" w:space="0" w:color="auto"/>
        <w:bottom w:val="none" w:sz="0" w:space="0" w:color="auto"/>
        <w:right w:val="none" w:sz="0" w:space="0" w:color="auto"/>
      </w:divBdr>
    </w:div>
    <w:div w:id="1337078731">
      <w:bodyDiv w:val="1"/>
      <w:marLeft w:val="0"/>
      <w:marRight w:val="0"/>
      <w:marTop w:val="0"/>
      <w:marBottom w:val="0"/>
      <w:divBdr>
        <w:top w:val="none" w:sz="0" w:space="0" w:color="auto"/>
        <w:left w:val="none" w:sz="0" w:space="0" w:color="auto"/>
        <w:bottom w:val="none" w:sz="0" w:space="0" w:color="auto"/>
        <w:right w:val="none" w:sz="0" w:space="0" w:color="auto"/>
      </w:divBdr>
    </w:div>
    <w:div w:id="1360856017">
      <w:bodyDiv w:val="1"/>
      <w:marLeft w:val="0"/>
      <w:marRight w:val="0"/>
      <w:marTop w:val="0"/>
      <w:marBottom w:val="0"/>
      <w:divBdr>
        <w:top w:val="none" w:sz="0" w:space="0" w:color="auto"/>
        <w:left w:val="none" w:sz="0" w:space="0" w:color="auto"/>
        <w:bottom w:val="none" w:sz="0" w:space="0" w:color="auto"/>
        <w:right w:val="none" w:sz="0" w:space="0" w:color="auto"/>
      </w:divBdr>
    </w:div>
    <w:div w:id="1574001554">
      <w:bodyDiv w:val="1"/>
      <w:marLeft w:val="0"/>
      <w:marRight w:val="0"/>
      <w:marTop w:val="0"/>
      <w:marBottom w:val="0"/>
      <w:divBdr>
        <w:top w:val="none" w:sz="0" w:space="0" w:color="auto"/>
        <w:left w:val="none" w:sz="0" w:space="0" w:color="auto"/>
        <w:bottom w:val="none" w:sz="0" w:space="0" w:color="auto"/>
        <w:right w:val="none" w:sz="0" w:space="0" w:color="auto"/>
      </w:divBdr>
    </w:div>
    <w:div w:id="1632203643">
      <w:bodyDiv w:val="1"/>
      <w:marLeft w:val="0"/>
      <w:marRight w:val="0"/>
      <w:marTop w:val="0"/>
      <w:marBottom w:val="0"/>
      <w:divBdr>
        <w:top w:val="none" w:sz="0" w:space="0" w:color="auto"/>
        <w:left w:val="none" w:sz="0" w:space="0" w:color="auto"/>
        <w:bottom w:val="none" w:sz="0" w:space="0" w:color="auto"/>
        <w:right w:val="none" w:sz="0" w:space="0" w:color="auto"/>
      </w:divBdr>
    </w:div>
    <w:div w:id="1658152035">
      <w:bodyDiv w:val="1"/>
      <w:marLeft w:val="0"/>
      <w:marRight w:val="0"/>
      <w:marTop w:val="0"/>
      <w:marBottom w:val="0"/>
      <w:divBdr>
        <w:top w:val="none" w:sz="0" w:space="0" w:color="auto"/>
        <w:left w:val="none" w:sz="0" w:space="0" w:color="auto"/>
        <w:bottom w:val="none" w:sz="0" w:space="0" w:color="auto"/>
        <w:right w:val="none" w:sz="0" w:space="0" w:color="auto"/>
      </w:divBdr>
    </w:div>
    <w:div w:id="1664159367">
      <w:bodyDiv w:val="1"/>
      <w:marLeft w:val="0"/>
      <w:marRight w:val="0"/>
      <w:marTop w:val="0"/>
      <w:marBottom w:val="0"/>
      <w:divBdr>
        <w:top w:val="none" w:sz="0" w:space="0" w:color="auto"/>
        <w:left w:val="none" w:sz="0" w:space="0" w:color="auto"/>
        <w:bottom w:val="none" w:sz="0" w:space="0" w:color="auto"/>
        <w:right w:val="none" w:sz="0" w:space="0" w:color="auto"/>
      </w:divBdr>
    </w:div>
    <w:div w:id="1748192373">
      <w:bodyDiv w:val="1"/>
      <w:marLeft w:val="0"/>
      <w:marRight w:val="0"/>
      <w:marTop w:val="0"/>
      <w:marBottom w:val="0"/>
      <w:divBdr>
        <w:top w:val="none" w:sz="0" w:space="0" w:color="auto"/>
        <w:left w:val="none" w:sz="0" w:space="0" w:color="auto"/>
        <w:bottom w:val="none" w:sz="0" w:space="0" w:color="auto"/>
        <w:right w:val="none" w:sz="0" w:space="0" w:color="auto"/>
      </w:divBdr>
    </w:div>
    <w:div w:id="1838154326">
      <w:bodyDiv w:val="1"/>
      <w:marLeft w:val="0"/>
      <w:marRight w:val="0"/>
      <w:marTop w:val="0"/>
      <w:marBottom w:val="0"/>
      <w:divBdr>
        <w:top w:val="none" w:sz="0" w:space="0" w:color="auto"/>
        <w:left w:val="none" w:sz="0" w:space="0" w:color="auto"/>
        <w:bottom w:val="none" w:sz="0" w:space="0" w:color="auto"/>
        <w:right w:val="none" w:sz="0" w:space="0" w:color="auto"/>
      </w:divBdr>
    </w:div>
    <w:div w:id="1904026519">
      <w:bodyDiv w:val="1"/>
      <w:marLeft w:val="0"/>
      <w:marRight w:val="0"/>
      <w:marTop w:val="0"/>
      <w:marBottom w:val="0"/>
      <w:divBdr>
        <w:top w:val="none" w:sz="0" w:space="0" w:color="auto"/>
        <w:left w:val="none" w:sz="0" w:space="0" w:color="auto"/>
        <w:bottom w:val="none" w:sz="0" w:space="0" w:color="auto"/>
        <w:right w:val="none" w:sz="0" w:space="0" w:color="auto"/>
      </w:divBdr>
    </w:div>
    <w:div w:id="1932467499">
      <w:bodyDiv w:val="1"/>
      <w:marLeft w:val="0"/>
      <w:marRight w:val="0"/>
      <w:marTop w:val="0"/>
      <w:marBottom w:val="0"/>
      <w:divBdr>
        <w:top w:val="none" w:sz="0" w:space="0" w:color="auto"/>
        <w:left w:val="none" w:sz="0" w:space="0" w:color="auto"/>
        <w:bottom w:val="none" w:sz="0" w:space="0" w:color="auto"/>
        <w:right w:val="none" w:sz="0" w:space="0" w:color="auto"/>
      </w:divBdr>
    </w:div>
    <w:div w:id="19870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hyperlink" Target="https://www.mpips.gov.pl/wsparcie-dla-rodzin-z-dziecmi/swiadczenia-rodzinne/rodzaje-i-wysokosc-swiadczen-rodzinnych-kryteria-uzyskania-/test-zasilek-rodzinny-oraz-dodatki/test-dodatek-z-tytulu-urodzenia-dziecka/" TargetMode="External"/><Relationship Id="rId18" Type="http://schemas.openxmlformats.org/officeDocument/2006/relationships/hyperlink" Target="https://www.mpips.gov.pl/wsparcie-dla-rodzin-z-dziecmi/swiadczenia-rodzinne/rodzaje-i-wysokosc-swiadczen-rodzinnych-kryteria-uzyskania-/test-zasilek-rodzinny-oraz-dodatki/dodatek-z-tytulu-podjecia-przez-dziecko-nauki-w-szkole-poza-miejscem-zamieszkania/" TargetMode="External"/><Relationship Id="rId3" Type="http://schemas.openxmlformats.org/officeDocument/2006/relationships/settings" Target="settings.xml"/><Relationship Id="rId21" Type="http://schemas.openxmlformats.org/officeDocument/2006/relationships/oleObject" Target="embeddings/Microsoft_Excel_97-2003_Worksheet3.xls"/><Relationship Id="rId7" Type="http://schemas.openxmlformats.org/officeDocument/2006/relationships/image" Target="media/image1.png"/><Relationship Id="rId12" Type="http://schemas.openxmlformats.org/officeDocument/2006/relationships/oleObject" Target="embeddings/Microsoft_Excel_97-2003_Worksheet2.xls"/><Relationship Id="rId17" Type="http://schemas.openxmlformats.org/officeDocument/2006/relationships/hyperlink" Target="https://www.mpips.gov.pl/wsparcie-dla-rodzin-z-dziecmi/swiadczenia-rodzinne/rodzaje-i-wysokosc-swiadczen-rodzinnych-kryteria-uzyskania-/test-zasilek-rodzinny-oraz-dodatki/dodatek-z-tytulu-ksztalcenia-i-rehabilitacji-dziecka-niepelnosprawneg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pips.gov.pl/wsparcie-dla-rodzin-z-dziecmi/swiadczenia-rodzinne/rodzaje-i-wysokosc-swiadczen-rodzinnych-kryteria-uzyskania-/test-zasilek-rodzinny-oraz-dodatki/dodatek-z-tytulu-wychowywania-dziecka-w-rodzinie-wielodzietnej/"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pips.gov.pl/wsparcie-dla-rodzin-z-dziecmi/swiadczenia-rodzinne/rodzaje-i-wysokosc-swiadczen-rodzinnych-kryteria-uzyskania-/test-zasilek-rodzinny-oraz-dodatki/dodatek-z-tytulu-samotnego-wychowywania-dziecka/" TargetMode="External"/><Relationship Id="rId23" Type="http://schemas.openxmlformats.org/officeDocument/2006/relationships/footer" Target="footer2.xml"/><Relationship Id="rId10" Type="http://schemas.openxmlformats.org/officeDocument/2006/relationships/oleObject" Target="embeddings/Microsoft_Excel_97-2003_Worksheet1.xls"/><Relationship Id="rId19" Type="http://schemas.openxmlformats.org/officeDocument/2006/relationships/hyperlink" Target="https://www.mpips.gov.pl/wsparcie-dla-rodzin-z-dziecmi/swiadczenia-rodzinne/rodzaje-i-wysokosc-swiadczen-rodzinnych-kryteria-uzyskania-/test-zasilek-rodzinny-oraz-dodatki/dodatek-z-tytulu-rozpoczecia-roku-szkolneg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pips.gov.pl/wsparcie-dla-rodzin-z-dziecmi/swiadczenia-rodzinne/rodzaje-i-wysokosc-swiadczen-rodzinnych-kryteria-uzyskania-/test-zasilek-rodzinny-oraz-dodatki/dodatek-z-tytulu-opieki-nad-dzieckiem-w-okresie-korzystania-z-urlopu-wychowawczeg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18819</TotalTime>
  <Pages>48</Pages>
  <Words>13903</Words>
  <Characters>83419</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p34</cp:lastModifiedBy>
  <cp:revision>1971</cp:revision>
  <cp:lastPrinted>2019-03-28T16:10:00Z</cp:lastPrinted>
  <dcterms:created xsi:type="dcterms:W3CDTF">2013-03-10T10:08:00Z</dcterms:created>
  <dcterms:modified xsi:type="dcterms:W3CDTF">2019-03-29T06:19:00Z</dcterms:modified>
</cp:coreProperties>
</file>