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B0C37" w14:textId="77777777" w:rsidR="00BF49C3" w:rsidRPr="00BF49C3" w:rsidRDefault="00BF49C3" w:rsidP="00BF4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Zarządzenie </w:t>
      </w:r>
      <w:r w:rsidRPr="00BF49C3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pl-PL"/>
        </w:rPr>
        <w:t>Nr 123/2019</w:t>
      </w:r>
    </w:p>
    <w:p w14:paraId="6280758B" w14:textId="77777777" w:rsidR="00BF49C3" w:rsidRPr="00BF49C3" w:rsidRDefault="00BF49C3" w:rsidP="00BF4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Wójta Gminy Lidzbark Warmiński</w:t>
      </w:r>
    </w:p>
    <w:p w14:paraId="752A2DFC" w14:textId="77777777" w:rsidR="00BF49C3" w:rsidRPr="00BF49C3" w:rsidRDefault="00BF49C3" w:rsidP="00BF4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z dnia 25 listopada 2019 r.</w:t>
      </w:r>
    </w:p>
    <w:p w14:paraId="6E330A3D" w14:textId="77777777" w:rsidR="00BF49C3" w:rsidRPr="00BF49C3" w:rsidRDefault="00BF49C3" w:rsidP="00BF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71CC35E" w14:textId="77777777" w:rsidR="00BF49C3" w:rsidRPr="00BF49C3" w:rsidRDefault="00BF49C3" w:rsidP="00BF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zmieniające zarządzenie w sprawie nadania Regulaminu Organizacyjnego Urzędu Gminy Lidzbark Warmiński.</w:t>
      </w:r>
    </w:p>
    <w:p w14:paraId="657FB4B4" w14:textId="77777777" w:rsidR="00BF49C3" w:rsidRPr="00BF49C3" w:rsidRDefault="00BF49C3" w:rsidP="00BF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F444923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 podstawie art. 33 ust. 2 ustawy z dnia 8 marca 1990 r. o samorządzie gminnym              </w:t>
      </w:r>
      <w:proofErr w:type="gramStart"/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  </w:t>
      </w:r>
      <w:r w:rsidRPr="00BF49C3">
        <w:rPr>
          <w:rFonts w:ascii="Calibri" w:eastAsia="Times New Roman" w:hAnsi="Calibri" w:cs="Calibri"/>
          <w:i/>
          <w:iCs/>
          <w:color w:val="535353"/>
          <w:sz w:val="20"/>
          <w:szCs w:val="20"/>
          <w:lang w:eastAsia="pl-PL"/>
        </w:rPr>
        <w:t>(</w:t>
      </w:r>
      <w:proofErr w:type="spellStart"/>
      <w:proofErr w:type="gramEnd"/>
      <w:r w:rsidRPr="00BF49C3">
        <w:rPr>
          <w:rFonts w:ascii="Calibri" w:eastAsia="Times New Roman" w:hAnsi="Calibri" w:cs="Calibri"/>
          <w:i/>
          <w:iCs/>
          <w:color w:val="535353"/>
          <w:sz w:val="20"/>
          <w:szCs w:val="20"/>
          <w:lang w:eastAsia="pl-PL"/>
        </w:rPr>
        <w:t>t.j</w:t>
      </w:r>
      <w:proofErr w:type="spellEnd"/>
      <w:r w:rsidRPr="00BF49C3">
        <w:rPr>
          <w:rFonts w:ascii="Calibri" w:eastAsia="Times New Roman" w:hAnsi="Calibri" w:cs="Calibri"/>
          <w:i/>
          <w:iCs/>
          <w:color w:val="535353"/>
          <w:sz w:val="20"/>
          <w:szCs w:val="20"/>
          <w:lang w:eastAsia="pl-PL"/>
        </w:rPr>
        <w:t xml:space="preserve">. Dz. U.  z 2019 r. poz.506 z </w:t>
      </w:r>
      <w:proofErr w:type="spellStart"/>
      <w:r w:rsidRPr="00BF49C3">
        <w:rPr>
          <w:rFonts w:ascii="Calibri" w:eastAsia="Times New Roman" w:hAnsi="Calibri" w:cs="Calibri"/>
          <w:i/>
          <w:iCs/>
          <w:color w:val="535353"/>
          <w:sz w:val="20"/>
          <w:szCs w:val="20"/>
          <w:lang w:eastAsia="pl-PL"/>
        </w:rPr>
        <w:t>późn</w:t>
      </w:r>
      <w:proofErr w:type="spellEnd"/>
      <w:r w:rsidRPr="00BF49C3">
        <w:rPr>
          <w:rFonts w:ascii="Calibri" w:eastAsia="Times New Roman" w:hAnsi="Calibri" w:cs="Calibri"/>
          <w:i/>
          <w:iCs/>
          <w:color w:val="535353"/>
          <w:sz w:val="20"/>
          <w:szCs w:val="20"/>
          <w:lang w:eastAsia="pl-PL"/>
        </w:rPr>
        <w:t xml:space="preserve">. </w:t>
      </w:r>
      <w:proofErr w:type="gramStart"/>
      <w:r w:rsidRPr="00BF49C3">
        <w:rPr>
          <w:rFonts w:ascii="Calibri" w:eastAsia="Times New Roman" w:hAnsi="Calibri" w:cs="Calibri"/>
          <w:i/>
          <w:iCs/>
          <w:color w:val="535353"/>
          <w:sz w:val="20"/>
          <w:szCs w:val="20"/>
          <w:lang w:eastAsia="pl-PL"/>
        </w:rPr>
        <w:t>zm. )</w:t>
      </w:r>
      <w:proofErr w:type="gramEnd"/>
      <w:r w:rsidRPr="00BF49C3">
        <w:rPr>
          <w:rFonts w:ascii="Calibri" w:eastAsia="Times New Roman" w:hAnsi="Calibri" w:cs="Calibri"/>
          <w:b/>
          <w:bCs/>
          <w:color w:val="535353"/>
          <w:sz w:val="24"/>
          <w:szCs w:val="24"/>
          <w:lang w:eastAsia="pl-PL"/>
        </w:rPr>
        <w:t>  zarządzam, co następuje:</w:t>
      </w:r>
    </w:p>
    <w:p w14:paraId="29B6A533" w14:textId="77777777" w:rsidR="00BF49C3" w:rsidRPr="00BF49C3" w:rsidRDefault="00BF49C3" w:rsidP="00BF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EEC5524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b/>
          <w:bCs/>
          <w:color w:val="535353"/>
          <w:sz w:val="24"/>
          <w:szCs w:val="24"/>
          <w:lang w:eastAsia="pl-PL"/>
        </w:rPr>
        <w:t>                 §</w:t>
      </w:r>
      <w:r w:rsidRPr="00BF49C3">
        <w:rPr>
          <w:rFonts w:ascii="Calibri" w:eastAsia="Times New Roman" w:hAnsi="Calibri" w:cs="Calibri"/>
          <w:color w:val="535353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b/>
          <w:bCs/>
          <w:color w:val="535353"/>
          <w:sz w:val="24"/>
          <w:szCs w:val="24"/>
          <w:lang w:eastAsia="pl-PL"/>
        </w:rPr>
        <w:t>1</w:t>
      </w:r>
      <w:r w:rsidRPr="00BF49C3">
        <w:rPr>
          <w:rFonts w:ascii="Calibri" w:eastAsia="Times New Roman" w:hAnsi="Calibri" w:cs="Calibri"/>
          <w:color w:val="535353"/>
          <w:sz w:val="24"/>
          <w:szCs w:val="24"/>
          <w:lang w:eastAsia="pl-PL"/>
        </w:rPr>
        <w:t xml:space="preserve">. </w:t>
      </w:r>
      <w:r w:rsidRPr="00BF49C3">
        <w:rPr>
          <w:rFonts w:ascii="Calibri" w:eastAsia="Times New Roman" w:hAnsi="Calibri" w:cs="Calibri"/>
          <w:b/>
          <w:bCs/>
          <w:color w:val="535353"/>
          <w:sz w:val="24"/>
          <w:szCs w:val="24"/>
          <w:lang w:eastAsia="pl-PL"/>
        </w:rPr>
        <w:t>1.</w:t>
      </w:r>
      <w:r w:rsidRPr="00BF49C3">
        <w:rPr>
          <w:rFonts w:ascii="Calibri" w:eastAsia="Times New Roman" w:hAnsi="Calibri" w:cs="Calibri"/>
          <w:color w:val="535353"/>
          <w:sz w:val="24"/>
          <w:szCs w:val="24"/>
          <w:lang w:eastAsia="pl-PL"/>
        </w:rPr>
        <w:t xml:space="preserve"> W Regulaminie Organizacyjnym Urzędu Gminy Lidzbark Warmiński, stanowiącym załącznik </w:t>
      </w:r>
      <w:r w:rsidRPr="00BF49C3">
        <w:rPr>
          <w:rFonts w:ascii="Calibri" w:eastAsia="Times New Roman" w:hAnsi="Calibri" w:cs="Calibri"/>
          <w:b/>
          <w:bCs/>
          <w:color w:val="535353"/>
          <w:sz w:val="24"/>
          <w:szCs w:val="24"/>
          <w:lang w:eastAsia="pl-PL"/>
        </w:rPr>
        <w:t xml:space="preserve">Nr 1 </w:t>
      </w:r>
      <w:r w:rsidRPr="00BF49C3">
        <w:rPr>
          <w:rFonts w:ascii="Calibri" w:eastAsia="Times New Roman" w:hAnsi="Calibri" w:cs="Calibri"/>
          <w:color w:val="535353"/>
          <w:sz w:val="24"/>
          <w:szCs w:val="24"/>
          <w:lang w:eastAsia="pl-PL"/>
        </w:rPr>
        <w:t xml:space="preserve">do zarządzenia Nr 25/2019 Wójta Gminy Lidzbark Warmiński, z </w:t>
      </w:r>
      <w:proofErr w:type="gramStart"/>
      <w:r w:rsidRPr="00BF49C3">
        <w:rPr>
          <w:rFonts w:ascii="Calibri" w:eastAsia="Times New Roman" w:hAnsi="Calibri" w:cs="Calibri"/>
          <w:color w:val="535353"/>
          <w:sz w:val="24"/>
          <w:szCs w:val="24"/>
          <w:lang w:eastAsia="pl-PL"/>
        </w:rPr>
        <w:t>dnia  25</w:t>
      </w:r>
      <w:proofErr w:type="gramEnd"/>
      <w:r w:rsidRPr="00BF49C3">
        <w:rPr>
          <w:rFonts w:ascii="Calibri" w:eastAsia="Times New Roman" w:hAnsi="Calibri" w:cs="Calibri"/>
          <w:color w:val="535353"/>
          <w:sz w:val="24"/>
          <w:szCs w:val="24"/>
          <w:lang w:eastAsia="pl-PL"/>
        </w:rPr>
        <w:t xml:space="preserve"> stycznia 2019 r. 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sprawie nadania Regulaminu Organizacyjnego Urzędu Gminy Lidzbark Warmiński; zmienionym </w:t>
      </w:r>
      <w:r w:rsidRPr="00BF49C3">
        <w:rPr>
          <w:rFonts w:ascii="Calibri" w:eastAsia="Times New Roman" w:hAnsi="Calibri" w:cs="Calibri"/>
          <w:color w:val="535353"/>
          <w:sz w:val="24"/>
          <w:szCs w:val="24"/>
          <w:lang w:eastAsia="pl-PL"/>
        </w:rPr>
        <w:t xml:space="preserve">zarządzeniem Nr 81/2019 Wójta Gminy Lidzbark Warmiński, z </w:t>
      </w:r>
      <w:proofErr w:type="gramStart"/>
      <w:r w:rsidRPr="00BF49C3">
        <w:rPr>
          <w:rFonts w:ascii="Calibri" w:eastAsia="Times New Roman" w:hAnsi="Calibri" w:cs="Calibri"/>
          <w:color w:val="535353"/>
          <w:sz w:val="24"/>
          <w:szCs w:val="24"/>
          <w:lang w:eastAsia="pl-PL"/>
        </w:rPr>
        <w:t>dnia  10</w:t>
      </w:r>
      <w:proofErr w:type="gramEnd"/>
      <w:r w:rsidRPr="00BF49C3">
        <w:rPr>
          <w:rFonts w:ascii="Calibri" w:eastAsia="Times New Roman" w:hAnsi="Calibri" w:cs="Calibri"/>
          <w:color w:val="535353"/>
          <w:sz w:val="24"/>
          <w:szCs w:val="24"/>
          <w:lang w:eastAsia="pl-PL"/>
        </w:rPr>
        <w:t xml:space="preserve"> czerwca 2019r.                 </w:t>
      </w:r>
      <w:r w:rsidRPr="00BF49C3">
        <w:rPr>
          <w:rFonts w:ascii="Calibri" w:eastAsia="Times New Roman" w:hAnsi="Calibri" w:cs="Calibri"/>
          <w:b/>
          <w:bCs/>
          <w:color w:val="535353"/>
          <w:sz w:val="24"/>
          <w:szCs w:val="24"/>
          <w:lang w:eastAsia="pl-PL"/>
        </w:rPr>
        <w:t>wprowadza się</w:t>
      </w:r>
      <w:r w:rsidRPr="00BF49C3">
        <w:rPr>
          <w:rFonts w:ascii="Calibri" w:eastAsia="Times New Roman" w:hAnsi="Calibri" w:cs="Calibri"/>
          <w:color w:val="535353"/>
          <w:sz w:val="24"/>
          <w:szCs w:val="24"/>
          <w:lang w:eastAsia="pl-PL"/>
        </w:rPr>
        <w:t xml:space="preserve"> następujące zmiany:</w:t>
      </w:r>
    </w:p>
    <w:p w14:paraId="2B8B2816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535353"/>
          <w:sz w:val="24"/>
          <w:szCs w:val="24"/>
          <w:lang w:eastAsia="pl-PL"/>
        </w:rPr>
        <w:t xml:space="preserve">                 </w:t>
      </w:r>
      <w:r w:rsidRPr="00BF49C3">
        <w:rPr>
          <w:rFonts w:ascii="Calibri" w:eastAsia="Times New Roman" w:hAnsi="Calibri" w:cs="Calibri"/>
          <w:b/>
          <w:bCs/>
          <w:color w:val="535353"/>
          <w:sz w:val="24"/>
          <w:szCs w:val="24"/>
          <w:lang w:eastAsia="pl-PL"/>
        </w:rPr>
        <w:t>1/</w:t>
      </w:r>
      <w:r w:rsidRPr="00BF49C3">
        <w:rPr>
          <w:rFonts w:ascii="Calibri" w:eastAsia="Times New Roman" w:hAnsi="Calibri" w:cs="Calibri"/>
          <w:color w:val="535353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§ 7</w:t>
      </w:r>
      <w:r w:rsidRPr="00BF49C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otrzymuje następujące brzmienie:  </w:t>
      </w:r>
    </w:p>
    <w:p w14:paraId="148D9DF3" w14:textId="77777777" w:rsidR="00BF49C3" w:rsidRPr="00BF49C3" w:rsidRDefault="00BF49C3" w:rsidP="00B66733">
      <w:pPr>
        <w:spacing w:after="0" w:line="240" w:lineRule="auto"/>
        <w:ind w:left="4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sz w:val="23"/>
          <w:szCs w:val="23"/>
          <w:lang w:eastAsia="pl-PL"/>
        </w:rPr>
        <w:t>„</w:t>
      </w:r>
      <w:r w:rsidRPr="00BF49C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7</w:t>
      </w:r>
    </w:p>
    <w:p w14:paraId="17F13178" w14:textId="77777777" w:rsidR="00BF49C3" w:rsidRPr="00BF49C3" w:rsidRDefault="00BF49C3" w:rsidP="00BF49C3">
      <w:pPr>
        <w:spacing w:after="0" w:line="240" w:lineRule="auto"/>
        <w:ind w:left="4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sz w:val="23"/>
          <w:szCs w:val="23"/>
          <w:lang w:eastAsia="pl-PL"/>
        </w:rPr>
        <w:t>W</w:t>
      </w:r>
      <w:r w:rsidRPr="00BF49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sz w:val="23"/>
          <w:szCs w:val="23"/>
          <w:lang w:eastAsia="pl-PL"/>
        </w:rPr>
        <w:t>Urzędzie</w:t>
      </w:r>
      <w:r w:rsidRPr="00BF49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sz w:val="23"/>
          <w:szCs w:val="23"/>
          <w:lang w:eastAsia="pl-PL"/>
        </w:rPr>
        <w:t>funkcjonują</w:t>
      </w:r>
      <w:r w:rsidRPr="00BF49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sz w:val="23"/>
          <w:szCs w:val="23"/>
          <w:lang w:eastAsia="pl-PL"/>
        </w:rPr>
        <w:t>następujące</w:t>
      </w:r>
      <w:r w:rsidRPr="00BF49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sz w:val="23"/>
          <w:szCs w:val="23"/>
          <w:lang w:eastAsia="pl-PL"/>
        </w:rPr>
        <w:t>referaty</w:t>
      </w:r>
      <w:r w:rsidRPr="00BF49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sz w:val="23"/>
          <w:szCs w:val="23"/>
          <w:lang w:eastAsia="pl-PL"/>
        </w:rPr>
        <w:t>i</w:t>
      </w:r>
      <w:r w:rsidRPr="00BF49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sz w:val="23"/>
          <w:szCs w:val="23"/>
          <w:lang w:eastAsia="pl-PL"/>
        </w:rPr>
        <w:t>samodzielne</w:t>
      </w:r>
      <w:r w:rsidRPr="00BF49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sz w:val="23"/>
          <w:szCs w:val="23"/>
          <w:lang w:eastAsia="pl-PL"/>
        </w:rPr>
        <w:t>stanowiska:</w:t>
      </w:r>
    </w:p>
    <w:p w14:paraId="1B03994B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1. Referat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Finansowy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(FN).</w:t>
      </w:r>
    </w:p>
    <w:p w14:paraId="741C9DC5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2. Referat Budownictwa i Infrastruktury (BIN).</w:t>
      </w:r>
    </w:p>
    <w:p w14:paraId="08DD925E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3. Referat Ochrony Środowiska i </w:t>
      </w:r>
      <w:proofErr w:type="gramStart"/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Nieruchomości(</w:t>
      </w:r>
      <w:proofErr w:type="gramEnd"/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OŚN).</w:t>
      </w:r>
    </w:p>
    <w:p w14:paraId="3744E71B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4. Referat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Organizacyjny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(OR).</w:t>
      </w:r>
    </w:p>
    <w:p w14:paraId="6962D12B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5. Referat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Funduszy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Pomocowych,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Oświaty i Promocji (FOS).</w:t>
      </w:r>
    </w:p>
    <w:p w14:paraId="0EFF6113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6. Pełnomocnik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ds.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Ochrony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Informacji Niejawnych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(OIN).</w:t>
      </w:r>
    </w:p>
    <w:p w14:paraId="763BD271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7. Inspektor </w:t>
      </w:r>
      <w:proofErr w:type="gramStart"/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Ochrony  Danych</w:t>
      </w:r>
      <w:proofErr w:type="gramEnd"/>
      <w:r w:rsidRPr="00BF49C3">
        <w:rPr>
          <w:rFonts w:ascii="Calibri" w:eastAsia="Times New Roman" w:hAnsi="Calibri" w:cs="Calibri"/>
          <w:b/>
          <w:bCs/>
          <w:i/>
          <w:iCs/>
          <w:color w:val="000000"/>
          <w:sz w:val="23"/>
          <w:szCs w:val="23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(IOD</w:t>
      </w:r>
      <w:r w:rsidRPr="00BF49C3">
        <w:rPr>
          <w:rFonts w:ascii="Calibri" w:eastAsia="Times New Roman" w:hAnsi="Calibri" w:cs="Calibri"/>
          <w:i/>
          <w:iCs/>
          <w:color w:val="000000"/>
          <w:sz w:val="23"/>
          <w:szCs w:val="23"/>
          <w:lang w:eastAsia="pl-PL"/>
        </w:rPr>
        <w:t>)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.</w:t>
      </w:r>
    </w:p>
    <w:p w14:paraId="70053042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21953E2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b/>
          <w:bCs/>
          <w:color w:val="535353"/>
          <w:sz w:val="24"/>
          <w:szCs w:val="24"/>
          <w:lang w:eastAsia="pl-PL"/>
        </w:rPr>
        <w:t>2/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§ 9</w:t>
      </w:r>
      <w:r w:rsidRPr="00BF49C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otrzymuje następujące brzmienie:  </w:t>
      </w:r>
    </w:p>
    <w:p w14:paraId="70B3BAF9" w14:textId="77777777" w:rsidR="00BF49C3" w:rsidRPr="00BF49C3" w:rsidRDefault="00BF49C3" w:rsidP="00BF4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„</w:t>
      </w:r>
      <w:r w:rsidRPr="00BF49C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§ 9</w:t>
      </w:r>
    </w:p>
    <w:p w14:paraId="3A18D34D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535353"/>
          <w:sz w:val="24"/>
          <w:szCs w:val="24"/>
          <w:lang w:eastAsia="pl-PL"/>
        </w:rPr>
        <w:t xml:space="preserve">Schemat organizacyjny Urzędu Gminy Lidzbark Warmiński określa </w:t>
      </w:r>
      <w:r w:rsidRPr="00BF49C3">
        <w:rPr>
          <w:rFonts w:ascii="Calibri" w:eastAsia="Times New Roman" w:hAnsi="Calibri" w:cs="Calibri"/>
          <w:b/>
          <w:bCs/>
          <w:color w:val="535353"/>
          <w:sz w:val="24"/>
          <w:szCs w:val="24"/>
          <w:lang w:eastAsia="pl-PL"/>
        </w:rPr>
        <w:t>załącznik Nr 2                          </w:t>
      </w:r>
      <w:r w:rsidRPr="00BF49C3">
        <w:rPr>
          <w:rFonts w:ascii="Calibri" w:eastAsia="Times New Roman" w:hAnsi="Calibri" w:cs="Calibri"/>
          <w:color w:val="535353"/>
          <w:sz w:val="24"/>
          <w:szCs w:val="24"/>
          <w:lang w:eastAsia="pl-PL"/>
        </w:rPr>
        <w:t>do</w:t>
      </w:r>
      <w:r w:rsidRPr="00BF49C3">
        <w:rPr>
          <w:rFonts w:ascii="Calibri" w:eastAsia="Times New Roman" w:hAnsi="Calibri" w:cs="Calibri"/>
          <w:b/>
          <w:bCs/>
          <w:color w:val="535353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535353"/>
          <w:sz w:val="24"/>
          <w:szCs w:val="24"/>
          <w:lang w:eastAsia="pl-PL"/>
        </w:rPr>
        <w:t>Regulaminu Organizacyjnego Urzędu Gminy Lidzbark Warmiński.</w:t>
      </w:r>
      <w:r w:rsidRPr="00BF49C3">
        <w:rPr>
          <w:rFonts w:ascii="Calibri" w:eastAsia="Times New Roman" w:hAnsi="Calibri" w:cs="Calibri"/>
          <w:b/>
          <w:bCs/>
          <w:color w:val="535353"/>
          <w:sz w:val="28"/>
          <w:szCs w:val="28"/>
          <w:lang w:eastAsia="pl-PL"/>
        </w:rPr>
        <w:t>”</w:t>
      </w:r>
      <w:r w:rsidRPr="00BF49C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 xml:space="preserve"> </w:t>
      </w:r>
    </w:p>
    <w:p w14:paraId="656EF9BA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D6F3CB8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                      </w:t>
      </w:r>
      <w:r w:rsidRPr="00BF49C3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pl-PL"/>
        </w:rPr>
        <w:t>3/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§ 20</w:t>
      </w:r>
      <w:r w:rsidRPr="00BF49C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otrzymuje następujące brzmienie:  </w:t>
      </w:r>
    </w:p>
    <w:p w14:paraId="5F794B1D" w14:textId="77777777" w:rsidR="00BF49C3" w:rsidRPr="00BF49C3" w:rsidRDefault="00BF49C3" w:rsidP="00BF4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F49C3">
        <w:rPr>
          <w:rFonts w:ascii="Calibri" w:eastAsia="Times New Roman" w:hAnsi="Calibri" w:cs="Calibri"/>
          <w:b/>
          <w:bCs/>
          <w:i/>
          <w:iCs/>
          <w:color w:val="535353"/>
          <w:sz w:val="24"/>
          <w:szCs w:val="24"/>
          <w:lang w:eastAsia="pl-PL"/>
        </w:rPr>
        <w:t>”</w:t>
      </w:r>
      <w:bookmarkStart w:id="0" w:name="_Hlk25145452"/>
      <w:r w:rsidRPr="00BF49C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§</w:t>
      </w:r>
      <w:bookmarkEnd w:id="0"/>
      <w:proofErr w:type="gramEnd"/>
      <w:r w:rsidRPr="00BF49C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20</w:t>
      </w:r>
    </w:p>
    <w:p w14:paraId="4B438382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          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skład </w:t>
      </w:r>
      <w:r w:rsidRPr="00BF49C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Referatu </w:t>
      </w:r>
      <w:r w:rsidRPr="00BF49C3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pl-PL"/>
        </w:rPr>
        <w:t>Budownictwa i</w:t>
      </w:r>
      <w:r w:rsidRPr="00BF49C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Infrastruktury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wchodzą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następujące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stanowiska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pracy:</w:t>
      </w:r>
    </w:p>
    <w:p w14:paraId="550FF550" w14:textId="77777777" w:rsidR="00BF49C3" w:rsidRPr="00BF49C3" w:rsidRDefault="00BF49C3" w:rsidP="00BF49C3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Kierownik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referatu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(BIN-K).</w:t>
      </w:r>
    </w:p>
    <w:p w14:paraId="6042F3FF" w14:textId="77777777" w:rsidR="00BF49C3" w:rsidRPr="00BF49C3" w:rsidRDefault="00BF49C3" w:rsidP="00BF49C3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Stanowisko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ds.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remontowo-budowlanych (BIN**). </w:t>
      </w:r>
    </w:p>
    <w:p w14:paraId="03977A19" w14:textId="77777777" w:rsidR="00BF49C3" w:rsidRPr="00BF49C3" w:rsidRDefault="00BF49C3" w:rsidP="00BF49C3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Stanowisko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ds. zamówień publicznych, inwestycji i ochrony </w:t>
      </w:r>
      <w:proofErr w:type="gramStart"/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zabytków  (</w:t>
      </w:r>
      <w:proofErr w:type="gramEnd"/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BIN**).</w:t>
      </w:r>
    </w:p>
    <w:p w14:paraId="6533B93E" w14:textId="77777777" w:rsidR="00BF49C3" w:rsidRPr="00BF49C3" w:rsidRDefault="00BF49C3" w:rsidP="00BF49C3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Stanowisko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ds. utrzymania obiektów komunalnych (BIN **).</w:t>
      </w:r>
    </w:p>
    <w:p w14:paraId="0C566727" w14:textId="77777777" w:rsidR="00BF49C3" w:rsidRPr="00BF49C3" w:rsidRDefault="00BF49C3" w:rsidP="00BF49C3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Stanowisko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ds. administracyjno-drogowych (BIN**).</w:t>
      </w:r>
    </w:p>
    <w:p w14:paraId="69BFFEA9" w14:textId="77777777" w:rsidR="00BF49C3" w:rsidRPr="00BF49C3" w:rsidRDefault="00BF49C3" w:rsidP="00BF49C3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Stanowiska obsługi (</w:t>
      </w:r>
      <w:r w:rsidRPr="00BF49C3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l-PL"/>
        </w:rPr>
        <w:t>kierowca-konserwator, konserwator, palacz c.o., robotnik gospodarczy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).</w:t>
      </w:r>
    </w:p>
    <w:p w14:paraId="05997BC7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pl-PL"/>
        </w:rPr>
        <w:t>**</w:t>
      </w:r>
      <w:r w:rsidRPr="00BF49C3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  <w:t>- stosować inicjały w kolejności od nazwiska i imienia pracownika.</w:t>
      </w:r>
      <w:r w:rsidRPr="00BF49C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”</w:t>
      </w:r>
    </w:p>
    <w:p w14:paraId="6C2E47B9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6827A85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pl-PL"/>
        </w:rPr>
        <w:t>                      4/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 Po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§ 20</w:t>
      </w:r>
      <w:r w:rsidRPr="00BF49C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dodaje się </w:t>
      </w:r>
      <w:r w:rsidRPr="00BF49C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§ 20</w:t>
      </w:r>
      <w:proofErr w:type="gramStart"/>
      <w:r w:rsidRPr="00BF49C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a 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</w:t>
      </w:r>
      <w:proofErr w:type="gramEnd"/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  brzmieniu:  </w:t>
      </w:r>
    </w:p>
    <w:p w14:paraId="16A312F7" w14:textId="77777777" w:rsidR="00BF49C3" w:rsidRPr="00BF49C3" w:rsidRDefault="00BF49C3" w:rsidP="00BF4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F49C3">
        <w:rPr>
          <w:rFonts w:ascii="Calibri" w:eastAsia="Times New Roman" w:hAnsi="Calibri" w:cs="Calibri"/>
          <w:b/>
          <w:bCs/>
          <w:i/>
          <w:iCs/>
          <w:color w:val="535353"/>
          <w:sz w:val="24"/>
          <w:szCs w:val="24"/>
          <w:lang w:eastAsia="pl-PL"/>
        </w:rPr>
        <w:lastRenderedPageBreak/>
        <w:t>”</w:t>
      </w:r>
      <w:r w:rsidRPr="00BF49C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§</w:t>
      </w:r>
      <w:proofErr w:type="gramEnd"/>
      <w:r w:rsidRPr="00BF49C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20a</w:t>
      </w:r>
    </w:p>
    <w:p w14:paraId="0660F719" w14:textId="77777777" w:rsidR="00B66733" w:rsidRDefault="00BF49C3" w:rsidP="00B6673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          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skład </w:t>
      </w:r>
      <w:r w:rsidRPr="00BF49C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Referatu Ochrony Środowiska i Nieruchomości</w:t>
      </w:r>
      <w:r w:rsidRPr="00BF49C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wchodzą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następujące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stanowiska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pracy:</w:t>
      </w:r>
    </w:p>
    <w:p w14:paraId="15C1CAFE" w14:textId="24E18808" w:rsidR="00BF49C3" w:rsidRPr="00BF49C3" w:rsidRDefault="00B66733" w:rsidP="00B667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1. </w:t>
      </w:r>
      <w:r w:rsidR="00BF49C3"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Kierownik</w:t>
      </w:r>
      <w:r w:rsidR="00BF49C3"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="00BF49C3"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referatu</w:t>
      </w:r>
      <w:r w:rsidR="00BF49C3"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="00BF49C3"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(OŚN-K).</w:t>
      </w:r>
    </w:p>
    <w:p w14:paraId="46952C91" w14:textId="77777777" w:rsidR="00BF49C3" w:rsidRPr="00BF49C3" w:rsidRDefault="00BF49C3" w:rsidP="00BF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2. Stanowisko ds. usług komunalnych 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ochrony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środowiska (OŚN**).</w:t>
      </w:r>
    </w:p>
    <w:p w14:paraId="63DB9CA7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3. Stanowisko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ds. gospodarki nieruchomościami, rolnictwa 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ochrony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środowiska (OŚN**).</w:t>
      </w:r>
    </w:p>
    <w:p w14:paraId="7B1594AC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4. Stanowisko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ds. gospodarki odpadami (OŚN**).</w:t>
      </w:r>
    </w:p>
    <w:p w14:paraId="05F57ACE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5. Stanowisko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ds. zagospodarowania przestrzennego (OŚN**).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</w:p>
    <w:p w14:paraId="3574EF1A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pl-PL"/>
        </w:rPr>
        <w:t>**</w:t>
      </w:r>
      <w:r w:rsidRPr="00BF49C3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  <w:t>- stosować inicjały w kolejności od nazwiska i imienia pracownika.</w:t>
      </w:r>
      <w:r w:rsidRPr="00BF49C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”</w:t>
      </w:r>
    </w:p>
    <w:p w14:paraId="6205901C" w14:textId="77777777" w:rsidR="00BF49C3" w:rsidRPr="00BF49C3" w:rsidRDefault="00BF49C3" w:rsidP="00BF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A766FF2" w14:textId="77777777" w:rsidR="00BF49C3" w:rsidRPr="00BF49C3" w:rsidRDefault="00BF49C3" w:rsidP="00BF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 2.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§ 21</w:t>
      </w:r>
      <w:r w:rsidRPr="00BF49C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otrzymuje następujące brzmienie:  </w:t>
      </w:r>
    </w:p>
    <w:p w14:paraId="7CB14E5C" w14:textId="77777777" w:rsidR="00BF49C3" w:rsidRPr="00BF49C3" w:rsidRDefault="00BF49C3" w:rsidP="00BF4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> </w:t>
      </w:r>
      <w:r w:rsidRPr="00BF49C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„</w:t>
      </w:r>
      <w:r w:rsidRPr="00BF49C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§</w:t>
      </w:r>
      <w:r w:rsidRPr="00BF49C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21</w:t>
      </w:r>
    </w:p>
    <w:p w14:paraId="39180925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              Do</w:t>
      </w:r>
      <w:r w:rsidRPr="00BF49C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zadań i</w:t>
      </w:r>
      <w:r w:rsidRPr="00BF49C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kompetencji Referatu Budownictwa i</w:t>
      </w:r>
      <w:r w:rsidRPr="00BF49C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Infrastruktury</w:t>
      </w:r>
      <w:r w:rsidRPr="00BF49C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należą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szczególności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Arial" w:eastAsia="Times New Roman" w:hAnsi="Arial" w:cs="Arial"/>
          <w:color w:val="000000"/>
          <w:sz w:val="23"/>
          <w:szCs w:val="23"/>
          <w:lang w:eastAsia="pl-PL"/>
        </w:rPr>
        <w:t>sprawy z zakresu</w:t>
      </w:r>
      <w:r w:rsidRPr="00BF49C3">
        <w:rPr>
          <w:rFonts w:ascii="Arial" w:eastAsia="Times New Roman" w:hAnsi="Arial" w:cs="Arial"/>
          <w:b/>
          <w:bCs/>
          <w:color w:val="000000"/>
          <w:sz w:val="23"/>
          <w:szCs w:val="23"/>
          <w:lang w:eastAsia="pl-PL"/>
        </w:rPr>
        <w:t>:</w:t>
      </w:r>
    </w:p>
    <w:p w14:paraId="6A23B5AB" w14:textId="77777777" w:rsidR="00BF49C3" w:rsidRPr="00BF49C3" w:rsidRDefault="00BF49C3" w:rsidP="00BF49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Arial" w:eastAsia="Times New Roman" w:hAnsi="Arial" w:cs="Arial"/>
          <w:b/>
          <w:bCs/>
          <w:color w:val="385623"/>
          <w:sz w:val="23"/>
          <w:szCs w:val="23"/>
          <w:u w:val="single"/>
          <w:lang w:eastAsia="pl-PL"/>
        </w:rPr>
        <w:t>budownictwa:</w:t>
      </w:r>
    </w:p>
    <w:p w14:paraId="76FD4A2B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1. Współpraca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administracją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rządową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samorządową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sprawach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nadzoru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proofErr w:type="spellStart"/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inwestycyjno</w:t>
      </w:r>
      <w:proofErr w:type="spellEnd"/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– budowlanego.</w:t>
      </w:r>
    </w:p>
    <w:p w14:paraId="6E1346C9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2.  Zatwierdzanie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lokalizacji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dzieł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plastycznych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(pomników,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urządzeń,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tablic,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reklam).</w:t>
      </w:r>
    </w:p>
    <w:p w14:paraId="748F6DE6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3. Sporządzanie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kosztorysów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proofErr w:type="spellStart"/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przedwykonawczych</w:t>
      </w:r>
      <w:proofErr w:type="spellEnd"/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powykonawczych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roboty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budowlane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zgodnie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planem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remontów.</w:t>
      </w:r>
    </w:p>
    <w:p w14:paraId="3D780B83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4. Realizacja prac remontowo-budowlanych zgodnie z przepisami ustawy - Prawo budowlane oraz innymi przepisami szczegółowymi</w:t>
      </w:r>
    </w:p>
    <w:p w14:paraId="415E7D47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5. Przygotowanie i prowadzenie inwestycji gminnych.</w:t>
      </w:r>
    </w:p>
    <w:p w14:paraId="60F8DAB7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6. Rozliczanie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inwestycji,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robót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budowlanych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remontowych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zakończeniu.</w:t>
      </w:r>
    </w:p>
    <w:p w14:paraId="45EB9B16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7. Przygotowywanie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informacji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danych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organizowanych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przetargów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zgodnie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zamówieniami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publicznymi,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związanych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wykonywaniem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inwestycji,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remontów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kapitalnych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bieżących.</w:t>
      </w:r>
    </w:p>
    <w:p w14:paraId="7AA97773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8. Sprawdzanie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ofert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przetargowych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dotyczących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opracowań,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dokumentacji,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rozwiązań,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koncepcji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projektów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technicznych.</w:t>
      </w:r>
    </w:p>
    <w:p w14:paraId="52587C86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9. Realizacja zadań z zakresu oświetlenia ulicznego i zaopatrzenia gminy i jej jednostek organizacyjnych w energię elektryczną.</w:t>
      </w:r>
    </w:p>
    <w:p w14:paraId="27AE035D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10. Uruchamianie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procedur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związanych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przeprowadzeniem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postępowań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                         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udzielenie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zamówienia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publicznego.</w:t>
      </w:r>
    </w:p>
    <w:p w14:paraId="59C3C2BA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11. Sporządzanie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projektów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umów.</w:t>
      </w:r>
    </w:p>
    <w:p w14:paraId="46123F66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12. Obsługa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postępowań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zakresie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przygotowywania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wszelkich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dokumentów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niezbędnych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 prawidłowego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przeprowadzenia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postępowania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udzielenie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zamówienia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publicznego,</w:t>
      </w:r>
    </w:p>
    <w:p w14:paraId="45170020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13. Nadzór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nad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realizacją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umów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zawartych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wyniku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przeprowadzenia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postępowania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udzielenie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zamówienia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publicznego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zakresie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zapisów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umownych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wynikających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ustawy Prawo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zamówień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publicznych.</w:t>
      </w:r>
    </w:p>
    <w:p w14:paraId="1E6C9DD3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14. Kontrola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zgodności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wydatków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Gminy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zakresie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stosowania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przepisów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ustawy - Prawo zamówień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publicznych.</w:t>
      </w:r>
    </w:p>
    <w:p w14:paraId="47EF6518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15. Sporządzanie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sprawozdań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realizacji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zamówień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publicznych.</w:t>
      </w:r>
    </w:p>
    <w:p w14:paraId="46062176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16. W zakresie określonym przez Wójta, wykonywanie zadań z zakresu przeprowadzenia procedury udzielania zamówień publicznych o wartości szacunkowej nie przekraczającej równowartości 30.000 euro, na realizację określonego zbioru dostaw, usług lub robót budowlanych, do których nie stosuje się przepisów ustawy - Prawo zamówień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publicznych. </w:t>
      </w:r>
    </w:p>
    <w:p w14:paraId="743E7A3D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17. Ochrona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zabytków i utrzymanie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cmentarzy.</w:t>
      </w:r>
    </w:p>
    <w:p w14:paraId="1BE47637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18. Sporządzanie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gromadzenie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dokumentacji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technicznej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kosztorysowej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prac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remontowych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inwestycyjnych.</w:t>
      </w:r>
    </w:p>
    <w:p w14:paraId="2697DFCB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19. Ocena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potrzeb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inwestycyjnych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remontowych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zakresie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gospodarki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mieszkaniowej.</w:t>
      </w:r>
    </w:p>
    <w:p w14:paraId="2B7130FC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20. Realizowanie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inwestycji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zakresie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infrastruktury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technicznej,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tym uzbrojenie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terenów,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współdziałanie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zaopatrzeniu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Gminy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dostawy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energii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elektrycznej,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cieplnej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gazu.</w:t>
      </w:r>
    </w:p>
    <w:p w14:paraId="3070FCE7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21. Prowadzenie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ksiąg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technicznych,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okresowych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przeglądów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technicznych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obiektów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komunalnych.</w:t>
      </w:r>
    </w:p>
    <w:p w14:paraId="79A2FD16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22. Zarządzanie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budynkiem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administracyjnym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Urzędu – remonty,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konserwacja.</w:t>
      </w:r>
    </w:p>
    <w:p w14:paraId="7CD426A8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23. Uzgadnianie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kierownikami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jednostek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organizacyjnych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zakresu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remontów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kapitalnych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obiektów,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nadzór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wykonawstwa.</w:t>
      </w:r>
    </w:p>
    <w:p w14:paraId="71DBE9FF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24. Wykonywanie przeglądów technicznych budynków i budowli.</w:t>
      </w:r>
    </w:p>
    <w:p w14:paraId="1CACDC4B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25. Prowadzenie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rejestru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nieruchomości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komunalnych.</w:t>
      </w:r>
    </w:p>
    <w:p w14:paraId="2E8BD814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26. Przygotowywanie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ewidencjonowanie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umów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najmu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lokali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mieszkalnych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użytkowych.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</w:p>
    <w:p w14:paraId="45ED3EE6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27. Naliczanie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czynszu,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windykacja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zaległości,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reprezentowanie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interesów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Gminy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wspólnotach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mieszkaniowych.</w:t>
      </w:r>
    </w:p>
    <w:p w14:paraId="3992C9E8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28. Prowadzenie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rejestru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osób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ubiegających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przydział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lokalu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mieszkalnego.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</w:p>
    <w:p w14:paraId="4F58A6A4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29. Analiza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potrzeb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mieszkaniowych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terenie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Gminy,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</w:p>
    <w:p w14:paraId="16FDC7DC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30. Prowadzenie dokumentacji związanej z wynajmem lokali. </w:t>
      </w:r>
    </w:p>
    <w:p w14:paraId="20E8F414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31. Przygotowanie umów o najem lokali, zmian w umowach oraz ich rozwiązywanie w tym, aktualizowanie wysokości czynszów, opłat za centralne ogrzewanie i innych opłat.</w:t>
      </w:r>
    </w:p>
    <w:p w14:paraId="23E85CBD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32. Zaopatrzenie kotłowni komunalnych w opał i niezbędny do funkcjonowania kotłowni sprzęt oraz sprawowanie nadzoru nad pracownikami zatrudnionymi na stanowiskach palaczy c.o.</w:t>
      </w:r>
    </w:p>
    <w:p w14:paraId="243A7E5A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33. Organizowanie pracy i nadzór nad pracownikami obsługi, interwencyjnymi, z prac społecznie użytecznych oraz nadzór nad osobami wykonującymi nieodpłatnie dozorowaną pracę na rzecz Gminy,</w:t>
      </w:r>
    </w:p>
    <w:p w14:paraId="730E054E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34. Ewidencja i rozliczanie wywozu nieczystości z nieruchomości administrowanych przez Gminę, w tym; windykacja zaległości z tego tytułu.</w:t>
      </w:r>
    </w:p>
    <w:p w14:paraId="7BEE6D87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35. Gromadzenie dokumentacji technicznej i kosztorysowej inwestycji.</w:t>
      </w:r>
    </w:p>
    <w:p w14:paraId="04ECDF57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E40B37F" w14:textId="77777777" w:rsidR="00BF49C3" w:rsidRPr="00BF49C3" w:rsidRDefault="00BF49C3" w:rsidP="00BF49C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b/>
          <w:bCs/>
          <w:color w:val="385623"/>
          <w:sz w:val="23"/>
          <w:szCs w:val="23"/>
          <w:u w:val="single"/>
          <w:lang w:eastAsia="pl-PL"/>
        </w:rPr>
        <w:t>drogownictwa:</w:t>
      </w:r>
    </w:p>
    <w:p w14:paraId="6332CD07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1. Budowa i modernizacja dróg gminnych, placów i mostów w tym:</w:t>
      </w:r>
    </w:p>
    <w:p w14:paraId="2EF060BB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         1) przygotowanie dokumentacji niezbędnej do przeprowadzenia przetargu,</w:t>
      </w:r>
    </w:p>
    <w:p w14:paraId="56BBC1F2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         2) prowadzenie nadzoru nad realizacją zadań.</w:t>
      </w:r>
    </w:p>
    <w:p w14:paraId="7C0C3CD9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2. Zarządzanie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drogami stanowiącymi własność gminy,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prowadzenie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ewidencji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majątku drogowego i mostowego,</w:t>
      </w:r>
    </w:p>
    <w:p w14:paraId="7C874C29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3.  Organizowanie robót drogowych wykonywanych systemem gospodarczym.</w:t>
      </w:r>
    </w:p>
    <w:p w14:paraId="6D81C07F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4.  Współpraca z administratorami dróg przebiegającymi przez teren gminy.</w:t>
      </w:r>
    </w:p>
    <w:p w14:paraId="25C2AEDE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5.  Koordynowanie robót w pasie drogowym dróg będących własnością gminy.</w:t>
      </w:r>
    </w:p>
    <w:p w14:paraId="38BB2F53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6.  Organizacja i nadzór nad prowadzoną </w:t>
      </w:r>
      <w:proofErr w:type="gramStart"/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akcją  zimowego</w:t>
      </w:r>
      <w:proofErr w:type="gramEnd"/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 utrzymania dróg.</w:t>
      </w:r>
    </w:p>
    <w:p w14:paraId="0013513B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7.  Organizacja ruchu drogowego.</w:t>
      </w:r>
    </w:p>
    <w:p w14:paraId="00200241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8. Przeprowadzanie okresowej kontroli pasów drogowych w tym przepustów, chodników, rowów i poboczy.</w:t>
      </w:r>
    </w:p>
    <w:p w14:paraId="67032578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9.   Prowadzenie ewidencji dróg przebiegających przez teren gminy.</w:t>
      </w:r>
    </w:p>
    <w:p w14:paraId="7EC15A61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lastRenderedPageBreak/>
        <w:t>10.Wydawanie warunków projektowych na dojazdy, wyjazdy do nowo projektowanych obiektów budowlanych i posesji.</w:t>
      </w:r>
    </w:p>
    <w:p w14:paraId="5AB534B2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11. Przygotowanie wniosków o zaliczenie dróg do kategorii dróg gminnych.</w:t>
      </w:r>
    </w:p>
    <w:p w14:paraId="74B37B6F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12. Organizowanie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lokalnej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sieci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transportu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zbiorowego,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konsultowanie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uzgadnianie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z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mieszkańcami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rozkładów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jazdy.</w:t>
      </w:r>
    </w:p>
    <w:p w14:paraId="24934B4F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13. Wykonywanie innych zadań z zakresu ustawy o drogach publicznych oraz ustawy o publicznym transporcie zbiorowym w szczególności, wydawanie zezwoleń w tym zakresie.</w:t>
      </w:r>
    </w:p>
    <w:p w14:paraId="41BCE473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14. Prowadzenie spraw dotyczących przystanków autobusowych.</w:t>
      </w:r>
    </w:p>
    <w:p w14:paraId="0694E5F3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9464A69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15. Naliczanie i egzekwowanie opłat za zajęcie pasa drogowego, lokalizowanie obiektów i ułożenie                 w pasie drogowym urządzeń infrastruktury nie związanych z utrzymaniem drogi.</w:t>
      </w:r>
    </w:p>
    <w:p w14:paraId="38A15B49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16. Zapewnienie stałej sprawności sprzętu budowlano-transportowego będącego na wyposażeniu gminy, dbanie o terminowość przeglądów gwarancyjnych, okresowych lub innych wymagań technicznych, zgodnie z parametrami zalecanymi przez producenta.</w:t>
      </w:r>
    </w:p>
    <w:p w14:paraId="2137E1C1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17. Ewidencja kart drogowych oraz rozliczanie zużycia paliwa, olejów i części zamiennych pojazdów służbowych.</w:t>
      </w:r>
      <w:r w:rsidRPr="00BF49C3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pl-PL"/>
        </w:rPr>
        <w:t>”</w:t>
      </w:r>
    </w:p>
    <w:p w14:paraId="77DC619B" w14:textId="77777777" w:rsidR="00BF49C3" w:rsidRPr="00BF49C3" w:rsidRDefault="00BF49C3" w:rsidP="00BF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C9975DC" w14:textId="77777777" w:rsidR="00BF49C3" w:rsidRPr="00BF49C3" w:rsidRDefault="00BF49C3" w:rsidP="00BF49C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Po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§ 21</w:t>
      </w:r>
      <w:r w:rsidRPr="00BF49C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dodaje się </w:t>
      </w:r>
      <w:r w:rsidRPr="00BF49C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§ 21</w:t>
      </w:r>
      <w:proofErr w:type="gramStart"/>
      <w:r w:rsidRPr="00BF49C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a  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</w:t>
      </w:r>
      <w:proofErr w:type="gramEnd"/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  brzmieniu: </w:t>
      </w:r>
    </w:p>
    <w:p w14:paraId="064B7130" w14:textId="77777777" w:rsidR="00BF49C3" w:rsidRPr="00BF49C3" w:rsidRDefault="00BF49C3" w:rsidP="00BF49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„§ 21a  </w:t>
      </w:r>
    </w:p>
    <w:p w14:paraId="1741E002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 xml:space="preserve">            </w:t>
      </w:r>
      <w:r w:rsidRPr="00BF49C3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pl-PL"/>
        </w:rPr>
        <w:t>Do</w:t>
      </w:r>
      <w:r w:rsidRPr="00BF49C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pl-PL"/>
        </w:rPr>
        <w:t>zadań i</w:t>
      </w:r>
      <w:r w:rsidRPr="00BF49C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pl-PL"/>
        </w:rPr>
        <w:t>kompetencji</w:t>
      </w:r>
      <w:r w:rsidRPr="00BF49C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pl-PL"/>
        </w:rPr>
        <w:t xml:space="preserve">Referatu Ochrony Środowiska i Nieruchomości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należą 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szczególności sprawy z zakresu </w:t>
      </w:r>
      <w:r w:rsidRPr="00BF49C3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pl-PL"/>
        </w:rPr>
        <w:t>ochrony środowiska,</w:t>
      </w:r>
      <w:r w:rsidRPr="00BF49C3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pl-PL"/>
        </w:rPr>
        <w:t>gospodarki nieruchomościami, rolnictwa i zagospodarowania przestrzennego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 tj.:</w:t>
      </w:r>
    </w:p>
    <w:p w14:paraId="553B6E96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1. Współpraca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uzgadnianie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projektów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studium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uwarunkowań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kierunków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zagospodarowania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przestrzennego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oraz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planów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zagospodarowania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przestrzennego,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przechowywanie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udostępnianie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planu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miejscowego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zagospodarowania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przestrzennego.</w:t>
      </w:r>
    </w:p>
    <w:p w14:paraId="640E63BB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2. Wydawanie wypisów i wyrysów ze studium i miejscowego planu zagospodarowania przestrzennego gminy.</w:t>
      </w:r>
    </w:p>
    <w:p w14:paraId="1714E4B6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3. Wydawanie zaświadczeń o przeznaczeniu nieruchomości w studium lub miejscowym planie zagospodarowania przestrzennego </w:t>
      </w:r>
      <w:proofErr w:type="gramStart"/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gminy .</w:t>
      </w:r>
      <w:proofErr w:type="gramEnd"/>
    </w:p>
    <w:p w14:paraId="1796E38D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4. Nadzór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nad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realizacją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ustaleń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miejscowych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planów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zagospodarowania przestrzennego.</w:t>
      </w:r>
    </w:p>
    <w:p w14:paraId="12A44C00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5. Analiza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wniosków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sprawach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sporządzania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lub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zmiany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miejscowych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planów zagospodarowania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przestrzennego.</w:t>
      </w:r>
    </w:p>
    <w:p w14:paraId="4404632F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6. Wydawanie decyzji o warunkach zabudowy i zagospodarowania terenu.</w:t>
      </w:r>
    </w:p>
    <w:p w14:paraId="775DCAFA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7 Prowadzenie spraw z zakresu podziału nieruchomości, w tym wydawanie decyzji i postanowień                    w tym zakresie.</w:t>
      </w:r>
    </w:p>
    <w:p w14:paraId="6440CEE8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8. Przygotowanie materiałów i informacji niezbędnych do sporządzenia projektu decyzji                                    o uwarunkowaniach środowiskowych realizacji inwestycji.</w:t>
      </w:r>
    </w:p>
    <w:p w14:paraId="254E7E50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9. Ustalanie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warunków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zabudowy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zagospodarowania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terenu.</w:t>
      </w:r>
    </w:p>
    <w:p w14:paraId="4F508958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10. Ewidencja budynków, nadawanie numerów nieruchomości.</w:t>
      </w:r>
    </w:p>
    <w:p w14:paraId="5FB1DD58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11. Dbałość o utrzymanie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czystości 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właściwego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stanu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sanitarnego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Gminy oraz koordynowanie działań w celu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zapewnienia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mieszkańcom Gminy zaopatrzenia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wodę 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odprowadzania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ścieków.</w:t>
      </w:r>
    </w:p>
    <w:p w14:paraId="458553C8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12. Sporządzanie gminnych programów ochrony środowiska.</w:t>
      </w:r>
    </w:p>
    <w:p w14:paraId="26EBFF31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13. Prowadzenie spraw związanych z gospodarką odpadami wynikającymi z </w:t>
      </w:r>
      <w:proofErr w:type="gramStart"/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ustawy  o</w:t>
      </w:r>
      <w:proofErr w:type="gramEnd"/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 utrzymaniu czystości i porządku w gminach w tym:</w:t>
      </w:r>
    </w:p>
    <w:p w14:paraId="46A9C4FB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1) ewidencja złożonych deklaracji o wysokości opłat, sprawdzanie ich poprawności, </w:t>
      </w:r>
    </w:p>
    <w:p w14:paraId="79F6A447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2) naliczanie </w:t>
      </w:r>
      <w:proofErr w:type="gramStart"/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opłat</w:t>
      </w:r>
      <w:proofErr w:type="gramEnd"/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 dla osób które nie złożyły deklaracji,</w:t>
      </w:r>
    </w:p>
    <w:p w14:paraId="0609227F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3) współpraca z odbiorcami odpadów, nadzór nad realizacją umowy na wywóz odpadów                            z przedsiębiorcą wybranym w drodze przetargu,</w:t>
      </w:r>
    </w:p>
    <w:p w14:paraId="277D086D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lastRenderedPageBreak/>
        <w:t>4) prowadzenie sprawozdawczości,</w:t>
      </w:r>
    </w:p>
    <w:p w14:paraId="02B91079" w14:textId="71860F93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5) prowadzenie kontroli realizacji przez właścicieli nieruchomości obowiązków </w:t>
      </w:r>
      <w:proofErr w:type="gramStart"/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związanych  z</w:t>
      </w:r>
      <w:proofErr w:type="gramEnd"/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 utrzymaniem czystości i porządku,</w:t>
      </w:r>
    </w:p>
    <w:p w14:paraId="10B9A164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6) prowadzenie kampanii informacyjnej skierowanej do mieszkańców gminy,</w:t>
      </w:r>
    </w:p>
    <w:p w14:paraId="3C712BFC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7) współuczestnictwo w organizowaniu przetargów na odbiór i zagospodarowanie odpadów stałych,</w:t>
      </w:r>
    </w:p>
    <w:p w14:paraId="5CB124EF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8) podejmowanie działań likwidujących nielegalne składowiska odpadów.</w:t>
      </w:r>
    </w:p>
    <w:p w14:paraId="12E2BC1E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F5795D4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14. Prowadzenie rejestru działalności regulowanej.</w:t>
      </w:r>
    </w:p>
    <w:p w14:paraId="7E1BB210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15. Współpraca z Zakładem Gospodarki Odpadami Komunalnymi sp. z o.o. w Olsztynie.</w:t>
      </w:r>
    </w:p>
    <w:p w14:paraId="078B1E08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16. Ochrona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gruntów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rolnych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leśnych.</w:t>
      </w:r>
    </w:p>
    <w:p w14:paraId="7F0BC316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17. Wydawanie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zezwoleń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na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usuwanie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drzew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krzewów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z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terenu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nieruchomości.</w:t>
      </w:r>
    </w:p>
    <w:p w14:paraId="01482D50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18. Realizacja zadań wynikających z przepisów ustawy - Prawo łowieckie.</w:t>
      </w:r>
    </w:p>
    <w:p w14:paraId="48FF1587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19. Nadzór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nad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urządzeniami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związanymi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z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systemem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melioracji.</w:t>
      </w:r>
    </w:p>
    <w:p w14:paraId="7CE9B01C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20. Prowadzenie spraw w zakresie gospodarowania mieniem komunalnym gminy, w tym; aktualizacja wykazu osób fizycznych i prawnych i ustalanie wysokości opłat rocznych za korzystanie z prawa użytkowania wieczystego.</w:t>
      </w:r>
    </w:p>
    <w:p w14:paraId="2C162632" w14:textId="3C3CCC0C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21. Organizacja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przetargów,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sprzedaż,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dzierżawa,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zakup,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zamiana,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przekazywanie 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zarząd</w:t>
      </w:r>
      <w:bookmarkStart w:id="1" w:name="_GoBack"/>
      <w:bookmarkEnd w:id="1"/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> 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użytkowanie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gruntów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lokali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stanowiących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mienie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komunalne.</w:t>
      </w:r>
    </w:p>
    <w:p w14:paraId="68C42819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22. Wszczynanie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i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prowadzenie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postępowania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o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rozgraniczenie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nieruchomości,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</w:p>
    <w:p w14:paraId="4843426A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23. Zatwierdzanie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podziałów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nieruchomości.</w:t>
      </w:r>
    </w:p>
    <w:p w14:paraId="5757B599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24. Przygotowywanie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analiz,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ocen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okresowych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stanu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mienia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komunalnego.</w:t>
      </w:r>
    </w:p>
    <w:p w14:paraId="5ADE874C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25. Wnioskowanie o zgodę na przeznaczenie gruntów rolnych i leśnych na cele nierolnicze i nieleśne.</w:t>
      </w:r>
    </w:p>
    <w:p w14:paraId="25F94AD9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26. Naliczanie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opłat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proofErr w:type="spellStart"/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adiacenckich</w:t>
      </w:r>
      <w:proofErr w:type="spellEnd"/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,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opłat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za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dzierżawę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gruntów</w:t>
      </w:r>
      <w:r w:rsidRPr="00BF49C3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komunalnych.</w:t>
      </w:r>
    </w:p>
    <w:p w14:paraId="67B9314F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27. Prowadzenie spraw dotyczących rolnictwa.</w:t>
      </w:r>
    </w:p>
    <w:p w14:paraId="46A592AB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28. Współpraca z organizacjami i instytucjami zajmującymi się sprawami rolnictwa. </w:t>
      </w:r>
    </w:p>
    <w:p w14:paraId="58F88455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29.Opracowywanie programu opieki nad zwierzętami bezdomnymi oraz zapobieganie bezdomności zwierząt na terenie Gminy na dany rok.</w:t>
      </w:r>
    </w:p>
    <w:p w14:paraId="50F9A564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30. Organizowanie opieki nad zwierzętami bezdomnymi.</w:t>
      </w:r>
    </w:p>
    <w:p w14:paraId="144AD87B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31. Współpraca ze służbami weterynaryjnymi i sanitarnymi.</w:t>
      </w:r>
    </w:p>
    <w:p w14:paraId="165F906C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32. Wydawanie i cofanie zezwoleń na utrzymanie psów rasy uznawanej za agresywną.</w:t>
      </w:r>
    </w:p>
    <w:p w14:paraId="6B343960" w14:textId="77777777" w:rsidR="00BF49C3" w:rsidRPr="00BF49C3" w:rsidRDefault="00BF49C3" w:rsidP="00BF49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D8A1647" w14:textId="77777777" w:rsidR="00BF49C3" w:rsidRPr="00BF49C3" w:rsidRDefault="00BF49C3" w:rsidP="00BF49C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W </w:t>
      </w:r>
      <w:r w:rsidRPr="00BF49C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§ </w:t>
      </w:r>
      <w:proofErr w:type="gramStart"/>
      <w:r w:rsidRPr="00BF49C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22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 ust.</w:t>
      </w:r>
      <w:proofErr w:type="gramEnd"/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4 skreśla sia wyrazy </w:t>
      </w:r>
      <w:r w:rsidRPr="00BF49C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„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BF49C3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pl-PL"/>
        </w:rPr>
        <w:t>i spraw obronnych</w:t>
      </w:r>
      <w:r w:rsidRPr="00BF49C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”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45858C1E" w14:textId="77777777" w:rsidR="00BF49C3" w:rsidRPr="00BF49C3" w:rsidRDefault="00BF49C3" w:rsidP="00BF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F5D2B13" w14:textId="77777777" w:rsidR="00BF49C3" w:rsidRPr="00BF49C3" w:rsidRDefault="00BF49C3" w:rsidP="00BF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§ 2.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Wykonanie zarządzenia powierzam Sekretarzowi Gminy.</w:t>
      </w:r>
    </w:p>
    <w:p w14:paraId="244A3904" w14:textId="77777777" w:rsidR="00BF49C3" w:rsidRPr="00BF49C3" w:rsidRDefault="00BF49C3" w:rsidP="00BF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E7A225F" w14:textId="77777777" w:rsidR="00BF49C3" w:rsidRPr="00BF49C3" w:rsidRDefault="00BF49C3" w:rsidP="00BF49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9C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§ 3.</w:t>
      </w:r>
      <w:r w:rsidRPr="00BF49C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Zarządzenie wchodzi w życie </w:t>
      </w:r>
      <w:r w:rsidRPr="00BF49C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z dniem 1 stycznia 2020 r.</w:t>
      </w:r>
    </w:p>
    <w:p w14:paraId="51D5A9BC" w14:textId="77777777" w:rsidR="0013239E" w:rsidRDefault="0013239E"/>
    <w:sectPr w:rsidR="00132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66887"/>
    <w:multiLevelType w:val="multilevel"/>
    <w:tmpl w:val="B61028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F732C1"/>
    <w:multiLevelType w:val="multilevel"/>
    <w:tmpl w:val="83F26B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272FBC"/>
    <w:multiLevelType w:val="multilevel"/>
    <w:tmpl w:val="ECB818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5524A8"/>
    <w:multiLevelType w:val="multilevel"/>
    <w:tmpl w:val="0C242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D068CF"/>
    <w:multiLevelType w:val="multilevel"/>
    <w:tmpl w:val="1A988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F323E2"/>
    <w:multiLevelType w:val="multilevel"/>
    <w:tmpl w:val="971A66E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3D"/>
    <w:rsid w:val="0013239E"/>
    <w:rsid w:val="00B66733"/>
    <w:rsid w:val="00BF49C3"/>
    <w:rsid w:val="00DD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CA7A"/>
  <w15:chartTrackingRefBased/>
  <w15:docId w15:val="{9D594560-4BAD-445D-8B02-515CBA93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4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0">
    <w:name w:val="nagwek10"/>
    <w:basedOn w:val="Normalny"/>
    <w:rsid w:val="00BF4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4">
    <w:name w:val="fr4"/>
    <w:basedOn w:val="Normalny"/>
    <w:rsid w:val="00BF4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7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1827</Words>
  <Characters>10964</Characters>
  <Application>Microsoft Office Word</Application>
  <DocSecurity>0</DocSecurity>
  <Lines>91</Lines>
  <Paragraphs>25</Paragraphs>
  <ScaleCrop>false</ScaleCrop>
  <Company/>
  <LinksUpToDate>false</LinksUpToDate>
  <CharactersWithSpaces>12766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3</cp:revision>
  <dcterms:created xsi:type="dcterms:W3CDTF">2020-01-08T10:16:00Z</dcterms:created>
  <dcterms:modified xsi:type="dcterms:W3CDTF">2020-01-09T07:12:00Z</dcterms:modified>
</cp:coreProperties>
</file>