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Załącznik 2</w:t>
      </w:r>
    </w:p>
    <w:p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do zarządzenia nr 144/2020</w:t>
      </w:r>
    </w:p>
    <w:p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Wójta Gminy Lidzbark Warmiński</w:t>
      </w:r>
    </w:p>
    <w:p w:rsidR="00925B21" w:rsidRDefault="00925B21" w:rsidP="00925B21">
      <w:pPr>
        <w:pStyle w:val="Standard"/>
      </w:pPr>
      <w:r>
        <w:t xml:space="preserve">                                                                                                         z dnia 27 stycznia 2020 r.</w:t>
      </w:r>
    </w:p>
    <w:p w:rsidR="00925B21" w:rsidRDefault="00925B21" w:rsidP="00925B21">
      <w:pPr>
        <w:pStyle w:val="Standard"/>
      </w:pPr>
    </w:p>
    <w:p w:rsidR="00925B21" w:rsidRDefault="00925B21" w:rsidP="00925B21">
      <w:pPr>
        <w:pStyle w:val="Standard"/>
        <w:jc w:val="both"/>
        <w:rPr>
          <w:b/>
        </w:rPr>
      </w:pPr>
      <w:r>
        <w:rPr>
          <w:b/>
        </w:rPr>
        <w:t>Terminy przeprowadzenia postępowania uzupełniającego do oddziałów przedszkolnych                     w publicznych szkołach podstawowych i klas I publicznych szkół podstawowych prowadzonych przez Gminę Lidzbark Warmiński.</w:t>
      </w:r>
    </w:p>
    <w:p w:rsidR="00925B21" w:rsidRDefault="00925B21" w:rsidP="00925B21">
      <w:pPr>
        <w:pStyle w:val="Standard"/>
        <w:rPr>
          <w:b/>
        </w:rPr>
      </w:pPr>
    </w:p>
    <w:p w:rsidR="00925B21" w:rsidRDefault="00925B21" w:rsidP="00925B21">
      <w:pPr>
        <w:pStyle w:val="Standard"/>
        <w:jc w:val="both"/>
      </w:pPr>
      <w:r>
        <w:t>W postępowaniu uzupełniającym na rok szkolny 2020/2021 do oddziałów przedszkolnych                           w szkołach podstawowych i klas I publicznych szkół podstawowych określa się następujące terminy:</w:t>
      </w:r>
    </w:p>
    <w:p w:rsidR="00925B21" w:rsidRDefault="00925B21" w:rsidP="00925B21">
      <w:pPr>
        <w:pStyle w:val="Standard"/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959"/>
        <w:gridCol w:w="2905"/>
      </w:tblGrid>
      <w:tr w:rsidR="00925B21" w:rsidTr="005A7CC1">
        <w:tblPrEx>
          <w:tblCellMar>
            <w:top w:w="0" w:type="dxa"/>
            <w:bottom w:w="0" w:type="dxa"/>
          </w:tblCellMar>
        </w:tblPrEx>
        <w:trPr>
          <w:trHeight w:val="59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Rodzaj czynności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</w:t>
            </w:r>
          </w:p>
        </w:tc>
      </w:tr>
      <w:tr w:rsidR="00925B21" w:rsidTr="005A7C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both"/>
            </w:pPr>
            <w:r>
              <w:t>Złożenie wniosku o przyjęcie do oddziału przedszkolnego wraz z dokumentami potwierdzającymi spełnianie przez kandydata warunków lub kryteriów branych pod uwagę w postępowaniu rekrutacyjnym.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od 25.05.2020 r.</w:t>
            </w:r>
          </w:p>
          <w:p w:rsidR="00925B21" w:rsidRDefault="00925B21" w:rsidP="005A7CC1">
            <w:pPr>
              <w:pStyle w:val="Standard"/>
              <w:jc w:val="center"/>
            </w:pPr>
            <w:r>
              <w:t>do 15.06.2020 r.</w:t>
            </w:r>
          </w:p>
        </w:tc>
      </w:tr>
      <w:tr w:rsidR="00925B21" w:rsidTr="005A7CC1">
        <w:tblPrEx>
          <w:tblCellMar>
            <w:top w:w="0" w:type="dxa"/>
            <w:bottom w:w="0" w:type="dxa"/>
          </w:tblCellMar>
        </w:tblPrEx>
        <w:trPr>
          <w:trHeight w:val="77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both"/>
            </w:pPr>
            <w:r>
              <w:t>Weryfikacja przez komisję rekrutacyjną wniosków o przyjęcie do oddziału przedszkolnego wraz z dokumentami potwierdzającymi spełnianie przez kandydata warunków lub kryteriów branych pod uwagę w postępowaniu rekrutacyjnym.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od 16.06.2020 r.</w:t>
            </w:r>
          </w:p>
          <w:p w:rsidR="00925B21" w:rsidRDefault="00925B21" w:rsidP="005A7CC1">
            <w:pPr>
              <w:pStyle w:val="Standard"/>
              <w:jc w:val="center"/>
            </w:pPr>
            <w:r>
              <w:t>do 25.06.2020 r</w:t>
            </w:r>
          </w:p>
        </w:tc>
      </w:tr>
      <w:tr w:rsidR="00925B21" w:rsidTr="005A7C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both"/>
            </w:pPr>
            <w:r>
              <w:t>Podanie do publicznej wiadomości przez komisję rekrutacyjną listy kandydatów zakwalifikowanych                          i kandydatów niezakwalifikowanych.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29.06.2020 r.</w:t>
            </w:r>
          </w:p>
        </w:tc>
      </w:tr>
      <w:tr w:rsidR="00925B21" w:rsidTr="005A7CC1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4.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both"/>
            </w:pPr>
            <w:r>
              <w:t>Potwierdzenie przez rodzica woli uczęszczania dziecka do oddziału przedszkolnego w postaci pisemnego oświadczenia.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od 30.06.2020 r.</w:t>
            </w:r>
          </w:p>
          <w:p w:rsidR="00925B21" w:rsidRDefault="00925B21" w:rsidP="005A7CC1">
            <w:pPr>
              <w:pStyle w:val="Standard"/>
              <w:jc w:val="center"/>
            </w:pPr>
            <w:r>
              <w:t>do 20.07.2019 r.</w:t>
            </w:r>
          </w:p>
        </w:tc>
      </w:tr>
      <w:tr w:rsidR="00925B21" w:rsidTr="005A7CC1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5.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both"/>
            </w:pPr>
            <w:r>
              <w:t>Podanie do publicznej wiadomości przez komisję rekrutacyjną listy kandydatów przyjętych i kandydatów nieprzyjętych.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jc w:val="center"/>
            </w:pPr>
            <w:r>
              <w:t>23.07.2020 r.</w:t>
            </w:r>
          </w:p>
        </w:tc>
      </w:tr>
      <w:tr w:rsidR="00925B21" w:rsidTr="005A7CC1">
        <w:tblPrEx>
          <w:tblCellMar>
            <w:top w:w="0" w:type="dxa"/>
            <w:bottom w:w="0" w:type="dxa"/>
          </w:tblCellMar>
        </w:tblPrEx>
        <w:trPr>
          <w:trHeight w:val="588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</w:pPr>
            <w:r>
              <w:t>6.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</w:pPr>
            <w:r>
              <w:t>Procedura odwoławcza.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B21" w:rsidRDefault="00925B21" w:rsidP="005A7CC1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terminie 7 dni od dnia podania przez komisję rekrutacyjną do publicznej wiadomości listy dzieci przyjętych i nieprzyjętych rodzic dziecka może wystąpić z wnioskiem o uzasadnienie odmowy przyjęcia dziecka. Uzasadnienie to sporządza się w terminie 5 dni. Od otrzymanego uzasadnienia odmowy rodzic ma prawo wnieść w terminie 7 dni odwołanie do dyrektora szkoły. Odwołanie to dyrektor rozpatruje w terminie 7 dni od dnia otrzymania. Na otrzymane rozstrzygnięcie dyrektora rodzic może złożyć skargę do sądu administracyjnego.</w:t>
            </w:r>
          </w:p>
        </w:tc>
      </w:tr>
    </w:tbl>
    <w:p w:rsidR="00925B21" w:rsidRDefault="00925B21" w:rsidP="00925B21">
      <w:pPr>
        <w:pStyle w:val="Standard"/>
      </w:pPr>
    </w:p>
    <w:p w:rsidR="00EE2670" w:rsidRDefault="00EE2670">
      <w:bookmarkStart w:id="0" w:name="_GoBack"/>
      <w:bookmarkEnd w:id="0"/>
    </w:p>
    <w:sectPr w:rsidR="00EE2670">
      <w:pgSz w:w="11906" w:h="16838"/>
      <w:pgMar w:top="1134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21"/>
    <w:rsid w:val="00925B21"/>
    <w:rsid w:val="00E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D24BF-966C-4D29-A3B7-EFF926AB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B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5B2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2020-01-27T13:24:00Z</dcterms:created>
  <dcterms:modified xsi:type="dcterms:W3CDTF">2020-01-27T13:24:00Z</dcterms:modified>
</cp:coreProperties>
</file>