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DF942" w14:textId="77777777" w:rsidR="00360CAC" w:rsidRPr="00D411C1" w:rsidRDefault="00360CAC" w:rsidP="00360CA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C768B5">
        <w:rPr>
          <w:rFonts w:ascii="Tahoma" w:hAnsi="Tahoma" w:cs="Tahoma"/>
        </w:rPr>
        <w:t xml:space="preserve">Załącznik nr 1 do zarządzenia Nr </w:t>
      </w:r>
      <w:r>
        <w:rPr>
          <w:rFonts w:ascii="Tahoma" w:hAnsi="Tahoma" w:cs="Tahoma"/>
        </w:rPr>
        <w:t xml:space="preserve">150/2020 </w:t>
      </w:r>
      <w:r w:rsidRPr="00C768B5">
        <w:rPr>
          <w:rFonts w:ascii="Tahoma" w:hAnsi="Tahoma" w:cs="Tahoma"/>
        </w:rPr>
        <w:t>z dnia 12 lutego 2020r.</w:t>
      </w:r>
    </w:p>
    <w:p w14:paraId="6E90118B" w14:textId="77777777" w:rsidR="00360CAC" w:rsidRPr="00C768B5" w:rsidRDefault="00360CAC" w:rsidP="00360CAC">
      <w:pPr>
        <w:spacing w:after="0" w:line="360" w:lineRule="auto"/>
        <w:jc w:val="center"/>
        <w:rPr>
          <w:rFonts w:ascii="Tahoma" w:hAnsi="Tahoma" w:cs="Tahoma"/>
        </w:rPr>
      </w:pPr>
      <w:r w:rsidRPr="00C768B5">
        <w:rPr>
          <w:rFonts w:ascii="Tahoma" w:hAnsi="Tahoma" w:cs="Tahoma"/>
        </w:rPr>
        <w:t xml:space="preserve">Wykaz obiektów zabytkowych ujętych w gminnej ewidencji zabytków </w:t>
      </w:r>
    </w:p>
    <w:p w14:paraId="27FE0705" w14:textId="77777777" w:rsidR="00360CAC" w:rsidRPr="00C768B5" w:rsidRDefault="00360CAC" w:rsidP="00360CAC">
      <w:pPr>
        <w:spacing w:after="0" w:line="360" w:lineRule="auto"/>
        <w:jc w:val="center"/>
        <w:rPr>
          <w:rFonts w:ascii="Tahoma" w:hAnsi="Tahoma" w:cs="Tahoma"/>
        </w:rPr>
      </w:pPr>
      <w:r w:rsidRPr="00C768B5">
        <w:rPr>
          <w:rFonts w:ascii="Tahoma" w:hAnsi="Tahoma" w:cs="Tahoma"/>
        </w:rPr>
        <w:t>Gminy Lidzbark Warmiński</w:t>
      </w:r>
    </w:p>
    <w:p w14:paraId="576018AA" w14:textId="77777777" w:rsidR="00360CAC" w:rsidRDefault="00360CAC" w:rsidP="00360CAC">
      <w:pPr>
        <w:spacing w:after="0" w:line="360" w:lineRule="auto"/>
        <w:rPr>
          <w:rFonts w:ascii="Tahoma" w:hAnsi="Tahoma" w:cs="Tahoma"/>
        </w:rPr>
      </w:pPr>
    </w:p>
    <w:p w14:paraId="1C9F2766" w14:textId="77777777" w:rsidR="00360CAC" w:rsidRPr="00C768B5" w:rsidRDefault="00360CAC" w:rsidP="00360CAC">
      <w:pPr>
        <w:spacing w:after="0" w:line="360" w:lineRule="auto"/>
        <w:rPr>
          <w:rFonts w:ascii="Tahoma" w:hAnsi="Tahoma" w:cs="Tahom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2835"/>
        <w:gridCol w:w="2126"/>
        <w:gridCol w:w="1843"/>
      </w:tblGrid>
      <w:tr w:rsidR="00360CAC" w:rsidRPr="00C768B5" w14:paraId="5CC7F26D" w14:textId="77777777" w:rsidTr="00BF718F">
        <w:tc>
          <w:tcPr>
            <w:tcW w:w="675" w:type="dxa"/>
          </w:tcPr>
          <w:p w14:paraId="20B72E47" w14:textId="77777777" w:rsidR="00360CAC" w:rsidRDefault="00360CAC" w:rsidP="00BF718F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771271" w14:textId="77777777" w:rsidR="00360CAC" w:rsidRPr="00C768B5" w:rsidRDefault="00360CAC" w:rsidP="00BF718F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68B5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127" w:type="dxa"/>
          </w:tcPr>
          <w:p w14:paraId="290B38D1" w14:textId="77777777" w:rsidR="00360CAC" w:rsidRPr="00C768B5" w:rsidRDefault="00360CAC" w:rsidP="00BF718F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68B5">
              <w:rPr>
                <w:rFonts w:ascii="Tahoma" w:hAnsi="Tahoma" w:cs="Tahoma"/>
                <w:b/>
                <w:sz w:val="20"/>
                <w:szCs w:val="20"/>
              </w:rPr>
              <w:t>Adres</w:t>
            </w:r>
          </w:p>
        </w:tc>
        <w:tc>
          <w:tcPr>
            <w:tcW w:w="2835" w:type="dxa"/>
          </w:tcPr>
          <w:p w14:paraId="2E8F7382" w14:textId="77777777" w:rsidR="00360CAC" w:rsidRPr="00C768B5" w:rsidRDefault="00360CAC" w:rsidP="00BF718F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68B5">
              <w:rPr>
                <w:rFonts w:ascii="Tahoma" w:hAnsi="Tahoma" w:cs="Tahoma"/>
                <w:b/>
                <w:sz w:val="20"/>
                <w:szCs w:val="20"/>
              </w:rPr>
              <w:t>Obiekt</w:t>
            </w:r>
          </w:p>
        </w:tc>
        <w:tc>
          <w:tcPr>
            <w:tcW w:w="2126" w:type="dxa"/>
          </w:tcPr>
          <w:p w14:paraId="504F03F0" w14:textId="77777777" w:rsidR="00360CAC" w:rsidRPr="00C768B5" w:rsidRDefault="00360CAC" w:rsidP="00BF718F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68B5">
              <w:rPr>
                <w:rFonts w:ascii="Tahoma" w:hAnsi="Tahoma" w:cs="Tahoma"/>
                <w:b/>
                <w:sz w:val="20"/>
                <w:szCs w:val="20"/>
              </w:rPr>
              <w:t>Datowanie</w:t>
            </w:r>
          </w:p>
        </w:tc>
        <w:tc>
          <w:tcPr>
            <w:tcW w:w="1843" w:type="dxa"/>
          </w:tcPr>
          <w:p w14:paraId="0256F37F" w14:textId="77777777" w:rsidR="00360CAC" w:rsidRPr="00C768B5" w:rsidRDefault="00360CAC" w:rsidP="00BF718F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68B5">
              <w:rPr>
                <w:rFonts w:ascii="Tahoma" w:hAnsi="Tahoma" w:cs="Tahoma"/>
                <w:b/>
                <w:sz w:val="20"/>
                <w:szCs w:val="20"/>
              </w:rPr>
              <w:t>Nr rejestru zabytków</w:t>
            </w:r>
          </w:p>
        </w:tc>
      </w:tr>
      <w:tr w:rsidR="00360CAC" w:rsidRPr="00C768B5" w14:paraId="200F2C2D" w14:textId="77777777" w:rsidTr="00BF718F">
        <w:tc>
          <w:tcPr>
            <w:tcW w:w="675" w:type="dxa"/>
          </w:tcPr>
          <w:p w14:paraId="7DAC2EA4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18641C3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Babiak</w:t>
            </w:r>
          </w:p>
          <w:p w14:paraId="2695BD2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135</w:t>
            </w:r>
          </w:p>
        </w:tc>
        <w:tc>
          <w:tcPr>
            <w:tcW w:w="2835" w:type="dxa"/>
          </w:tcPr>
          <w:p w14:paraId="5986E09A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kościół parafialny p.w. św. Anny i Augustyna wraz                 z cmentarzem przykościelnym </w:t>
            </w:r>
          </w:p>
        </w:tc>
        <w:tc>
          <w:tcPr>
            <w:tcW w:w="2126" w:type="dxa"/>
          </w:tcPr>
          <w:p w14:paraId="266366D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2. połowa XIV w.</w:t>
            </w:r>
          </w:p>
        </w:tc>
        <w:tc>
          <w:tcPr>
            <w:tcW w:w="1843" w:type="dxa"/>
          </w:tcPr>
          <w:p w14:paraId="4E6BFE7F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A-1157                         z 7.09.1968 r.</w:t>
            </w:r>
          </w:p>
        </w:tc>
      </w:tr>
      <w:tr w:rsidR="00360CAC" w:rsidRPr="00C768B5" w14:paraId="553315CC" w14:textId="77777777" w:rsidTr="00BF718F">
        <w:tc>
          <w:tcPr>
            <w:tcW w:w="675" w:type="dxa"/>
          </w:tcPr>
          <w:p w14:paraId="011E6C41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72BAC0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Babiak</w:t>
            </w:r>
          </w:p>
          <w:p w14:paraId="3173DED7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dz. geod. nr 116 </w:t>
            </w:r>
          </w:p>
        </w:tc>
        <w:tc>
          <w:tcPr>
            <w:tcW w:w="2835" w:type="dxa"/>
          </w:tcPr>
          <w:p w14:paraId="4538AFF7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cmentarz rzymskokatolicki, parafialny</w:t>
            </w:r>
          </w:p>
        </w:tc>
        <w:tc>
          <w:tcPr>
            <w:tcW w:w="2126" w:type="dxa"/>
          </w:tcPr>
          <w:p w14:paraId="2AC36E5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koniec XIX w.</w:t>
            </w:r>
          </w:p>
        </w:tc>
        <w:tc>
          <w:tcPr>
            <w:tcW w:w="1843" w:type="dxa"/>
          </w:tcPr>
          <w:p w14:paraId="266D967E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7226790A" w14:textId="77777777" w:rsidTr="00BF718F">
        <w:tc>
          <w:tcPr>
            <w:tcW w:w="675" w:type="dxa"/>
          </w:tcPr>
          <w:p w14:paraId="23D80B87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3EFA6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Blanki</w:t>
            </w:r>
          </w:p>
          <w:p w14:paraId="351942B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31</w:t>
            </w:r>
          </w:p>
        </w:tc>
        <w:tc>
          <w:tcPr>
            <w:tcW w:w="2835" w:type="dxa"/>
          </w:tcPr>
          <w:p w14:paraId="2522607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kościół parafialny p.w. Michała Archanioła wraz           z cmentarzem przykościelnym</w:t>
            </w:r>
          </w:p>
        </w:tc>
        <w:tc>
          <w:tcPr>
            <w:tcW w:w="2126" w:type="dxa"/>
          </w:tcPr>
          <w:p w14:paraId="32DCAA13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XV w.</w:t>
            </w:r>
          </w:p>
        </w:tc>
        <w:tc>
          <w:tcPr>
            <w:tcW w:w="1843" w:type="dxa"/>
          </w:tcPr>
          <w:p w14:paraId="56756EBF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A-1152                       z 3.09.1968 r.</w:t>
            </w:r>
          </w:p>
        </w:tc>
      </w:tr>
      <w:tr w:rsidR="00360CAC" w:rsidRPr="00C768B5" w14:paraId="2BD5F300" w14:textId="77777777" w:rsidTr="00BF718F">
        <w:tc>
          <w:tcPr>
            <w:tcW w:w="675" w:type="dxa"/>
          </w:tcPr>
          <w:p w14:paraId="48FE64CD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26DE32A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Blanki</w:t>
            </w:r>
          </w:p>
          <w:p w14:paraId="2CB0A22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dz. geod. nr 52 </w:t>
            </w:r>
          </w:p>
        </w:tc>
        <w:tc>
          <w:tcPr>
            <w:tcW w:w="2835" w:type="dxa"/>
          </w:tcPr>
          <w:p w14:paraId="0F4A124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cmentarz ewangelicki, ob</w:t>
            </w:r>
            <w:r>
              <w:rPr>
                <w:rFonts w:ascii="Tahoma" w:hAnsi="Tahoma" w:cs="Tahoma"/>
                <w:sz w:val="20"/>
                <w:szCs w:val="20"/>
              </w:rPr>
              <w:t>ecnie</w:t>
            </w:r>
            <w:r w:rsidRPr="00C768B5">
              <w:rPr>
                <w:rFonts w:ascii="Tahoma" w:hAnsi="Tahoma" w:cs="Tahoma"/>
                <w:sz w:val="20"/>
                <w:szCs w:val="20"/>
              </w:rPr>
              <w:t xml:space="preserve"> rzymskokatolicki</w:t>
            </w:r>
          </w:p>
        </w:tc>
        <w:tc>
          <w:tcPr>
            <w:tcW w:w="2126" w:type="dxa"/>
          </w:tcPr>
          <w:p w14:paraId="27AC12A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XIX w.</w:t>
            </w:r>
          </w:p>
        </w:tc>
        <w:tc>
          <w:tcPr>
            <w:tcW w:w="1843" w:type="dxa"/>
          </w:tcPr>
          <w:p w14:paraId="0F543084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6B9EF8DD" w14:textId="77777777" w:rsidTr="00BF718F">
        <w:tc>
          <w:tcPr>
            <w:tcW w:w="675" w:type="dxa"/>
          </w:tcPr>
          <w:p w14:paraId="49D7FF92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74633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Budniki</w:t>
            </w:r>
          </w:p>
          <w:p w14:paraId="520E693A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dz. geod. nr 2/28 </w:t>
            </w:r>
          </w:p>
        </w:tc>
        <w:tc>
          <w:tcPr>
            <w:tcW w:w="2835" w:type="dxa"/>
          </w:tcPr>
          <w:p w14:paraId="0DE7BDD9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park dworski</w:t>
            </w:r>
          </w:p>
        </w:tc>
        <w:tc>
          <w:tcPr>
            <w:tcW w:w="2126" w:type="dxa"/>
          </w:tcPr>
          <w:p w14:paraId="0E6AF744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XIX w.</w:t>
            </w:r>
          </w:p>
        </w:tc>
        <w:tc>
          <w:tcPr>
            <w:tcW w:w="1843" w:type="dxa"/>
          </w:tcPr>
          <w:p w14:paraId="389C9F7B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41B18A74" w14:textId="77777777" w:rsidTr="00BF718F">
        <w:tc>
          <w:tcPr>
            <w:tcW w:w="675" w:type="dxa"/>
          </w:tcPr>
          <w:p w14:paraId="4CBE258E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B38863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Bugi</w:t>
            </w:r>
          </w:p>
          <w:p w14:paraId="43840299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20</w:t>
            </w:r>
          </w:p>
        </w:tc>
        <w:tc>
          <w:tcPr>
            <w:tcW w:w="2835" w:type="dxa"/>
          </w:tcPr>
          <w:p w14:paraId="3A64901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kaplica filialna p.w. św. Wojciecha</w:t>
            </w:r>
          </w:p>
        </w:tc>
        <w:tc>
          <w:tcPr>
            <w:tcW w:w="2126" w:type="dxa"/>
          </w:tcPr>
          <w:p w14:paraId="3EF9448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1. połowa XIX w.</w:t>
            </w:r>
          </w:p>
        </w:tc>
        <w:tc>
          <w:tcPr>
            <w:tcW w:w="1843" w:type="dxa"/>
          </w:tcPr>
          <w:p w14:paraId="7BC7F93D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A-4023                          z 4.12.1997 r.</w:t>
            </w:r>
          </w:p>
        </w:tc>
      </w:tr>
      <w:tr w:rsidR="00360CAC" w:rsidRPr="00C768B5" w14:paraId="46260956" w14:textId="77777777" w:rsidTr="00BF718F">
        <w:tc>
          <w:tcPr>
            <w:tcW w:w="675" w:type="dxa"/>
          </w:tcPr>
          <w:p w14:paraId="53195031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D264FA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768B5">
              <w:rPr>
                <w:rFonts w:ascii="Tahoma" w:hAnsi="Tahoma" w:cs="Tahoma"/>
                <w:sz w:val="20"/>
                <w:szCs w:val="20"/>
              </w:rPr>
              <w:t>Gajlity</w:t>
            </w:r>
            <w:proofErr w:type="spellEnd"/>
            <w:r w:rsidRPr="00C768B5">
              <w:rPr>
                <w:rFonts w:ascii="Tahoma" w:hAnsi="Tahoma" w:cs="Tahoma"/>
                <w:sz w:val="20"/>
                <w:szCs w:val="20"/>
              </w:rPr>
              <w:t xml:space="preserve"> 2</w:t>
            </w:r>
          </w:p>
          <w:p w14:paraId="11CA8A1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10/2</w:t>
            </w:r>
          </w:p>
        </w:tc>
        <w:tc>
          <w:tcPr>
            <w:tcW w:w="2835" w:type="dxa"/>
          </w:tcPr>
          <w:p w14:paraId="221F843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dwór murowany</w:t>
            </w:r>
          </w:p>
        </w:tc>
        <w:tc>
          <w:tcPr>
            <w:tcW w:w="2126" w:type="dxa"/>
          </w:tcPr>
          <w:p w14:paraId="2E1F39B9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przełom XVIII i XIX w.</w:t>
            </w:r>
          </w:p>
        </w:tc>
        <w:tc>
          <w:tcPr>
            <w:tcW w:w="1843" w:type="dxa"/>
          </w:tcPr>
          <w:p w14:paraId="7EF63396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A-1068                                z 3.08.1968 r.</w:t>
            </w:r>
          </w:p>
        </w:tc>
      </w:tr>
      <w:tr w:rsidR="00360CAC" w:rsidRPr="00C768B5" w14:paraId="13E7E552" w14:textId="77777777" w:rsidTr="00BF718F">
        <w:tc>
          <w:tcPr>
            <w:tcW w:w="675" w:type="dxa"/>
          </w:tcPr>
          <w:p w14:paraId="3C410E38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CB5C5A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768B5">
              <w:rPr>
                <w:rFonts w:ascii="Tahoma" w:hAnsi="Tahoma" w:cs="Tahoma"/>
                <w:sz w:val="20"/>
                <w:szCs w:val="20"/>
              </w:rPr>
              <w:t>Gajlity</w:t>
            </w:r>
            <w:proofErr w:type="spellEnd"/>
          </w:p>
          <w:p w14:paraId="62A2B2A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7/15</w:t>
            </w:r>
          </w:p>
        </w:tc>
        <w:tc>
          <w:tcPr>
            <w:tcW w:w="2835" w:type="dxa"/>
          </w:tcPr>
          <w:p w14:paraId="16AC6ED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spichlerz murowano-drewniany</w:t>
            </w:r>
          </w:p>
        </w:tc>
        <w:tc>
          <w:tcPr>
            <w:tcW w:w="2126" w:type="dxa"/>
          </w:tcPr>
          <w:p w14:paraId="7025BE9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1844 r.</w:t>
            </w:r>
          </w:p>
        </w:tc>
        <w:tc>
          <w:tcPr>
            <w:tcW w:w="1843" w:type="dxa"/>
          </w:tcPr>
          <w:p w14:paraId="730EA549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A-1147                            z 2.09.1968 r.</w:t>
            </w:r>
          </w:p>
        </w:tc>
      </w:tr>
      <w:tr w:rsidR="00360CAC" w:rsidRPr="00C768B5" w14:paraId="1622F50C" w14:textId="77777777" w:rsidTr="00BF718F">
        <w:tc>
          <w:tcPr>
            <w:tcW w:w="675" w:type="dxa"/>
          </w:tcPr>
          <w:p w14:paraId="425541BF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C816C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768B5">
              <w:rPr>
                <w:rFonts w:ascii="Tahoma" w:hAnsi="Tahoma" w:cs="Tahoma"/>
                <w:sz w:val="20"/>
                <w:szCs w:val="20"/>
              </w:rPr>
              <w:t>Gajlity</w:t>
            </w:r>
            <w:proofErr w:type="spellEnd"/>
          </w:p>
          <w:p w14:paraId="261D9FD7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10/2</w:t>
            </w:r>
          </w:p>
        </w:tc>
        <w:tc>
          <w:tcPr>
            <w:tcW w:w="2835" w:type="dxa"/>
          </w:tcPr>
          <w:p w14:paraId="5989B7A5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park krajobrazowy</w:t>
            </w:r>
          </w:p>
        </w:tc>
        <w:tc>
          <w:tcPr>
            <w:tcW w:w="2126" w:type="dxa"/>
          </w:tcPr>
          <w:p w14:paraId="13572C2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koniec XIX – początek XX w.</w:t>
            </w:r>
          </w:p>
        </w:tc>
        <w:tc>
          <w:tcPr>
            <w:tcW w:w="1843" w:type="dxa"/>
          </w:tcPr>
          <w:p w14:paraId="1245ADA3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A-1562                            z 11.09.1984 r.</w:t>
            </w:r>
          </w:p>
        </w:tc>
      </w:tr>
      <w:tr w:rsidR="00360CAC" w:rsidRPr="00C768B5" w14:paraId="799066B1" w14:textId="77777777" w:rsidTr="00BF718F">
        <w:tc>
          <w:tcPr>
            <w:tcW w:w="675" w:type="dxa"/>
          </w:tcPr>
          <w:p w14:paraId="561F94FD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A3A0A1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6455F77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122</w:t>
            </w:r>
          </w:p>
        </w:tc>
        <w:tc>
          <w:tcPr>
            <w:tcW w:w="2835" w:type="dxa"/>
          </w:tcPr>
          <w:p w14:paraId="51043653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kościół parafialny p.w. św. Jana Ewangelisty wraz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 w:rsidRPr="00C768B5">
              <w:rPr>
                <w:rFonts w:ascii="Tahoma" w:hAnsi="Tahoma" w:cs="Tahoma"/>
                <w:sz w:val="20"/>
                <w:szCs w:val="20"/>
              </w:rPr>
              <w:t>z cmentarzem przykościelnym</w:t>
            </w:r>
          </w:p>
        </w:tc>
        <w:tc>
          <w:tcPr>
            <w:tcW w:w="2126" w:type="dxa"/>
          </w:tcPr>
          <w:p w14:paraId="29A4E5A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1783-1785 r.</w:t>
            </w:r>
          </w:p>
        </w:tc>
        <w:tc>
          <w:tcPr>
            <w:tcW w:w="1843" w:type="dxa"/>
          </w:tcPr>
          <w:p w14:paraId="360BB0F5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A-1146                         z 2.09.1968 r.</w:t>
            </w:r>
          </w:p>
        </w:tc>
      </w:tr>
      <w:tr w:rsidR="00360CAC" w:rsidRPr="00C768B5" w14:paraId="50DB55C2" w14:textId="77777777" w:rsidTr="00BF718F">
        <w:tc>
          <w:tcPr>
            <w:tcW w:w="675" w:type="dxa"/>
          </w:tcPr>
          <w:p w14:paraId="33C07D47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92D2B3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Ignalin 12</w:t>
            </w:r>
          </w:p>
          <w:p w14:paraId="6DAA08E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122</w:t>
            </w:r>
          </w:p>
        </w:tc>
        <w:tc>
          <w:tcPr>
            <w:tcW w:w="2835" w:type="dxa"/>
          </w:tcPr>
          <w:p w14:paraId="2F253527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plebania murowana</w:t>
            </w:r>
          </w:p>
        </w:tc>
        <w:tc>
          <w:tcPr>
            <w:tcW w:w="2126" w:type="dxa"/>
          </w:tcPr>
          <w:p w14:paraId="4174F6E7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około 1860 r.</w:t>
            </w:r>
          </w:p>
        </w:tc>
        <w:tc>
          <w:tcPr>
            <w:tcW w:w="1843" w:type="dxa"/>
          </w:tcPr>
          <w:p w14:paraId="3F30DEAD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A-1145                           z 2.09.1968 r.</w:t>
            </w:r>
          </w:p>
        </w:tc>
      </w:tr>
      <w:tr w:rsidR="00360CAC" w:rsidRPr="00C768B5" w14:paraId="01BDB561" w14:textId="77777777" w:rsidTr="00BF718F">
        <w:tc>
          <w:tcPr>
            <w:tcW w:w="675" w:type="dxa"/>
          </w:tcPr>
          <w:p w14:paraId="0975D530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80408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Jarandowo</w:t>
            </w:r>
          </w:p>
          <w:p w14:paraId="3B37FCF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75/1</w:t>
            </w:r>
          </w:p>
        </w:tc>
        <w:tc>
          <w:tcPr>
            <w:tcW w:w="2835" w:type="dxa"/>
          </w:tcPr>
          <w:p w14:paraId="6DF16B7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kościół filialny p.w. Narodzenia NMP</w:t>
            </w:r>
          </w:p>
        </w:tc>
        <w:tc>
          <w:tcPr>
            <w:tcW w:w="2126" w:type="dxa"/>
          </w:tcPr>
          <w:p w14:paraId="61B4DA9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1794 r.</w:t>
            </w:r>
          </w:p>
        </w:tc>
        <w:tc>
          <w:tcPr>
            <w:tcW w:w="1843" w:type="dxa"/>
          </w:tcPr>
          <w:p w14:paraId="7231F62B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A-4022                          </w:t>
            </w:r>
            <w:proofErr w:type="gramStart"/>
            <w:r w:rsidRPr="00C768B5">
              <w:rPr>
                <w:rFonts w:ascii="Tahoma" w:hAnsi="Tahoma" w:cs="Tahoma"/>
                <w:sz w:val="20"/>
                <w:szCs w:val="20"/>
              </w:rPr>
              <w:t>z  4.12.1997</w:t>
            </w:r>
            <w:proofErr w:type="gramEnd"/>
            <w:r w:rsidRPr="00C768B5">
              <w:rPr>
                <w:rFonts w:ascii="Tahoma" w:hAnsi="Tahoma" w:cs="Tahoma"/>
                <w:sz w:val="20"/>
                <w:szCs w:val="20"/>
              </w:rPr>
              <w:t xml:space="preserve"> r.</w:t>
            </w:r>
          </w:p>
        </w:tc>
      </w:tr>
      <w:tr w:rsidR="00360CAC" w:rsidRPr="00C768B5" w14:paraId="2E986B31" w14:textId="77777777" w:rsidTr="00BF718F">
        <w:tc>
          <w:tcPr>
            <w:tcW w:w="675" w:type="dxa"/>
          </w:tcPr>
          <w:p w14:paraId="65E3F120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4A63CE1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Jarandowo</w:t>
            </w:r>
          </w:p>
          <w:p w14:paraId="287A75E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88</w:t>
            </w:r>
          </w:p>
        </w:tc>
        <w:tc>
          <w:tcPr>
            <w:tcW w:w="2835" w:type="dxa"/>
          </w:tcPr>
          <w:p w14:paraId="7D0AFE67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cmentarz rzymskokatolicki</w:t>
            </w:r>
          </w:p>
        </w:tc>
        <w:tc>
          <w:tcPr>
            <w:tcW w:w="2126" w:type="dxa"/>
          </w:tcPr>
          <w:p w14:paraId="29CEB88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XIX w.</w:t>
            </w:r>
          </w:p>
        </w:tc>
        <w:tc>
          <w:tcPr>
            <w:tcW w:w="1843" w:type="dxa"/>
          </w:tcPr>
          <w:p w14:paraId="7A8A8189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A-1807                          z 12.01.1987 r.</w:t>
            </w:r>
          </w:p>
        </w:tc>
      </w:tr>
      <w:tr w:rsidR="00360CAC" w:rsidRPr="00C768B5" w14:paraId="5D57DDC2" w14:textId="77777777" w:rsidTr="00BF718F">
        <w:tc>
          <w:tcPr>
            <w:tcW w:w="675" w:type="dxa"/>
          </w:tcPr>
          <w:p w14:paraId="28550B8C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A8BE0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218F9114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97</w:t>
            </w:r>
          </w:p>
        </w:tc>
        <w:tc>
          <w:tcPr>
            <w:tcW w:w="2835" w:type="dxa"/>
          </w:tcPr>
          <w:p w14:paraId="1BBD6105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kościół parafialny p.w. św. Małgorzaty wraz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  <w:r w:rsidRPr="00C768B5">
              <w:rPr>
                <w:rFonts w:ascii="Tahoma" w:hAnsi="Tahoma" w:cs="Tahoma"/>
                <w:sz w:val="20"/>
                <w:szCs w:val="20"/>
              </w:rPr>
              <w:t>z cmentarzem parafialnym</w:t>
            </w:r>
          </w:p>
        </w:tc>
        <w:tc>
          <w:tcPr>
            <w:tcW w:w="2126" w:type="dxa"/>
          </w:tcPr>
          <w:p w14:paraId="4B3FAB7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przełom XV i XVI w.</w:t>
            </w:r>
          </w:p>
        </w:tc>
        <w:tc>
          <w:tcPr>
            <w:tcW w:w="1843" w:type="dxa"/>
          </w:tcPr>
          <w:p w14:paraId="64A30731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A-1143                       z 1.09.1968 r.</w:t>
            </w:r>
          </w:p>
        </w:tc>
      </w:tr>
      <w:tr w:rsidR="00360CAC" w:rsidRPr="00C768B5" w14:paraId="4469D2DF" w14:textId="77777777" w:rsidTr="00BF718F">
        <w:tc>
          <w:tcPr>
            <w:tcW w:w="675" w:type="dxa"/>
          </w:tcPr>
          <w:p w14:paraId="0EE33817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EB915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Kłębowo 12</w:t>
            </w:r>
          </w:p>
          <w:p w14:paraId="1132846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dz. geod. nr </w:t>
            </w:r>
            <w:r>
              <w:rPr>
                <w:rFonts w:ascii="Tahoma" w:hAnsi="Tahoma" w:cs="Tahoma"/>
                <w:sz w:val="20"/>
                <w:szCs w:val="20"/>
              </w:rPr>
              <w:t>190/2</w:t>
            </w:r>
          </w:p>
        </w:tc>
        <w:tc>
          <w:tcPr>
            <w:tcW w:w="2835" w:type="dxa"/>
          </w:tcPr>
          <w:p w14:paraId="5A0F25A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plebania murowana</w:t>
            </w:r>
          </w:p>
        </w:tc>
        <w:tc>
          <w:tcPr>
            <w:tcW w:w="2126" w:type="dxa"/>
          </w:tcPr>
          <w:p w14:paraId="12258D7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około 1900 r.</w:t>
            </w:r>
          </w:p>
        </w:tc>
        <w:tc>
          <w:tcPr>
            <w:tcW w:w="1843" w:type="dxa"/>
          </w:tcPr>
          <w:p w14:paraId="45B17888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5E0091F5" w14:textId="77777777" w:rsidTr="00BF718F">
        <w:tc>
          <w:tcPr>
            <w:tcW w:w="675" w:type="dxa"/>
          </w:tcPr>
          <w:p w14:paraId="2ACB8A35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81DAE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59B702D1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dz. geod. nr 188 </w:t>
            </w:r>
          </w:p>
        </w:tc>
        <w:tc>
          <w:tcPr>
            <w:tcW w:w="2835" w:type="dxa"/>
          </w:tcPr>
          <w:p w14:paraId="5CF3E949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cmentarz rzymskokatolicki, parafialny</w:t>
            </w:r>
          </w:p>
        </w:tc>
        <w:tc>
          <w:tcPr>
            <w:tcW w:w="2126" w:type="dxa"/>
          </w:tcPr>
          <w:p w14:paraId="14497BCD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XIX w.</w:t>
            </w:r>
          </w:p>
        </w:tc>
        <w:tc>
          <w:tcPr>
            <w:tcW w:w="1843" w:type="dxa"/>
          </w:tcPr>
          <w:p w14:paraId="621F18A0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3A92EB84" w14:textId="77777777" w:rsidTr="00BF718F">
        <w:tc>
          <w:tcPr>
            <w:tcW w:w="675" w:type="dxa"/>
          </w:tcPr>
          <w:p w14:paraId="56EC4A0E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E1E41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Knipy 8</w:t>
            </w:r>
          </w:p>
          <w:p w14:paraId="11F6FFA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85</w:t>
            </w:r>
          </w:p>
        </w:tc>
        <w:tc>
          <w:tcPr>
            <w:tcW w:w="2835" w:type="dxa"/>
          </w:tcPr>
          <w:p w14:paraId="4BBA41D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kaplica filialna p.w. Matki Boskiej Różańcowej</w:t>
            </w:r>
          </w:p>
        </w:tc>
        <w:tc>
          <w:tcPr>
            <w:tcW w:w="2126" w:type="dxa"/>
          </w:tcPr>
          <w:p w14:paraId="437DD53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połowa XIX w.</w:t>
            </w:r>
          </w:p>
        </w:tc>
        <w:tc>
          <w:tcPr>
            <w:tcW w:w="1843" w:type="dxa"/>
          </w:tcPr>
          <w:p w14:paraId="4D686FB9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A-4021                               z 4.12.1997 r.</w:t>
            </w:r>
          </w:p>
        </w:tc>
      </w:tr>
      <w:tr w:rsidR="00360CAC" w:rsidRPr="00C768B5" w14:paraId="56730FC7" w14:textId="77777777" w:rsidTr="00BF718F">
        <w:tc>
          <w:tcPr>
            <w:tcW w:w="675" w:type="dxa"/>
          </w:tcPr>
          <w:p w14:paraId="31620297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80A3A51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Kochanówka</w:t>
            </w:r>
          </w:p>
          <w:p w14:paraId="5B6BF8A3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88</w:t>
            </w:r>
          </w:p>
        </w:tc>
        <w:tc>
          <w:tcPr>
            <w:tcW w:w="2835" w:type="dxa"/>
          </w:tcPr>
          <w:p w14:paraId="582E5C6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kościół parafialny p.w. św. Wawrzyńca</w:t>
            </w:r>
          </w:p>
        </w:tc>
        <w:tc>
          <w:tcPr>
            <w:tcW w:w="2126" w:type="dxa"/>
          </w:tcPr>
          <w:p w14:paraId="059CD24A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1918 r.</w:t>
            </w:r>
          </w:p>
        </w:tc>
        <w:tc>
          <w:tcPr>
            <w:tcW w:w="1843" w:type="dxa"/>
          </w:tcPr>
          <w:p w14:paraId="6C3C0AB1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A-4024                           z 5.12.1997 r.</w:t>
            </w:r>
          </w:p>
        </w:tc>
      </w:tr>
      <w:tr w:rsidR="00360CAC" w:rsidRPr="00C768B5" w14:paraId="1D422685" w14:textId="77777777" w:rsidTr="00BF718F">
        <w:tc>
          <w:tcPr>
            <w:tcW w:w="675" w:type="dxa"/>
          </w:tcPr>
          <w:p w14:paraId="1731194A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1A3F71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Kochanówka</w:t>
            </w:r>
          </w:p>
          <w:p w14:paraId="1A4BD51A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dz. geod. nr 222 </w:t>
            </w:r>
          </w:p>
        </w:tc>
        <w:tc>
          <w:tcPr>
            <w:tcW w:w="2835" w:type="dxa"/>
          </w:tcPr>
          <w:p w14:paraId="6A3AF77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cmentarz rzymskokatolicki, parafialny</w:t>
            </w:r>
          </w:p>
        </w:tc>
        <w:tc>
          <w:tcPr>
            <w:tcW w:w="2126" w:type="dxa"/>
          </w:tcPr>
          <w:p w14:paraId="7333C8A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XIX w.</w:t>
            </w:r>
          </w:p>
        </w:tc>
        <w:tc>
          <w:tcPr>
            <w:tcW w:w="1843" w:type="dxa"/>
          </w:tcPr>
          <w:p w14:paraId="24A65CC8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764823A4" w14:textId="77777777" w:rsidTr="00BF718F">
        <w:tc>
          <w:tcPr>
            <w:tcW w:w="675" w:type="dxa"/>
          </w:tcPr>
          <w:p w14:paraId="0DCC8932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B80493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00946B33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188</w:t>
            </w:r>
          </w:p>
        </w:tc>
        <w:tc>
          <w:tcPr>
            <w:tcW w:w="2835" w:type="dxa"/>
          </w:tcPr>
          <w:p w14:paraId="58E1374D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kościół parafialny p.w. św. Elżbiety wraz z cmentarzem przykościelnym</w:t>
            </w:r>
          </w:p>
        </w:tc>
        <w:tc>
          <w:tcPr>
            <w:tcW w:w="2126" w:type="dxa"/>
          </w:tcPr>
          <w:p w14:paraId="53137285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1718 r.</w:t>
            </w:r>
          </w:p>
        </w:tc>
        <w:tc>
          <w:tcPr>
            <w:tcW w:w="1843" w:type="dxa"/>
          </w:tcPr>
          <w:p w14:paraId="2C1D2CB0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A-1142                          z 1.09.1968 r.</w:t>
            </w:r>
          </w:p>
        </w:tc>
      </w:tr>
      <w:tr w:rsidR="00360CAC" w:rsidRPr="00C768B5" w14:paraId="24238857" w14:textId="77777777" w:rsidTr="00BF718F">
        <w:tc>
          <w:tcPr>
            <w:tcW w:w="675" w:type="dxa"/>
          </w:tcPr>
          <w:p w14:paraId="488C4443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239794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187AEF6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188</w:t>
            </w:r>
          </w:p>
        </w:tc>
        <w:tc>
          <w:tcPr>
            <w:tcW w:w="2835" w:type="dxa"/>
          </w:tcPr>
          <w:p w14:paraId="3F3FAFD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kaplica św. Rocha</w:t>
            </w:r>
          </w:p>
        </w:tc>
        <w:tc>
          <w:tcPr>
            <w:tcW w:w="2126" w:type="dxa"/>
          </w:tcPr>
          <w:p w14:paraId="094AA2E1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około 1726 r.</w:t>
            </w:r>
          </w:p>
        </w:tc>
        <w:tc>
          <w:tcPr>
            <w:tcW w:w="1843" w:type="dxa"/>
          </w:tcPr>
          <w:p w14:paraId="0F57534E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A-1134                           z 1.09.1968 r.</w:t>
            </w:r>
          </w:p>
        </w:tc>
      </w:tr>
      <w:tr w:rsidR="00360CAC" w:rsidRPr="00C768B5" w14:paraId="482FA441" w14:textId="77777777" w:rsidTr="00BF718F">
        <w:tc>
          <w:tcPr>
            <w:tcW w:w="675" w:type="dxa"/>
          </w:tcPr>
          <w:p w14:paraId="02324382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5473C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0BEB1AFA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dz. geod. nr 75 </w:t>
            </w:r>
          </w:p>
        </w:tc>
        <w:tc>
          <w:tcPr>
            <w:tcW w:w="2835" w:type="dxa"/>
          </w:tcPr>
          <w:p w14:paraId="5576A65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cmentarz rzymskokatolicki, parafialny</w:t>
            </w:r>
          </w:p>
        </w:tc>
        <w:tc>
          <w:tcPr>
            <w:tcW w:w="2126" w:type="dxa"/>
          </w:tcPr>
          <w:p w14:paraId="43D80FF4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XIX w.</w:t>
            </w:r>
          </w:p>
        </w:tc>
        <w:tc>
          <w:tcPr>
            <w:tcW w:w="1843" w:type="dxa"/>
          </w:tcPr>
          <w:p w14:paraId="52E8CDE5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26A620D5" w14:textId="77777777" w:rsidTr="00BF718F">
        <w:tc>
          <w:tcPr>
            <w:tcW w:w="675" w:type="dxa"/>
          </w:tcPr>
          <w:p w14:paraId="66BD3830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4217CD5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13BEA05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86</w:t>
            </w:r>
          </w:p>
        </w:tc>
        <w:tc>
          <w:tcPr>
            <w:tcW w:w="2835" w:type="dxa"/>
          </w:tcPr>
          <w:p w14:paraId="131AF757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kaplica filialna</w:t>
            </w:r>
          </w:p>
        </w:tc>
        <w:tc>
          <w:tcPr>
            <w:tcW w:w="2126" w:type="dxa"/>
          </w:tcPr>
          <w:p w14:paraId="0C8F792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koniec XIX w.</w:t>
            </w:r>
          </w:p>
        </w:tc>
        <w:tc>
          <w:tcPr>
            <w:tcW w:w="1843" w:type="dxa"/>
          </w:tcPr>
          <w:p w14:paraId="7726CD7D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5985ADF1" w14:textId="77777777" w:rsidTr="00BF718F">
        <w:tc>
          <w:tcPr>
            <w:tcW w:w="675" w:type="dxa"/>
          </w:tcPr>
          <w:p w14:paraId="4E465EEC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CB471E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31819F07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128</w:t>
            </w:r>
          </w:p>
        </w:tc>
        <w:tc>
          <w:tcPr>
            <w:tcW w:w="2835" w:type="dxa"/>
          </w:tcPr>
          <w:p w14:paraId="54BEA4B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cmentarz wojenny z czasów I wojny światowej</w:t>
            </w:r>
          </w:p>
        </w:tc>
        <w:tc>
          <w:tcPr>
            <w:tcW w:w="2126" w:type="dxa"/>
          </w:tcPr>
          <w:p w14:paraId="30C2AE4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1914-1918 r.</w:t>
            </w:r>
          </w:p>
        </w:tc>
        <w:tc>
          <w:tcPr>
            <w:tcW w:w="1843" w:type="dxa"/>
          </w:tcPr>
          <w:p w14:paraId="37A53F99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A-1804                          z 12.01.1987 r.</w:t>
            </w:r>
          </w:p>
        </w:tc>
      </w:tr>
      <w:tr w:rsidR="00360CAC" w:rsidRPr="00C768B5" w14:paraId="3B5F3BA7" w14:textId="77777777" w:rsidTr="00BF718F">
        <w:tc>
          <w:tcPr>
            <w:tcW w:w="675" w:type="dxa"/>
          </w:tcPr>
          <w:p w14:paraId="786EDCD3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01A888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24F4A93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80/4</w:t>
            </w:r>
          </w:p>
        </w:tc>
        <w:tc>
          <w:tcPr>
            <w:tcW w:w="2835" w:type="dxa"/>
          </w:tcPr>
          <w:p w14:paraId="590D6F3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kaplica filialna</w:t>
            </w:r>
          </w:p>
        </w:tc>
        <w:tc>
          <w:tcPr>
            <w:tcW w:w="2126" w:type="dxa"/>
          </w:tcPr>
          <w:p w14:paraId="73705397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3. ćwierć XIX w.</w:t>
            </w:r>
          </w:p>
        </w:tc>
        <w:tc>
          <w:tcPr>
            <w:tcW w:w="1843" w:type="dxa"/>
          </w:tcPr>
          <w:p w14:paraId="3743B40E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55CB91D6" w14:textId="77777777" w:rsidTr="00BF718F">
        <w:tc>
          <w:tcPr>
            <w:tcW w:w="675" w:type="dxa"/>
          </w:tcPr>
          <w:p w14:paraId="4F8042D8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69135C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0BC80C6D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8/12</w:t>
            </w:r>
          </w:p>
        </w:tc>
        <w:tc>
          <w:tcPr>
            <w:tcW w:w="2835" w:type="dxa"/>
          </w:tcPr>
          <w:p w14:paraId="149166E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młyn wodny, ob. elektrownia wodna</w:t>
            </w:r>
          </w:p>
        </w:tc>
        <w:tc>
          <w:tcPr>
            <w:tcW w:w="2126" w:type="dxa"/>
          </w:tcPr>
          <w:p w14:paraId="29245879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koniec XIX w.</w:t>
            </w:r>
          </w:p>
        </w:tc>
        <w:tc>
          <w:tcPr>
            <w:tcW w:w="1843" w:type="dxa"/>
          </w:tcPr>
          <w:p w14:paraId="7262DD2A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1215AE4C" w14:textId="77777777" w:rsidTr="00BF718F">
        <w:tc>
          <w:tcPr>
            <w:tcW w:w="675" w:type="dxa"/>
          </w:tcPr>
          <w:p w14:paraId="7DA6A910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DB0C15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Medyny 4</w:t>
            </w:r>
          </w:p>
          <w:p w14:paraId="00F65AF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37/1</w:t>
            </w:r>
          </w:p>
        </w:tc>
        <w:tc>
          <w:tcPr>
            <w:tcW w:w="2835" w:type="dxa"/>
          </w:tcPr>
          <w:p w14:paraId="060C4AF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Zespół Ośrodka Wypoczynkowego Zacisze Leśne:</w:t>
            </w:r>
          </w:p>
          <w:p w14:paraId="20A39C2D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- Letni Dom Uzdrowiskowy, </w:t>
            </w:r>
          </w:p>
          <w:p w14:paraId="3FAB382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- pawilon I, </w:t>
            </w:r>
          </w:p>
          <w:p w14:paraId="26962DDD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- pawilon II, </w:t>
            </w:r>
          </w:p>
          <w:p w14:paraId="6A6A327A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 tereny urządzonej zieleni</w:t>
            </w:r>
          </w:p>
        </w:tc>
        <w:tc>
          <w:tcPr>
            <w:tcW w:w="2126" w:type="dxa"/>
          </w:tcPr>
          <w:p w14:paraId="071F5F3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1913 r.</w:t>
            </w:r>
          </w:p>
        </w:tc>
        <w:tc>
          <w:tcPr>
            <w:tcW w:w="1843" w:type="dxa"/>
          </w:tcPr>
          <w:p w14:paraId="5993B1B7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457D2757" w14:textId="77777777" w:rsidTr="00BF718F">
        <w:tc>
          <w:tcPr>
            <w:tcW w:w="675" w:type="dxa"/>
          </w:tcPr>
          <w:p w14:paraId="64CC53E7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DBBAAE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Morawa</w:t>
            </w:r>
          </w:p>
          <w:p w14:paraId="7397F53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1/96</w:t>
            </w:r>
          </w:p>
        </w:tc>
        <w:tc>
          <w:tcPr>
            <w:tcW w:w="2835" w:type="dxa"/>
          </w:tcPr>
          <w:p w14:paraId="27A66F7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park dworski, krajobrazowy</w:t>
            </w:r>
          </w:p>
        </w:tc>
        <w:tc>
          <w:tcPr>
            <w:tcW w:w="2126" w:type="dxa"/>
          </w:tcPr>
          <w:p w14:paraId="370FA65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koniec XIX w.</w:t>
            </w:r>
          </w:p>
        </w:tc>
        <w:tc>
          <w:tcPr>
            <w:tcW w:w="1843" w:type="dxa"/>
          </w:tcPr>
          <w:p w14:paraId="6E6C22BA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A-1561                            z 11.09.1984 r.</w:t>
            </w:r>
          </w:p>
        </w:tc>
      </w:tr>
      <w:tr w:rsidR="00360CAC" w:rsidRPr="00C768B5" w14:paraId="250E99B9" w14:textId="77777777" w:rsidTr="00BF718F">
        <w:tc>
          <w:tcPr>
            <w:tcW w:w="675" w:type="dxa"/>
          </w:tcPr>
          <w:p w14:paraId="6D5B127D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E1361A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Pilnik 3</w:t>
            </w:r>
          </w:p>
          <w:p w14:paraId="2FE5647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5/10</w:t>
            </w:r>
          </w:p>
        </w:tc>
        <w:tc>
          <w:tcPr>
            <w:tcW w:w="2835" w:type="dxa"/>
          </w:tcPr>
          <w:p w14:paraId="0E4C7EC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dwór murowany w zespole dworsko-folwarcznym</w:t>
            </w:r>
          </w:p>
        </w:tc>
        <w:tc>
          <w:tcPr>
            <w:tcW w:w="2126" w:type="dxa"/>
          </w:tcPr>
          <w:p w14:paraId="27A865B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połowa XIX w.</w:t>
            </w:r>
          </w:p>
        </w:tc>
        <w:tc>
          <w:tcPr>
            <w:tcW w:w="1843" w:type="dxa"/>
          </w:tcPr>
          <w:p w14:paraId="0252297F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378034D7" w14:textId="77777777" w:rsidTr="00BF718F">
        <w:tc>
          <w:tcPr>
            <w:tcW w:w="675" w:type="dxa"/>
          </w:tcPr>
          <w:p w14:paraId="3C2C049C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FB99A34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Pilnik</w:t>
            </w:r>
          </w:p>
          <w:p w14:paraId="0E5DAC5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5/46, 5/49, 5/50, 5/52</w:t>
            </w:r>
          </w:p>
        </w:tc>
        <w:tc>
          <w:tcPr>
            <w:tcW w:w="2835" w:type="dxa"/>
          </w:tcPr>
          <w:p w14:paraId="3AA8306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zespół zabudowy folwarcznej: obora, obora-stajnia, stodoła, stodoła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C768B5">
              <w:rPr>
                <w:rFonts w:ascii="Tahoma" w:hAnsi="Tahoma" w:cs="Tahoma"/>
                <w:sz w:val="20"/>
                <w:szCs w:val="20"/>
              </w:rPr>
              <w:t>z wiatą, spichlerz, zespół stawów, ogród</w:t>
            </w:r>
          </w:p>
        </w:tc>
        <w:tc>
          <w:tcPr>
            <w:tcW w:w="2126" w:type="dxa"/>
          </w:tcPr>
          <w:p w14:paraId="6156F514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1. ćwierć XX w.</w:t>
            </w:r>
          </w:p>
        </w:tc>
        <w:tc>
          <w:tcPr>
            <w:tcW w:w="1843" w:type="dxa"/>
          </w:tcPr>
          <w:p w14:paraId="6004E98A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1C42A1C3" w14:textId="77777777" w:rsidTr="00BF718F">
        <w:tc>
          <w:tcPr>
            <w:tcW w:w="675" w:type="dxa"/>
          </w:tcPr>
          <w:p w14:paraId="4C77F08D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541FE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Pilnik 4</w:t>
            </w:r>
            <w:r w:rsidRPr="00C768B5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1"/>
            </w:r>
          </w:p>
          <w:p w14:paraId="265889C1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5/19</w:t>
            </w:r>
          </w:p>
        </w:tc>
        <w:tc>
          <w:tcPr>
            <w:tcW w:w="2835" w:type="dxa"/>
          </w:tcPr>
          <w:p w14:paraId="2DA98AB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trojak w zespole dworsko-folwarcznym</w:t>
            </w:r>
          </w:p>
        </w:tc>
        <w:tc>
          <w:tcPr>
            <w:tcW w:w="2126" w:type="dxa"/>
          </w:tcPr>
          <w:p w14:paraId="5C3BE4B3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1. ćwierć XX w.</w:t>
            </w:r>
          </w:p>
        </w:tc>
        <w:tc>
          <w:tcPr>
            <w:tcW w:w="1843" w:type="dxa"/>
          </w:tcPr>
          <w:p w14:paraId="00C18CC9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69FA63B8" w14:textId="77777777" w:rsidTr="00BF718F">
        <w:tc>
          <w:tcPr>
            <w:tcW w:w="675" w:type="dxa"/>
          </w:tcPr>
          <w:p w14:paraId="434465CC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020BA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Pilnik 15</w:t>
            </w:r>
          </w:p>
          <w:p w14:paraId="1386D5CD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5/7</w:t>
            </w:r>
          </w:p>
        </w:tc>
        <w:tc>
          <w:tcPr>
            <w:tcW w:w="2835" w:type="dxa"/>
          </w:tcPr>
          <w:p w14:paraId="36C4C6C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trojak w zespole dworsko-folwarcznym</w:t>
            </w:r>
          </w:p>
        </w:tc>
        <w:tc>
          <w:tcPr>
            <w:tcW w:w="2126" w:type="dxa"/>
          </w:tcPr>
          <w:p w14:paraId="360BA28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1. ćwierć XX w.</w:t>
            </w:r>
          </w:p>
        </w:tc>
        <w:tc>
          <w:tcPr>
            <w:tcW w:w="1843" w:type="dxa"/>
          </w:tcPr>
          <w:p w14:paraId="7767F3A1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6EE7E12E" w14:textId="77777777" w:rsidTr="00BF718F">
        <w:tc>
          <w:tcPr>
            <w:tcW w:w="675" w:type="dxa"/>
          </w:tcPr>
          <w:p w14:paraId="45D069FA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7E7761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768B5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79B6C317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253/1</w:t>
            </w:r>
          </w:p>
        </w:tc>
        <w:tc>
          <w:tcPr>
            <w:tcW w:w="2835" w:type="dxa"/>
          </w:tcPr>
          <w:p w14:paraId="7367370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kościół p.w. św. Barbary wraz z wyposażeniem wnętrz</w:t>
            </w:r>
          </w:p>
        </w:tc>
        <w:tc>
          <w:tcPr>
            <w:tcW w:w="2126" w:type="dxa"/>
          </w:tcPr>
          <w:p w14:paraId="59B7C49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XV w.</w:t>
            </w:r>
          </w:p>
        </w:tc>
        <w:tc>
          <w:tcPr>
            <w:tcW w:w="1843" w:type="dxa"/>
          </w:tcPr>
          <w:p w14:paraId="79FCB63B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A-209                               z 11.03.1957 r.</w:t>
            </w:r>
          </w:p>
        </w:tc>
      </w:tr>
      <w:tr w:rsidR="00360CAC" w:rsidRPr="00C768B5" w14:paraId="271CFBFD" w14:textId="77777777" w:rsidTr="00BF718F">
        <w:tc>
          <w:tcPr>
            <w:tcW w:w="675" w:type="dxa"/>
          </w:tcPr>
          <w:p w14:paraId="50B68358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4D9948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768B5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2A238C15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253/1</w:t>
            </w:r>
          </w:p>
        </w:tc>
        <w:tc>
          <w:tcPr>
            <w:tcW w:w="2835" w:type="dxa"/>
          </w:tcPr>
          <w:p w14:paraId="30C1CC55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ogrodzenie wokół kościoła św. Barbary</w:t>
            </w:r>
          </w:p>
        </w:tc>
        <w:tc>
          <w:tcPr>
            <w:tcW w:w="2126" w:type="dxa"/>
          </w:tcPr>
          <w:p w14:paraId="15C8B664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przełom XIX i XX w.</w:t>
            </w:r>
          </w:p>
        </w:tc>
        <w:tc>
          <w:tcPr>
            <w:tcW w:w="1843" w:type="dxa"/>
          </w:tcPr>
          <w:p w14:paraId="5009E82E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64C1CF98" w14:textId="77777777" w:rsidTr="00BF718F">
        <w:tc>
          <w:tcPr>
            <w:tcW w:w="675" w:type="dxa"/>
          </w:tcPr>
          <w:p w14:paraId="1DFBD322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DF77F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768B5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780B57C3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dz. geod. nr 200/2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 w:rsidRPr="00C768B5">
              <w:rPr>
                <w:rFonts w:ascii="Tahoma" w:hAnsi="Tahoma" w:cs="Tahoma"/>
                <w:sz w:val="20"/>
                <w:szCs w:val="20"/>
              </w:rPr>
              <w:t>i 201/2</w:t>
            </w:r>
          </w:p>
        </w:tc>
        <w:tc>
          <w:tcPr>
            <w:tcW w:w="2835" w:type="dxa"/>
          </w:tcPr>
          <w:p w14:paraId="6632C3C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cmentarz rzymskokatolicki</w:t>
            </w:r>
          </w:p>
        </w:tc>
        <w:tc>
          <w:tcPr>
            <w:tcW w:w="2126" w:type="dxa"/>
          </w:tcPr>
          <w:p w14:paraId="448DB7E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XIX w.</w:t>
            </w:r>
          </w:p>
        </w:tc>
        <w:tc>
          <w:tcPr>
            <w:tcW w:w="1843" w:type="dxa"/>
          </w:tcPr>
          <w:p w14:paraId="0BD425FB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A-1806                            z 12.01.1987 r.</w:t>
            </w:r>
          </w:p>
        </w:tc>
      </w:tr>
      <w:tr w:rsidR="00360CAC" w:rsidRPr="00C768B5" w14:paraId="5E1CB256" w14:textId="77777777" w:rsidTr="00BF718F">
        <w:tc>
          <w:tcPr>
            <w:tcW w:w="675" w:type="dxa"/>
          </w:tcPr>
          <w:p w14:paraId="7A45EA02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2F4F3A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768B5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  <w:r w:rsidRPr="00C768B5">
              <w:rPr>
                <w:rFonts w:ascii="Tahoma" w:hAnsi="Tahoma" w:cs="Tahoma"/>
                <w:sz w:val="20"/>
                <w:szCs w:val="20"/>
              </w:rPr>
              <w:t>, koło nr 26 (od zachodu)</w:t>
            </w:r>
          </w:p>
          <w:p w14:paraId="1CFF51B1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199/4</w:t>
            </w:r>
          </w:p>
        </w:tc>
        <w:tc>
          <w:tcPr>
            <w:tcW w:w="2835" w:type="dxa"/>
          </w:tcPr>
          <w:p w14:paraId="09EDC32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kapliczka przydrożna</w:t>
            </w:r>
          </w:p>
        </w:tc>
        <w:tc>
          <w:tcPr>
            <w:tcW w:w="2126" w:type="dxa"/>
          </w:tcPr>
          <w:p w14:paraId="016560F4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1767 r.</w:t>
            </w:r>
          </w:p>
        </w:tc>
        <w:tc>
          <w:tcPr>
            <w:tcW w:w="1843" w:type="dxa"/>
          </w:tcPr>
          <w:p w14:paraId="29452EAF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A-1122                                     z 23.08.1968 r.</w:t>
            </w:r>
          </w:p>
        </w:tc>
      </w:tr>
      <w:tr w:rsidR="00360CAC" w:rsidRPr="00C768B5" w14:paraId="788835F9" w14:textId="77777777" w:rsidTr="00BF718F">
        <w:tc>
          <w:tcPr>
            <w:tcW w:w="675" w:type="dxa"/>
          </w:tcPr>
          <w:p w14:paraId="0DF26C84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839C8E4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Runowo</w:t>
            </w:r>
          </w:p>
          <w:p w14:paraId="4BDC8A8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132</w:t>
            </w:r>
          </w:p>
        </w:tc>
        <w:tc>
          <w:tcPr>
            <w:tcW w:w="2835" w:type="dxa"/>
          </w:tcPr>
          <w:p w14:paraId="66BA28C3" w14:textId="77777777" w:rsidR="00360CAC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kościół p.w. Apostołów Szymona i Judy wraz z cmentarzem przykościelnym</w:t>
            </w:r>
          </w:p>
          <w:p w14:paraId="0EBABFF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64567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XV w.</w:t>
            </w:r>
          </w:p>
        </w:tc>
        <w:tc>
          <w:tcPr>
            <w:tcW w:w="1843" w:type="dxa"/>
          </w:tcPr>
          <w:p w14:paraId="7D56730A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A-1117                          z 23.08.1968 r.</w:t>
            </w:r>
          </w:p>
        </w:tc>
      </w:tr>
      <w:tr w:rsidR="00360CAC" w:rsidRPr="00C768B5" w14:paraId="41C2CE8E" w14:textId="77777777" w:rsidTr="00BF718F">
        <w:tc>
          <w:tcPr>
            <w:tcW w:w="675" w:type="dxa"/>
          </w:tcPr>
          <w:p w14:paraId="1C8B8EAA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ECD751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Runowo</w:t>
            </w:r>
          </w:p>
          <w:p w14:paraId="090D03D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dz. geod. nr 39 </w:t>
            </w:r>
          </w:p>
        </w:tc>
        <w:tc>
          <w:tcPr>
            <w:tcW w:w="2835" w:type="dxa"/>
          </w:tcPr>
          <w:p w14:paraId="5357FDA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cmentarz rzymskokatolicki, parafialny</w:t>
            </w:r>
          </w:p>
        </w:tc>
        <w:tc>
          <w:tcPr>
            <w:tcW w:w="2126" w:type="dxa"/>
          </w:tcPr>
          <w:p w14:paraId="71ABE21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XIX w.</w:t>
            </w:r>
          </w:p>
        </w:tc>
        <w:tc>
          <w:tcPr>
            <w:tcW w:w="1843" w:type="dxa"/>
          </w:tcPr>
          <w:p w14:paraId="6A0E4D92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3AAC4CF5" w14:textId="77777777" w:rsidTr="00BF718F">
        <w:tc>
          <w:tcPr>
            <w:tcW w:w="675" w:type="dxa"/>
          </w:tcPr>
          <w:p w14:paraId="697AE25E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4B269D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Sarnowo 25</w:t>
            </w:r>
          </w:p>
          <w:p w14:paraId="20150F2F" w14:textId="77777777" w:rsidR="00360CAC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46</w:t>
            </w:r>
          </w:p>
          <w:p w14:paraId="62F42FC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D8C2F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kaplica filialna</w:t>
            </w:r>
          </w:p>
        </w:tc>
        <w:tc>
          <w:tcPr>
            <w:tcW w:w="2126" w:type="dxa"/>
          </w:tcPr>
          <w:p w14:paraId="32BDA035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2. połowa XIX w.</w:t>
            </w:r>
          </w:p>
        </w:tc>
        <w:tc>
          <w:tcPr>
            <w:tcW w:w="1843" w:type="dxa"/>
          </w:tcPr>
          <w:p w14:paraId="2FB7D67D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35D3FB90" w14:textId="77777777" w:rsidTr="00BF718F">
        <w:tc>
          <w:tcPr>
            <w:tcW w:w="675" w:type="dxa"/>
          </w:tcPr>
          <w:p w14:paraId="7F111AC8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E3D6B4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Stryjkowo</w:t>
            </w:r>
          </w:p>
        </w:tc>
        <w:tc>
          <w:tcPr>
            <w:tcW w:w="2835" w:type="dxa"/>
          </w:tcPr>
          <w:p w14:paraId="254A8AE5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spichlerz </w:t>
            </w:r>
          </w:p>
          <w:p w14:paraId="37BF3AD3" w14:textId="77777777" w:rsidR="00360CAC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Obiekt nie istnieje; pozostanie w gminnej ewidencji zabytków do czasu wykreślenia z rejestru zabytków</w:t>
            </w:r>
          </w:p>
          <w:p w14:paraId="3E407D01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086CB9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1843" w:type="dxa"/>
          </w:tcPr>
          <w:p w14:paraId="1D3FDB7D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A-920                             z 15.05.1968 r.</w:t>
            </w:r>
          </w:p>
        </w:tc>
      </w:tr>
      <w:tr w:rsidR="00360CAC" w:rsidRPr="00C768B5" w14:paraId="5046A4FB" w14:textId="77777777" w:rsidTr="00BF718F">
        <w:tc>
          <w:tcPr>
            <w:tcW w:w="675" w:type="dxa"/>
          </w:tcPr>
          <w:p w14:paraId="2066A326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C8DA87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Workiejmy</w:t>
            </w:r>
          </w:p>
          <w:p w14:paraId="0185D2C1" w14:textId="77777777" w:rsidR="00360CAC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dz. geod. nr 158</w:t>
            </w:r>
          </w:p>
          <w:p w14:paraId="05F2D596" w14:textId="77777777" w:rsidR="00360CAC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  <w:p w14:paraId="4FF89A0F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3B0A20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kaplica p.w. św. Marcina</w:t>
            </w:r>
          </w:p>
        </w:tc>
        <w:tc>
          <w:tcPr>
            <w:tcW w:w="2126" w:type="dxa"/>
          </w:tcPr>
          <w:p w14:paraId="67002B97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1846 r.</w:t>
            </w:r>
          </w:p>
        </w:tc>
        <w:tc>
          <w:tcPr>
            <w:tcW w:w="1843" w:type="dxa"/>
          </w:tcPr>
          <w:p w14:paraId="0C952204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A-3635                           z 1.12.1993 r.</w:t>
            </w:r>
          </w:p>
        </w:tc>
      </w:tr>
      <w:tr w:rsidR="00360CAC" w:rsidRPr="00C768B5" w14:paraId="4BE54879" w14:textId="77777777" w:rsidTr="00BF718F">
        <w:tc>
          <w:tcPr>
            <w:tcW w:w="675" w:type="dxa"/>
          </w:tcPr>
          <w:p w14:paraId="41340D7F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4F6929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Stabunity-Drwęca-Babiak (droga powiatowa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 w:rsidRPr="00C768B5">
              <w:rPr>
                <w:rFonts w:ascii="Tahoma" w:hAnsi="Tahoma" w:cs="Tahoma"/>
                <w:sz w:val="20"/>
                <w:szCs w:val="20"/>
              </w:rPr>
              <w:t>Nr 1357N)</w:t>
            </w:r>
          </w:p>
        </w:tc>
        <w:tc>
          <w:tcPr>
            <w:tcW w:w="2835" w:type="dxa"/>
          </w:tcPr>
          <w:p w14:paraId="026248F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aleja przydrożna</w:t>
            </w:r>
          </w:p>
        </w:tc>
        <w:tc>
          <w:tcPr>
            <w:tcW w:w="2126" w:type="dxa"/>
          </w:tcPr>
          <w:p w14:paraId="0F967969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początek XX w.</w:t>
            </w:r>
          </w:p>
        </w:tc>
        <w:tc>
          <w:tcPr>
            <w:tcW w:w="1843" w:type="dxa"/>
          </w:tcPr>
          <w:p w14:paraId="1ABC7BC7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28BFB39C" w14:textId="77777777" w:rsidTr="00BF718F">
        <w:tc>
          <w:tcPr>
            <w:tcW w:w="675" w:type="dxa"/>
          </w:tcPr>
          <w:p w14:paraId="361A393A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71235C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Łaniewo-Bobrownik-Długołęka-Lidzbark Warmiński (droga powiatowa Nr 1356N)</w:t>
            </w:r>
          </w:p>
        </w:tc>
        <w:tc>
          <w:tcPr>
            <w:tcW w:w="2835" w:type="dxa"/>
          </w:tcPr>
          <w:p w14:paraId="00A690C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aleja przydrożna</w:t>
            </w:r>
          </w:p>
        </w:tc>
        <w:tc>
          <w:tcPr>
            <w:tcW w:w="2126" w:type="dxa"/>
          </w:tcPr>
          <w:p w14:paraId="110CE894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początek XX w.</w:t>
            </w:r>
          </w:p>
        </w:tc>
        <w:tc>
          <w:tcPr>
            <w:tcW w:w="1843" w:type="dxa"/>
          </w:tcPr>
          <w:p w14:paraId="374337C8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33CBD2D5" w14:textId="77777777" w:rsidTr="00BF718F">
        <w:tc>
          <w:tcPr>
            <w:tcW w:w="675" w:type="dxa"/>
          </w:tcPr>
          <w:p w14:paraId="5D5A2F74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DB4F6D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Suryty-</w:t>
            </w:r>
            <w:proofErr w:type="spellStart"/>
            <w:r w:rsidRPr="00C768B5">
              <w:rPr>
                <w:rFonts w:ascii="Tahoma" w:hAnsi="Tahoma" w:cs="Tahoma"/>
                <w:sz w:val="20"/>
                <w:szCs w:val="20"/>
              </w:rPr>
              <w:t>Gajlity</w:t>
            </w:r>
            <w:proofErr w:type="spellEnd"/>
            <w:r w:rsidRPr="00C768B5">
              <w:rPr>
                <w:rFonts w:ascii="Tahoma" w:hAnsi="Tahoma" w:cs="Tahoma"/>
                <w:sz w:val="20"/>
                <w:szCs w:val="20"/>
              </w:rPr>
              <w:t xml:space="preserve"> (droga powiatowa Nr 1531N)</w:t>
            </w:r>
          </w:p>
        </w:tc>
        <w:tc>
          <w:tcPr>
            <w:tcW w:w="2835" w:type="dxa"/>
          </w:tcPr>
          <w:p w14:paraId="63830414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aleja przydrożna</w:t>
            </w:r>
          </w:p>
        </w:tc>
        <w:tc>
          <w:tcPr>
            <w:tcW w:w="2126" w:type="dxa"/>
          </w:tcPr>
          <w:p w14:paraId="34405A4B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początek XX w.</w:t>
            </w:r>
          </w:p>
        </w:tc>
        <w:tc>
          <w:tcPr>
            <w:tcW w:w="1843" w:type="dxa"/>
          </w:tcPr>
          <w:p w14:paraId="23D4BFB9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3B5ABA7A" w14:textId="77777777" w:rsidTr="00BF718F">
        <w:tc>
          <w:tcPr>
            <w:tcW w:w="675" w:type="dxa"/>
          </w:tcPr>
          <w:p w14:paraId="2D63F8D1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F4D2FAE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Lidzbark Warmiński (od granicy </w:t>
            </w:r>
            <w:proofErr w:type="gramStart"/>
            <w:r w:rsidRPr="00C768B5">
              <w:rPr>
                <w:rFonts w:ascii="Tahoma" w:hAnsi="Tahoma" w:cs="Tahoma"/>
                <w:sz w:val="20"/>
                <w:szCs w:val="20"/>
              </w:rPr>
              <w:t>miasta)-</w:t>
            </w:r>
            <w:proofErr w:type="gramEnd"/>
            <w:r w:rsidRPr="00C768B5">
              <w:rPr>
                <w:rFonts w:ascii="Tahoma" w:hAnsi="Tahoma" w:cs="Tahoma"/>
                <w:sz w:val="20"/>
                <w:szCs w:val="20"/>
              </w:rPr>
              <w:t>Medyny-Kłębowo-droga na Klutajny (granica gminy) (droga powiatowa Nr 1535N)</w:t>
            </w:r>
          </w:p>
        </w:tc>
        <w:tc>
          <w:tcPr>
            <w:tcW w:w="2835" w:type="dxa"/>
          </w:tcPr>
          <w:p w14:paraId="7F2B2A8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aleja przydrożna</w:t>
            </w:r>
          </w:p>
        </w:tc>
        <w:tc>
          <w:tcPr>
            <w:tcW w:w="2126" w:type="dxa"/>
          </w:tcPr>
          <w:p w14:paraId="360B9B38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początek XX w.</w:t>
            </w:r>
          </w:p>
        </w:tc>
        <w:tc>
          <w:tcPr>
            <w:tcW w:w="1843" w:type="dxa"/>
          </w:tcPr>
          <w:p w14:paraId="764E77E6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24253CAD" w14:textId="77777777" w:rsidTr="00BF718F">
        <w:tc>
          <w:tcPr>
            <w:tcW w:w="675" w:type="dxa"/>
          </w:tcPr>
          <w:p w14:paraId="22B0A0FB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1C7BA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Blanki-granica gminy przed Makowem (droga powiatowa Nr 1946N)</w:t>
            </w:r>
          </w:p>
        </w:tc>
        <w:tc>
          <w:tcPr>
            <w:tcW w:w="2835" w:type="dxa"/>
          </w:tcPr>
          <w:p w14:paraId="78C1620D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aleja przydrożna</w:t>
            </w:r>
          </w:p>
        </w:tc>
        <w:tc>
          <w:tcPr>
            <w:tcW w:w="2126" w:type="dxa"/>
          </w:tcPr>
          <w:p w14:paraId="2DDB949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początek XX w.</w:t>
            </w:r>
          </w:p>
        </w:tc>
        <w:tc>
          <w:tcPr>
            <w:tcW w:w="1843" w:type="dxa"/>
          </w:tcPr>
          <w:p w14:paraId="5BDF64A7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357E99DA" w14:textId="77777777" w:rsidTr="00BF718F">
        <w:tc>
          <w:tcPr>
            <w:tcW w:w="675" w:type="dxa"/>
          </w:tcPr>
          <w:p w14:paraId="439582CD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C7D706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Lidzbark Warmiński-Nowa Wieś Wielka (droga wojewódzka Nr 511N)</w:t>
            </w:r>
          </w:p>
        </w:tc>
        <w:tc>
          <w:tcPr>
            <w:tcW w:w="2835" w:type="dxa"/>
          </w:tcPr>
          <w:p w14:paraId="6290F83D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aleja przydrożna</w:t>
            </w:r>
          </w:p>
        </w:tc>
        <w:tc>
          <w:tcPr>
            <w:tcW w:w="2126" w:type="dxa"/>
          </w:tcPr>
          <w:p w14:paraId="6E902E0C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początek XX w.</w:t>
            </w:r>
          </w:p>
        </w:tc>
        <w:tc>
          <w:tcPr>
            <w:tcW w:w="1843" w:type="dxa"/>
          </w:tcPr>
          <w:p w14:paraId="2C438629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  <w:tr w:rsidR="00360CAC" w:rsidRPr="00C768B5" w14:paraId="36C97FAF" w14:textId="77777777" w:rsidTr="00BF718F">
        <w:tc>
          <w:tcPr>
            <w:tcW w:w="675" w:type="dxa"/>
          </w:tcPr>
          <w:p w14:paraId="54E11A8F" w14:textId="77777777" w:rsidR="00360CAC" w:rsidRPr="00C768B5" w:rsidRDefault="00360CAC" w:rsidP="00360CA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AC4BC09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 xml:space="preserve">Lidzbark </w:t>
            </w:r>
            <w:proofErr w:type="spellStart"/>
            <w:r w:rsidRPr="00C768B5">
              <w:rPr>
                <w:rFonts w:ascii="Tahoma" w:hAnsi="Tahoma" w:cs="Tahoma"/>
                <w:sz w:val="20"/>
                <w:szCs w:val="20"/>
              </w:rPr>
              <w:t>Warmiński-Ignalin-Runowo-Babiak</w:t>
            </w:r>
            <w:proofErr w:type="spellEnd"/>
            <w:r w:rsidRPr="00C768B5">
              <w:rPr>
                <w:rFonts w:ascii="Tahoma" w:hAnsi="Tahoma" w:cs="Tahoma"/>
                <w:sz w:val="20"/>
                <w:szCs w:val="20"/>
              </w:rPr>
              <w:t xml:space="preserve"> (droga wojewódzka Nr 513N)</w:t>
            </w:r>
          </w:p>
        </w:tc>
        <w:tc>
          <w:tcPr>
            <w:tcW w:w="2835" w:type="dxa"/>
          </w:tcPr>
          <w:p w14:paraId="486E882D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aleja przydrożna</w:t>
            </w:r>
          </w:p>
        </w:tc>
        <w:tc>
          <w:tcPr>
            <w:tcW w:w="2126" w:type="dxa"/>
          </w:tcPr>
          <w:p w14:paraId="536AF732" w14:textId="77777777" w:rsidR="00360CAC" w:rsidRPr="00C768B5" w:rsidRDefault="00360CAC" w:rsidP="00BF718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początek XX w.</w:t>
            </w:r>
          </w:p>
        </w:tc>
        <w:tc>
          <w:tcPr>
            <w:tcW w:w="1843" w:type="dxa"/>
          </w:tcPr>
          <w:p w14:paraId="499A12A1" w14:textId="77777777" w:rsidR="00360CAC" w:rsidRPr="00C768B5" w:rsidRDefault="00360CAC" w:rsidP="00BF718F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68B5"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</w:tr>
    </w:tbl>
    <w:p w14:paraId="6B342434" w14:textId="77777777" w:rsidR="00360CAC" w:rsidRPr="00C768B5" w:rsidRDefault="00360CAC" w:rsidP="00360CAC">
      <w:pPr>
        <w:rPr>
          <w:rFonts w:ascii="Tahoma" w:hAnsi="Tahoma" w:cs="Tahoma"/>
          <w:sz w:val="20"/>
          <w:szCs w:val="20"/>
        </w:rPr>
      </w:pPr>
    </w:p>
    <w:p w14:paraId="5F502AE5" w14:textId="77777777" w:rsidR="0013239E" w:rsidRDefault="0013239E">
      <w:bookmarkStart w:id="0" w:name="_GoBack"/>
      <w:bookmarkEnd w:id="0"/>
    </w:p>
    <w:sectPr w:rsidR="0013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81197" w14:textId="77777777" w:rsidR="00386297" w:rsidRDefault="00386297" w:rsidP="00360CAC">
      <w:pPr>
        <w:spacing w:after="0" w:line="240" w:lineRule="auto"/>
      </w:pPr>
      <w:r>
        <w:separator/>
      </w:r>
    </w:p>
  </w:endnote>
  <w:endnote w:type="continuationSeparator" w:id="0">
    <w:p w14:paraId="3FF5F899" w14:textId="77777777" w:rsidR="00386297" w:rsidRDefault="00386297" w:rsidP="0036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060C5" w14:textId="77777777" w:rsidR="00386297" w:rsidRDefault="00386297" w:rsidP="00360CAC">
      <w:pPr>
        <w:spacing w:after="0" w:line="240" w:lineRule="auto"/>
      </w:pPr>
      <w:r>
        <w:separator/>
      </w:r>
    </w:p>
  </w:footnote>
  <w:footnote w:type="continuationSeparator" w:id="0">
    <w:p w14:paraId="1AEBE096" w14:textId="77777777" w:rsidR="00386297" w:rsidRDefault="00386297" w:rsidP="00360CAC">
      <w:pPr>
        <w:spacing w:after="0" w:line="240" w:lineRule="auto"/>
      </w:pPr>
      <w:r>
        <w:continuationSeparator/>
      </w:r>
    </w:p>
  </w:footnote>
  <w:footnote w:id="1">
    <w:p w14:paraId="4A5DD19B" w14:textId="77777777" w:rsidR="00360CAC" w:rsidRDefault="00360CAC" w:rsidP="00360C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026E">
        <w:rPr>
          <w:rFonts w:ascii="Times New Roman" w:hAnsi="Times New Roman"/>
        </w:rPr>
        <w:t>Pilnik 7 figurujący w WE</w:t>
      </w:r>
      <w:r>
        <w:rPr>
          <w:rFonts w:ascii="Times New Roman" w:hAnsi="Times New Roman"/>
        </w:rPr>
        <w:t>Z</w:t>
      </w:r>
      <w:r w:rsidRPr="0062026E">
        <w:rPr>
          <w:rFonts w:ascii="Times New Roman" w:hAnsi="Times New Roman"/>
        </w:rPr>
        <w:t xml:space="preserve"> to błędny numer budynku zlokalizowanego na podstawie dawnego zdjęcia.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E5CF2"/>
    <w:multiLevelType w:val="hybridMultilevel"/>
    <w:tmpl w:val="E542D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AC"/>
    <w:rsid w:val="0013239E"/>
    <w:rsid w:val="00360CAC"/>
    <w:rsid w:val="0038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753A"/>
  <w15:chartTrackingRefBased/>
  <w15:docId w15:val="{DEBE69F8-7EE8-4CED-BE6E-C8F40176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C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C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C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0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2020-02-17T07:57:00Z</dcterms:created>
  <dcterms:modified xsi:type="dcterms:W3CDTF">2020-02-17T07:57:00Z</dcterms:modified>
</cp:coreProperties>
</file>