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AAAEA" w14:textId="77777777" w:rsidR="00C939E2" w:rsidRDefault="00C939E2" w:rsidP="00C939E2">
      <w:pPr>
        <w:spacing w:after="0" w:line="240" w:lineRule="auto"/>
        <w:ind w:left="6372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C939E2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Załącznik</w:t>
      </w:r>
      <w:r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 xml:space="preserve"> Nr 1</w:t>
      </w:r>
    </w:p>
    <w:p w14:paraId="2988ED85" w14:textId="6D1DE282" w:rsidR="00C939E2" w:rsidRDefault="00C939E2" w:rsidP="00C939E2">
      <w:pPr>
        <w:spacing w:after="0" w:line="240" w:lineRule="auto"/>
        <w:ind w:left="6372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C939E2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 xml:space="preserve"> do zarządzenia  Nr </w:t>
      </w:r>
      <w:r w:rsidR="007819FA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199</w:t>
      </w:r>
      <w:r w:rsidRPr="00C939E2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 xml:space="preserve">/2020 </w:t>
      </w:r>
    </w:p>
    <w:p w14:paraId="55EDD4D5" w14:textId="77777777" w:rsidR="00C939E2" w:rsidRDefault="00C939E2" w:rsidP="00C939E2">
      <w:pPr>
        <w:spacing w:after="0" w:line="240" w:lineRule="auto"/>
        <w:ind w:left="6372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C939E2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 xml:space="preserve">Wójta Gminy Lidzbark Warmiński </w:t>
      </w:r>
    </w:p>
    <w:p w14:paraId="5EE8A8F9" w14:textId="0DE1CF9F" w:rsidR="00C939E2" w:rsidRPr="00C939E2" w:rsidRDefault="00C939E2" w:rsidP="00C939E2">
      <w:pPr>
        <w:spacing w:after="0" w:line="240" w:lineRule="auto"/>
        <w:ind w:left="6372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C939E2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 xml:space="preserve">z dnia </w:t>
      </w:r>
      <w:r w:rsidR="007819FA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30.06.2020</w:t>
      </w:r>
    </w:p>
    <w:p w14:paraId="31F5E1C7" w14:textId="4B1E27C6" w:rsidR="009B206B" w:rsidRPr="00D074F0" w:rsidRDefault="009B206B" w:rsidP="009B20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D074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R E G U L A M I N</w:t>
      </w:r>
    </w:p>
    <w:p w14:paraId="578E3BEF" w14:textId="59F67A26" w:rsidR="009B206B" w:rsidRPr="00D074F0" w:rsidRDefault="00432C19" w:rsidP="007819FA">
      <w:pPr>
        <w:spacing w:before="100" w:beforeAutospacing="1" w:after="100" w:afterAutospacing="1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074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P</w:t>
      </w:r>
      <w:r w:rsidR="009B206B" w:rsidRPr="00D074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unktu Informacyjno-Konsultacyjnego w Gminie  Lidzbark Warmiński</w:t>
      </w:r>
    </w:p>
    <w:p w14:paraId="05840311" w14:textId="0C0622B5" w:rsidR="006E29B3" w:rsidRPr="00D074F0" w:rsidRDefault="001A145B" w:rsidP="00FC12AA">
      <w:pPr>
        <w:pStyle w:val="Akapitzlist"/>
        <w:numPr>
          <w:ilvl w:val="0"/>
          <w:numId w:val="2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Zasady Ogólne </w:t>
      </w:r>
    </w:p>
    <w:p w14:paraId="7C18C786" w14:textId="06EBB6DA" w:rsidR="00FC2AF6" w:rsidRPr="00D074F0" w:rsidRDefault="00FC2AF6" w:rsidP="001A145B">
      <w:pPr>
        <w:pStyle w:val="Akapitzlist"/>
        <w:numPr>
          <w:ilvl w:val="0"/>
          <w:numId w:val="3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Punkt jest adresowany do mieszkańców Gminy Lidzbark Warmiński,  wymagających wsparcia w obszarze problematyki  przemocy i uzależnień</w:t>
      </w:r>
      <w:r w:rsidR="009E3F7F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2793667" w14:textId="292CA116" w:rsidR="006E29B3" w:rsidRPr="00D074F0" w:rsidRDefault="001A145B" w:rsidP="00452DA9">
      <w:pPr>
        <w:pStyle w:val="Akapitzlist"/>
        <w:numPr>
          <w:ilvl w:val="0"/>
          <w:numId w:val="3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FC2AF6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 wsparcia specjalistów Punktu w pierwszej kolejności korzystać mogą osoby </w:t>
      </w:r>
      <w:r w:rsidR="00FC2AF6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skierowane </w:t>
      </w:r>
      <w:r w:rsidR="00FC2AF6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Gminną Komisje Rozwiązywania Problemów Alkoholowych, Zespół Interdyscyplinarny</w:t>
      </w:r>
      <w:r w:rsidR="00433ED3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/Grupy Robocze</w:t>
      </w:r>
      <w:r w:rsidR="00FC2AF6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Klub Integracji Społecznej, </w:t>
      </w:r>
      <w:r w:rsidR="00FC2AF6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pracowników socjalnych</w:t>
      </w:r>
      <w:r w:rsidR="00433ED3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pedagogów szkolnych.</w:t>
      </w:r>
    </w:p>
    <w:p w14:paraId="4D058142" w14:textId="7E0FB7BA" w:rsidR="006E29B3" w:rsidRPr="00D074F0" w:rsidRDefault="009B206B" w:rsidP="0077561B">
      <w:pPr>
        <w:pStyle w:val="Akapitzlist"/>
        <w:numPr>
          <w:ilvl w:val="0"/>
          <w:numId w:val="3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 w:rsidR="001A145B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usług p</w:t>
      </w: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unktu korzystać mogą </w:t>
      </w:r>
      <w:r w:rsidR="001A145B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również </w:t>
      </w: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pracownicy </w:t>
      </w:r>
      <w:r w:rsidR="001A145B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Gminnego </w:t>
      </w: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Ośrodka Pomocy Społecznej</w:t>
      </w:r>
      <w:r w:rsidR="00432C19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433ED3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Gminn</w:t>
      </w:r>
      <w:r w:rsidR="00432C19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="00433ED3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Komisj</w:t>
      </w:r>
      <w:r w:rsidR="00432C19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433ED3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Rozwiązywania Problemów Alkoholowych i </w:t>
      </w:r>
      <w:r w:rsidR="00CD447D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C51CB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pracownicy </w:t>
      </w:r>
      <w:r w:rsidR="001A145B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instytucji pomocowych.</w:t>
      </w:r>
    </w:p>
    <w:p w14:paraId="34457452" w14:textId="0EBB34B1" w:rsidR="006E29B3" w:rsidRPr="00D074F0" w:rsidRDefault="006E29B3" w:rsidP="005776BF">
      <w:pPr>
        <w:pStyle w:val="Akapitzlist"/>
        <w:numPr>
          <w:ilvl w:val="0"/>
          <w:numId w:val="3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Wsparcie specjalistyczne jest udzielane bezpłatnie.</w:t>
      </w:r>
    </w:p>
    <w:p w14:paraId="08E3B671" w14:textId="676396DB" w:rsidR="00433ED3" w:rsidRPr="00433ED3" w:rsidRDefault="00DC51CB" w:rsidP="00CB0375">
      <w:pPr>
        <w:pStyle w:val="Akapitzlist"/>
        <w:numPr>
          <w:ilvl w:val="0"/>
          <w:numId w:val="3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Siedziba punktu mieści się w budynku </w:t>
      </w:r>
      <w:r w:rsidR="00020551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Urzędu Gminy </w:t>
      </w:r>
      <w:r w:rsidR="006E29B3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Lidzbarku Warmińskim, </w:t>
      </w:r>
      <w:r w:rsidR="00020551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6E29B3" w:rsidRPr="00D07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Krasickiego </w:t>
      </w:r>
      <w:r w:rsidR="006E29B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11-100 Lidzbark </w:t>
      </w:r>
      <w:r w:rsidR="00020551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E29B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armiński</w:t>
      </w:r>
      <w:r w:rsidR="00433ED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44A20B" w14:textId="073523D4" w:rsidR="00CD447D" w:rsidRPr="00433ED3" w:rsidRDefault="00CD447D" w:rsidP="009B2B6B">
      <w:pPr>
        <w:pStyle w:val="Akapitzlist"/>
        <w:numPr>
          <w:ilvl w:val="0"/>
          <w:numId w:val="3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</w:t>
      </w:r>
      <w:r w:rsidR="00DC51CB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administracyjn</w:t>
      </w:r>
      <w:r w:rsidR="00DC51CB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6E29B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unkt</w:t>
      </w: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E29B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</w:t>
      </w:r>
      <w:r w:rsidR="00DC51CB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6E29B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onsultacyjn</w:t>
      </w: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E29B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51CB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 Gminny Ośrodek Pomocy Społecznej w Lidzbarku Warmińskim, </w:t>
      </w:r>
      <w:r w:rsidR="00E03765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pracy Ośrodka</w:t>
      </w:r>
      <w:r w:rsidR="00433ED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03765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3765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C51CB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Rejestracja </w:t>
      </w:r>
      <w:r w:rsidR="00E03765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do specjalistów</w:t>
      </w: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3765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odbywać się będzie </w:t>
      </w: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 897673274 w.</w:t>
      </w:r>
      <w:r w:rsidR="00433ED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osobiście w siedzibie Ośrodka. </w:t>
      </w:r>
    </w:p>
    <w:p w14:paraId="6285A116" w14:textId="4696301D" w:rsidR="00E03765" w:rsidRPr="008A68E4" w:rsidRDefault="00E03765" w:rsidP="008C2D91">
      <w:pPr>
        <w:pStyle w:val="Akapitzlist"/>
        <w:numPr>
          <w:ilvl w:val="0"/>
          <w:numId w:val="3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8E4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specjalistów będą świadczone bezpośrednio w Punkcie Informacyjno-Konsultacyjnym, telefonicznie lub online w</w:t>
      </w:r>
      <w:r w:rsidR="001F7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ustalanych na bieżąco </w:t>
      </w:r>
      <w:r w:rsidRPr="008A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</w:t>
      </w:r>
      <w:r w:rsidR="001F7084">
        <w:rPr>
          <w:rFonts w:ascii="Times New Roman" w:eastAsia="Times New Roman" w:hAnsi="Times New Roman" w:cs="Times New Roman"/>
          <w:sz w:val="24"/>
          <w:szCs w:val="24"/>
          <w:lang w:eastAsia="pl-PL"/>
        </w:rPr>
        <w:t>ach.</w:t>
      </w:r>
    </w:p>
    <w:p w14:paraId="2037D9B1" w14:textId="2363138A" w:rsidR="00870D64" w:rsidRPr="00433ED3" w:rsidRDefault="00020551" w:rsidP="00EE18EE">
      <w:pPr>
        <w:pStyle w:val="Akapitzlist"/>
        <w:numPr>
          <w:ilvl w:val="0"/>
          <w:numId w:val="3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>Punkt zapewnia wsparcie</w:t>
      </w:r>
      <w:r w:rsidR="00433ED3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specjalistów m.in.:</w:t>
      </w:r>
      <w:r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psychologa, terapeuty, prawnika, pracownika socjalnego.</w:t>
      </w:r>
    </w:p>
    <w:p w14:paraId="251105D3" w14:textId="77777777" w:rsidR="00BA74C8" w:rsidRDefault="00BA74C8" w:rsidP="00870D64">
      <w:pPr>
        <w:pStyle w:val="Akapitzlist"/>
        <w:numPr>
          <w:ilvl w:val="0"/>
          <w:numId w:val="3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punktu będzie ze </w:t>
      </w:r>
      <w:r w:rsidR="00870D64" w:rsidRPr="008A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własnych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870D64" w:rsidRPr="008A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pozyskanych z innych źródeł zewnętrznych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70D64" w:rsidRPr="008A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8EE93E5" w14:textId="77777777" w:rsidR="00020551" w:rsidRPr="008A68E4" w:rsidRDefault="00020551" w:rsidP="00020551">
      <w:pPr>
        <w:pStyle w:val="Akapitzlist"/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C1902" w14:textId="09A32E88" w:rsidR="009B206B" w:rsidRPr="008A68E4" w:rsidRDefault="009B206B" w:rsidP="001A145B">
      <w:pPr>
        <w:pStyle w:val="Akapitzlist"/>
        <w:numPr>
          <w:ilvl w:val="0"/>
          <w:numId w:val="2"/>
        </w:num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pomocy i wsparcia Punktu Informacyjno-Konsultacyjnego:</w:t>
      </w:r>
    </w:p>
    <w:p w14:paraId="543CCD21" w14:textId="77777777" w:rsidR="008A68E4" w:rsidRPr="008A68E4" w:rsidRDefault="008A68E4" w:rsidP="008A68E4">
      <w:pPr>
        <w:pStyle w:val="Akapitzlist"/>
        <w:spacing w:before="278" w:after="278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336E8" w14:textId="4D10C295" w:rsidR="008A68E4" w:rsidRPr="008A68E4" w:rsidRDefault="00140701" w:rsidP="00C156B7">
      <w:pPr>
        <w:pStyle w:val="Akapitzlist"/>
        <w:numPr>
          <w:ilvl w:val="0"/>
          <w:numId w:val="5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03765" w:rsidRPr="008A68E4">
        <w:rPr>
          <w:rFonts w:ascii="Times New Roman" w:hAnsi="Times New Roman" w:cs="Times New Roman"/>
          <w:color w:val="000000"/>
          <w:sz w:val="24"/>
          <w:szCs w:val="24"/>
        </w:rPr>
        <w:t xml:space="preserve">rowadzenie działalności informacyjno-konsultacyjnej; </w:t>
      </w:r>
    </w:p>
    <w:p w14:paraId="17983D5B" w14:textId="77777777" w:rsidR="00C156B7" w:rsidRPr="00C156B7" w:rsidRDefault="00140701" w:rsidP="00C156B7">
      <w:pPr>
        <w:pStyle w:val="Akapitzlist"/>
        <w:numPr>
          <w:ilvl w:val="0"/>
          <w:numId w:val="5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03765" w:rsidRPr="008A68E4">
        <w:rPr>
          <w:rFonts w:ascii="Times New Roman" w:hAnsi="Times New Roman" w:cs="Times New Roman"/>
          <w:color w:val="000000"/>
          <w:sz w:val="24"/>
          <w:szCs w:val="24"/>
        </w:rPr>
        <w:t xml:space="preserve">dzielanie wsparcia terapeutycznego dla osób </w:t>
      </w:r>
      <w:r w:rsidR="001F7084">
        <w:rPr>
          <w:rFonts w:ascii="Times New Roman" w:hAnsi="Times New Roman" w:cs="Times New Roman"/>
          <w:color w:val="000000"/>
          <w:sz w:val="24"/>
          <w:szCs w:val="24"/>
        </w:rPr>
        <w:t xml:space="preserve">dotkniętych problemem przemocy </w:t>
      </w:r>
    </w:p>
    <w:p w14:paraId="3057A66D" w14:textId="5925BB88" w:rsidR="008A68E4" w:rsidRPr="008A68E4" w:rsidRDefault="001F7084" w:rsidP="00977232">
      <w:pPr>
        <w:pStyle w:val="Akapitzlist"/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rodzinie</w:t>
      </w:r>
      <w:r w:rsidR="00E03765" w:rsidRPr="008A68E4">
        <w:rPr>
          <w:rFonts w:ascii="Times New Roman" w:hAnsi="Times New Roman" w:cs="Times New Roman"/>
          <w:color w:val="000000"/>
          <w:sz w:val="24"/>
          <w:szCs w:val="24"/>
        </w:rPr>
        <w:t xml:space="preserve"> osób </w:t>
      </w:r>
      <w:r w:rsidR="000E17DB">
        <w:rPr>
          <w:rFonts w:ascii="Times New Roman" w:hAnsi="Times New Roman" w:cs="Times New Roman"/>
          <w:color w:val="000000"/>
          <w:sz w:val="24"/>
          <w:szCs w:val="24"/>
        </w:rPr>
        <w:t>dotkniętych problemem uzale</w:t>
      </w:r>
      <w:r>
        <w:rPr>
          <w:rFonts w:ascii="Times New Roman" w:hAnsi="Times New Roman" w:cs="Times New Roman"/>
          <w:color w:val="000000"/>
          <w:sz w:val="24"/>
          <w:szCs w:val="24"/>
        </w:rPr>
        <w:t>ż</w:t>
      </w:r>
      <w:r w:rsidR="000E17DB">
        <w:rPr>
          <w:rFonts w:ascii="Times New Roman" w:hAnsi="Times New Roman" w:cs="Times New Roman"/>
          <w:color w:val="000000"/>
          <w:sz w:val="24"/>
          <w:szCs w:val="24"/>
        </w:rPr>
        <w:t>nień</w:t>
      </w:r>
      <w:r w:rsidR="00E03765" w:rsidRPr="008A68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D6D2ABB" w14:textId="6AA7B4EB" w:rsidR="008A68E4" w:rsidRPr="008A68E4" w:rsidRDefault="00140701" w:rsidP="00C156B7">
      <w:pPr>
        <w:pStyle w:val="Akapitzlist"/>
        <w:numPr>
          <w:ilvl w:val="0"/>
          <w:numId w:val="5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03765" w:rsidRPr="008A68E4">
        <w:rPr>
          <w:rFonts w:ascii="Times New Roman" w:hAnsi="Times New Roman" w:cs="Times New Roman"/>
          <w:color w:val="000000"/>
          <w:sz w:val="24"/>
          <w:szCs w:val="24"/>
        </w:rPr>
        <w:t>oradnictwo z zakresu przeciwdziałania przemocy w rodzinie</w:t>
      </w:r>
      <w:r w:rsidR="001F7084">
        <w:rPr>
          <w:rFonts w:ascii="Times New Roman" w:hAnsi="Times New Roman" w:cs="Times New Roman"/>
          <w:color w:val="000000"/>
          <w:sz w:val="24"/>
          <w:szCs w:val="24"/>
        </w:rPr>
        <w:t xml:space="preserve"> i uzależnień</w:t>
      </w:r>
      <w:r w:rsidR="00E03765" w:rsidRPr="008A68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A65FC95" w14:textId="78FA5AC4" w:rsidR="008A68E4" w:rsidRPr="008A68E4" w:rsidRDefault="00140701" w:rsidP="00C156B7">
      <w:pPr>
        <w:pStyle w:val="Akapitzlist"/>
        <w:numPr>
          <w:ilvl w:val="0"/>
          <w:numId w:val="5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03765" w:rsidRPr="008A68E4">
        <w:rPr>
          <w:rFonts w:ascii="Times New Roman" w:hAnsi="Times New Roman" w:cs="Times New Roman"/>
          <w:color w:val="000000"/>
          <w:sz w:val="24"/>
          <w:szCs w:val="24"/>
        </w:rPr>
        <w:t>nterweniowanie w odpowiednich instytucjach</w:t>
      </w:r>
      <w:r w:rsidR="008A68E4" w:rsidRPr="008A68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9FD14F" w14:textId="3B2D4E10" w:rsidR="00E03765" w:rsidRPr="008A68E4" w:rsidRDefault="00140701" w:rsidP="00C156B7">
      <w:pPr>
        <w:pStyle w:val="Akapitzlist"/>
        <w:numPr>
          <w:ilvl w:val="0"/>
          <w:numId w:val="5"/>
        </w:num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03765" w:rsidRPr="008A68E4">
        <w:rPr>
          <w:rFonts w:ascii="Times New Roman" w:hAnsi="Times New Roman" w:cs="Times New Roman"/>
          <w:color w:val="000000"/>
          <w:sz w:val="24"/>
          <w:szCs w:val="24"/>
        </w:rPr>
        <w:t>dostępnianie bazy danych o instytucjach  i formach pomocy</w:t>
      </w:r>
      <w:r w:rsidR="00F356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1CFD87" w14:textId="4D09E6A9" w:rsidR="008A68E4" w:rsidRPr="00433ED3" w:rsidRDefault="00140701" w:rsidP="00C156B7">
      <w:pPr>
        <w:pStyle w:val="Akapitzlist"/>
        <w:numPr>
          <w:ilvl w:val="0"/>
          <w:numId w:val="5"/>
        </w:numPr>
        <w:spacing w:before="100" w:beforeAutospacing="1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A68E4" w:rsidRPr="00433ED3">
        <w:rPr>
          <w:rFonts w:ascii="Times New Roman" w:hAnsi="Times New Roman" w:cs="Times New Roman"/>
          <w:color w:val="000000"/>
          <w:sz w:val="24"/>
          <w:szCs w:val="24"/>
        </w:rPr>
        <w:t>rganizowanie kampanii społecznych</w:t>
      </w:r>
      <w:r w:rsidR="001F708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68E4" w:rsidRPr="00433E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206B" w:rsidRPr="0043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innymi podmiotami zajmującymi się rozwiązywaniem problemów uzależnień oraz przeciwdziałaniem przemocy w rodzinie. </w:t>
      </w:r>
    </w:p>
    <w:p w14:paraId="42F94778" w14:textId="0F67B5F1" w:rsidR="008A68E4" w:rsidRDefault="008A68E4" w:rsidP="008A68E4">
      <w:pPr>
        <w:pStyle w:val="Akapitzlist"/>
        <w:spacing w:before="100" w:beforeAutospacing="1" w:after="278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189BC" w14:textId="578D1AA9" w:rsidR="008A68E4" w:rsidRDefault="008A68E4" w:rsidP="008A68E4">
      <w:pPr>
        <w:pStyle w:val="Akapitzlist"/>
        <w:numPr>
          <w:ilvl w:val="0"/>
          <w:numId w:val="2"/>
        </w:numPr>
        <w:spacing w:before="100" w:beforeAutospacing="1" w:after="27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3E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Monitoring działalności Punktu Informacyjno-</w:t>
      </w:r>
      <w:r w:rsidR="00C15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433E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onsultacyjnego</w:t>
      </w:r>
    </w:p>
    <w:p w14:paraId="439B3907" w14:textId="77777777" w:rsidR="00140701" w:rsidRDefault="00140701" w:rsidP="00140701">
      <w:pPr>
        <w:pStyle w:val="Akapitzlist"/>
        <w:spacing w:before="100" w:beforeAutospacing="1" w:after="278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493B65" w14:textId="7E945605" w:rsidR="008A68E4" w:rsidRDefault="001E33B4" w:rsidP="008A68E4">
      <w:pPr>
        <w:pStyle w:val="Akapitzlist"/>
        <w:numPr>
          <w:ilvl w:val="0"/>
          <w:numId w:val="6"/>
        </w:numPr>
        <w:spacing w:before="100" w:beforeAutospacing="1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 osób </w:t>
      </w:r>
      <w:r w:rsidR="00F35685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korzystających z usług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PIK</w:t>
      </w:r>
    </w:p>
    <w:p w14:paraId="4CE2A749" w14:textId="05DCE7B2" w:rsidR="00D757AB" w:rsidRPr="009973EB" w:rsidRDefault="004D759A" w:rsidP="00630B38">
      <w:pPr>
        <w:pStyle w:val="Akapitzlist"/>
        <w:numPr>
          <w:ilvl w:val="0"/>
          <w:numId w:val="6"/>
        </w:numPr>
        <w:spacing w:before="100" w:beforeAutospacing="1" w:after="27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8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33ED3" w:rsidRPr="001F708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prawozdawczość.</w:t>
      </w:r>
    </w:p>
    <w:p w14:paraId="06B13B2F" w14:textId="5838314C" w:rsidR="009973EB" w:rsidRDefault="009973EB" w:rsidP="009973EB">
      <w:pPr>
        <w:pStyle w:val="Akapitzlist"/>
        <w:spacing w:before="100" w:beforeAutospacing="1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53AFC" w14:textId="5FA780BB" w:rsidR="009973EB" w:rsidRPr="001F7084" w:rsidRDefault="009973EB" w:rsidP="009973EB">
      <w:pPr>
        <w:pStyle w:val="Akapitzlist"/>
        <w:spacing w:before="100" w:beforeAutospacing="1" w:after="27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73EB" w:rsidRPr="001F7084" w:rsidSect="00140701">
      <w:pgSz w:w="11906" w:h="16838"/>
      <w:pgMar w:top="126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A0E6F" w14:textId="77777777" w:rsidR="00455E9D" w:rsidRDefault="00455E9D" w:rsidP="001F7084">
      <w:pPr>
        <w:spacing w:after="0" w:line="240" w:lineRule="auto"/>
      </w:pPr>
      <w:r>
        <w:separator/>
      </w:r>
    </w:p>
  </w:endnote>
  <w:endnote w:type="continuationSeparator" w:id="0">
    <w:p w14:paraId="3093A69A" w14:textId="77777777" w:rsidR="00455E9D" w:rsidRDefault="00455E9D" w:rsidP="001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21BCA" w14:textId="77777777" w:rsidR="00455E9D" w:rsidRDefault="00455E9D" w:rsidP="001F7084">
      <w:pPr>
        <w:spacing w:after="0" w:line="240" w:lineRule="auto"/>
      </w:pPr>
      <w:r>
        <w:separator/>
      </w:r>
    </w:p>
  </w:footnote>
  <w:footnote w:type="continuationSeparator" w:id="0">
    <w:p w14:paraId="38BFE72F" w14:textId="77777777" w:rsidR="00455E9D" w:rsidRDefault="00455E9D" w:rsidP="001F7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874CC"/>
    <w:multiLevelType w:val="hybridMultilevel"/>
    <w:tmpl w:val="B6E60FCE"/>
    <w:lvl w:ilvl="0" w:tplc="A546155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07889"/>
    <w:multiLevelType w:val="multilevel"/>
    <w:tmpl w:val="E37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02C50"/>
    <w:multiLevelType w:val="hybridMultilevel"/>
    <w:tmpl w:val="D530183A"/>
    <w:lvl w:ilvl="0" w:tplc="F80C6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506"/>
    <w:multiLevelType w:val="hybridMultilevel"/>
    <w:tmpl w:val="B876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C5DBD"/>
    <w:multiLevelType w:val="hybridMultilevel"/>
    <w:tmpl w:val="ED4A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145DF"/>
    <w:multiLevelType w:val="hybridMultilevel"/>
    <w:tmpl w:val="38D4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6B"/>
    <w:rsid w:val="00020551"/>
    <w:rsid w:val="000E17DB"/>
    <w:rsid w:val="00140701"/>
    <w:rsid w:val="001A145B"/>
    <w:rsid w:val="001E33B4"/>
    <w:rsid w:val="001F7084"/>
    <w:rsid w:val="00316FCC"/>
    <w:rsid w:val="00352656"/>
    <w:rsid w:val="004176F1"/>
    <w:rsid w:val="00432C19"/>
    <w:rsid w:val="00433ED3"/>
    <w:rsid w:val="00455E9D"/>
    <w:rsid w:val="004D759A"/>
    <w:rsid w:val="005B4AEB"/>
    <w:rsid w:val="006E29B3"/>
    <w:rsid w:val="007443F7"/>
    <w:rsid w:val="007819FA"/>
    <w:rsid w:val="00870D64"/>
    <w:rsid w:val="008A68E4"/>
    <w:rsid w:val="00977232"/>
    <w:rsid w:val="009973EB"/>
    <w:rsid w:val="009B206B"/>
    <w:rsid w:val="009D39F2"/>
    <w:rsid w:val="009E3F7F"/>
    <w:rsid w:val="00A43F63"/>
    <w:rsid w:val="00BA74C8"/>
    <w:rsid w:val="00C156B7"/>
    <w:rsid w:val="00C939E2"/>
    <w:rsid w:val="00CD447D"/>
    <w:rsid w:val="00D074F0"/>
    <w:rsid w:val="00D757AB"/>
    <w:rsid w:val="00D83C01"/>
    <w:rsid w:val="00DA6758"/>
    <w:rsid w:val="00DC51CB"/>
    <w:rsid w:val="00E03765"/>
    <w:rsid w:val="00F35685"/>
    <w:rsid w:val="00F364D2"/>
    <w:rsid w:val="00FC2AF6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D7F96"/>
  <w15:chartTrackingRefBased/>
  <w15:docId w15:val="{0D52D2C7-F4C5-4A0F-8945-5D453D3B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A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084"/>
  </w:style>
  <w:style w:type="paragraph" w:styleId="Stopka">
    <w:name w:val="footer"/>
    <w:basedOn w:val="Normalny"/>
    <w:link w:val="StopkaZnak"/>
    <w:uiPriority w:val="99"/>
    <w:unhideWhenUsed/>
    <w:rsid w:val="001F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00DBA-5692-46D4-8D80-098A9555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GOPSSP</cp:lastModifiedBy>
  <cp:revision>27</cp:revision>
  <cp:lastPrinted>2020-06-30T06:17:00Z</cp:lastPrinted>
  <dcterms:created xsi:type="dcterms:W3CDTF">2020-05-29T09:47:00Z</dcterms:created>
  <dcterms:modified xsi:type="dcterms:W3CDTF">2020-06-30T06:18:00Z</dcterms:modified>
</cp:coreProperties>
</file>