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E58A" w14:textId="77777777" w:rsidR="00680C41" w:rsidRDefault="00680C41" w:rsidP="007E4A42">
      <w:pPr>
        <w:pStyle w:val="Default"/>
        <w:rPr>
          <w:sz w:val="20"/>
          <w:szCs w:val="20"/>
        </w:rPr>
      </w:pPr>
    </w:p>
    <w:p w14:paraId="6B75BAC4" w14:textId="38199054" w:rsidR="004034C6" w:rsidRDefault="00C42C72" w:rsidP="002A08EE">
      <w:pPr>
        <w:pStyle w:val="Default"/>
        <w:ind w:left="5664"/>
        <w:rPr>
          <w:sz w:val="20"/>
          <w:szCs w:val="20"/>
        </w:rPr>
      </w:pPr>
      <w:r w:rsidRPr="004034C6">
        <w:rPr>
          <w:sz w:val="20"/>
          <w:szCs w:val="20"/>
        </w:rPr>
        <w:t xml:space="preserve">Załącznik do uchwały Nr </w:t>
      </w:r>
      <w:r w:rsidR="007E4A42">
        <w:rPr>
          <w:sz w:val="20"/>
          <w:szCs w:val="20"/>
        </w:rPr>
        <w:t>XXXI/224/</w:t>
      </w:r>
      <w:r w:rsidRPr="004034C6">
        <w:rPr>
          <w:sz w:val="20"/>
          <w:szCs w:val="20"/>
        </w:rPr>
        <w:t xml:space="preserve">2021 </w:t>
      </w:r>
    </w:p>
    <w:p w14:paraId="50CF71CF" w14:textId="6F9255C1" w:rsidR="004034C6" w:rsidRDefault="00C42C72" w:rsidP="002A08EE">
      <w:pPr>
        <w:pStyle w:val="Default"/>
        <w:ind w:left="5664"/>
        <w:rPr>
          <w:sz w:val="20"/>
          <w:szCs w:val="20"/>
        </w:rPr>
      </w:pPr>
      <w:r w:rsidRPr="004034C6">
        <w:rPr>
          <w:sz w:val="20"/>
          <w:szCs w:val="20"/>
        </w:rPr>
        <w:t xml:space="preserve">Rady Gminy </w:t>
      </w:r>
      <w:r w:rsidR="002A08EE">
        <w:rPr>
          <w:sz w:val="20"/>
          <w:szCs w:val="20"/>
        </w:rPr>
        <w:t>Lidzbark Warmiński</w:t>
      </w:r>
    </w:p>
    <w:p w14:paraId="6B1CB168" w14:textId="6D70E89A" w:rsidR="00C42C72" w:rsidRDefault="00C42C72" w:rsidP="002A08EE">
      <w:pPr>
        <w:pStyle w:val="Default"/>
        <w:ind w:left="5664"/>
        <w:rPr>
          <w:sz w:val="20"/>
          <w:szCs w:val="20"/>
        </w:rPr>
      </w:pPr>
      <w:r w:rsidRPr="004034C6">
        <w:rPr>
          <w:sz w:val="20"/>
          <w:szCs w:val="20"/>
        </w:rPr>
        <w:t xml:space="preserve">z dnia </w:t>
      </w:r>
      <w:r w:rsidR="007E4A42">
        <w:rPr>
          <w:sz w:val="20"/>
          <w:szCs w:val="20"/>
        </w:rPr>
        <w:t>31 sierpnia</w:t>
      </w:r>
      <w:r w:rsidRPr="004034C6">
        <w:rPr>
          <w:sz w:val="20"/>
          <w:szCs w:val="20"/>
        </w:rPr>
        <w:t xml:space="preserve"> 2021 r. </w:t>
      </w:r>
    </w:p>
    <w:p w14:paraId="4D92ACAD" w14:textId="77777777" w:rsidR="002A08EE" w:rsidRPr="004034C6" w:rsidRDefault="002A08EE" w:rsidP="002A08EE">
      <w:pPr>
        <w:pStyle w:val="Default"/>
        <w:ind w:left="5664"/>
        <w:rPr>
          <w:sz w:val="20"/>
          <w:szCs w:val="20"/>
        </w:rPr>
      </w:pPr>
    </w:p>
    <w:p w14:paraId="46CEE41B" w14:textId="0EF741CA" w:rsidR="00C42C72" w:rsidRPr="00C72AA7" w:rsidRDefault="00C42C72" w:rsidP="002A08EE">
      <w:pPr>
        <w:pStyle w:val="Default"/>
        <w:jc w:val="center"/>
      </w:pPr>
      <w:r w:rsidRPr="00C72AA7">
        <w:rPr>
          <w:b/>
          <w:bCs/>
        </w:rPr>
        <w:t>STATUT</w:t>
      </w:r>
    </w:p>
    <w:p w14:paraId="0A11CD6F" w14:textId="1233A4B0" w:rsidR="00C42C72" w:rsidRPr="00C72AA7" w:rsidRDefault="00C42C72" w:rsidP="002A08EE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 xml:space="preserve">Gminnego Ośrodka Pomocy Społecznej w </w:t>
      </w:r>
      <w:r w:rsidR="002A08EE" w:rsidRPr="00C72AA7">
        <w:rPr>
          <w:b/>
          <w:bCs/>
        </w:rPr>
        <w:t>Lidzbarku Warmińskim</w:t>
      </w:r>
    </w:p>
    <w:p w14:paraId="6241A41D" w14:textId="77777777" w:rsidR="002A08EE" w:rsidRPr="00C72AA7" w:rsidRDefault="002A08EE" w:rsidP="002A08EE">
      <w:pPr>
        <w:pStyle w:val="Default"/>
        <w:jc w:val="center"/>
      </w:pPr>
    </w:p>
    <w:p w14:paraId="1372AD18" w14:textId="77777777" w:rsidR="00CD13DA" w:rsidRPr="00C72AA7" w:rsidRDefault="00C42C72" w:rsidP="00CD13DA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 xml:space="preserve">Rozdział 1. </w:t>
      </w:r>
    </w:p>
    <w:p w14:paraId="6802C4D5" w14:textId="19FCD48C" w:rsidR="00C42C72" w:rsidRPr="00C72AA7" w:rsidRDefault="00C42C72" w:rsidP="00CD13DA">
      <w:pPr>
        <w:pStyle w:val="Default"/>
        <w:jc w:val="center"/>
      </w:pPr>
      <w:r w:rsidRPr="00C72AA7">
        <w:rPr>
          <w:b/>
          <w:bCs/>
        </w:rPr>
        <w:t>Postanowienia ogólne</w:t>
      </w:r>
    </w:p>
    <w:p w14:paraId="79F60DE8" w14:textId="357BF63C" w:rsidR="002A08EE" w:rsidRPr="00C72AA7" w:rsidRDefault="002A08EE" w:rsidP="002A08EE">
      <w:pPr>
        <w:pStyle w:val="Default"/>
        <w:jc w:val="center"/>
        <w:rPr>
          <w:b/>
          <w:bCs/>
        </w:rPr>
      </w:pPr>
    </w:p>
    <w:p w14:paraId="27F142C4" w14:textId="7730F3FF" w:rsidR="00934CF5" w:rsidRPr="00934CF5" w:rsidRDefault="00934CF5" w:rsidP="00934CF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34CF5">
        <w:rPr>
          <w:rFonts w:eastAsiaTheme="minorHAnsi"/>
          <w:b/>
          <w:bCs/>
          <w:sz w:val="24"/>
          <w:szCs w:val="24"/>
          <w:lang w:eastAsia="en-US"/>
        </w:rPr>
        <w:t>§ 1.</w:t>
      </w:r>
    </w:p>
    <w:p w14:paraId="6D9B23AE" w14:textId="1F984A9E" w:rsidR="00934CF5" w:rsidRPr="00895614" w:rsidRDefault="00934CF5" w:rsidP="007E4A4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5614">
        <w:rPr>
          <w:rFonts w:eastAsiaTheme="minorHAnsi"/>
          <w:sz w:val="24"/>
          <w:szCs w:val="24"/>
          <w:lang w:eastAsia="en-US"/>
        </w:rPr>
        <w:t xml:space="preserve">Gminny Ośrodek Pomocy Społecznej w </w:t>
      </w:r>
      <w:r w:rsidR="00895614" w:rsidRPr="00895614">
        <w:rPr>
          <w:rFonts w:eastAsiaTheme="minorHAnsi"/>
          <w:sz w:val="24"/>
          <w:szCs w:val="24"/>
          <w:lang w:eastAsia="en-US"/>
        </w:rPr>
        <w:t xml:space="preserve">Lidzbarku Warmińskim </w:t>
      </w:r>
      <w:r w:rsidRPr="00895614">
        <w:rPr>
          <w:rFonts w:eastAsiaTheme="minorHAnsi"/>
          <w:sz w:val="24"/>
          <w:szCs w:val="24"/>
          <w:lang w:eastAsia="en-US"/>
        </w:rPr>
        <w:t xml:space="preserve"> utworzony został </w:t>
      </w:r>
      <w:r w:rsidR="007E4A42">
        <w:rPr>
          <w:rFonts w:eastAsiaTheme="minorHAnsi"/>
          <w:sz w:val="24"/>
          <w:szCs w:val="24"/>
          <w:lang w:eastAsia="en-US"/>
        </w:rPr>
        <w:br/>
      </w:r>
      <w:r w:rsidRPr="00895614">
        <w:rPr>
          <w:rFonts w:eastAsiaTheme="minorHAnsi"/>
          <w:sz w:val="24"/>
          <w:szCs w:val="24"/>
          <w:lang w:eastAsia="en-US"/>
        </w:rPr>
        <w:t xml:space="preserve">na mocy </w:t>
      </w:r>
      <w:r w:rsidRPr="00895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Uchwały Gminnej Rady Narodowej w </w:t>
      </w:r>
      <w:r w:rsidR="00895614" w:rsidRPr="00895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Lidzbarku Warmińskim </w:t>
      </w:r>
      <w:r w:rsidRPr="00895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z dnia </w:t>
      </w:r>
      <w:r w:rsidR="00895614" w:rsidRPr="00895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02 marca </w:t>
      </w:r>
      <w:r w:rsidRPr="00895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1990 r Nr X/43/90 w sprawie </w:t>
      </w:r>
      <w:r w:rsidRPr="00895614">
        <w:rPr>
          <w:rFonts w:eastAsiaTheme="minorHAnsi"/>
          <w:sz w:val="24"/>
          <w:szCs w:val="24"/>
          <w:lang w:eastAsia="en-US"/>
        </w:rPr>
        <w:t>utworzenia Gminnego Ośrodka Pomocy Społecznej</w:t>
      </w:r>
      <w:r w:rsidR="00066142">
        <w:rPr>
          <w:rFonts w:eastAsiaTheme="minorHAnsi"/>
          <w:sz w:val="24"/>
          <w:szCs w:val="24"/>
          <w:lang w:eastAsia="en-US"/>
        </w:rPr>
        <w:t>,</w:t>
      </w:r>
    </w:p>
    <w:p w14:paraId="73B4B92D" w14:textId="296B3D7B" w:rsidR="00934CF5" w:rsidRPr="00895614" w:rsidRDefault="00934CF5" w:rsidP="007E4A4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5614">
        <w:rPr>
          <w:rFonts w:eastAsiaTheme="minorHAnsi"/>
          <w:sz w:val="24"/>
          <w:szCs w:val="24"/>
          <w:lang w:eastAsia="en-US"/>
        </w:rPr>
        <w:t xml:space="preserve">Przyjmuje nazwę Gminnego Ośrodka Pomocy Społecznej w Lidzbarku Warmińskim, zwanym w dalszej części statutu „Ośrodkiem” </w:t>
      </w:r>
    </w:p>
    <w:p w14:paraId="64BFAA33" w14:textId="77777777" w:rsidR="00934CF5" w:rsidRPr="00C72AA7" w:rsidRDefault="00934CF5" w:rsidP="00CD13DA">
      <w:pPr>
        <w:pStyle w:val="Default"/>
        <w:jc w:val="both"/>
      </w:pPr>
    </w:p>
    <w:p w14:paraId="55344CCB" w14:textId="104AFE20" w:rsidR="00934CF5" w:rsidRPr="00C72AA7" w:rsidRDefault="00C42C72" w:rsidP="00D46922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>§ 2.</w:t>
      </w:r>
    </w:p>
    <w:p w14:paraId="16EC9ACC" w14:textId="77777777" w:rsidR="00934CF5" w:rsidRPr="00934CF5" w:rsidRDefault="00934CF5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0" w:name="_Hlk80776905"/>
      <w:r w:rsidRPr="00934CF5">
        <w:rPr>
          <w:rFonts w:eastAsiaTheme="minorHAnsi"/>
          <w:sz w:val="24"/>
          <w:szCs w:val="24"/>
          <w:lang w:eastAsia="en-US"/>
        </w:rPr>
        <w:t xml:space="preserve">Ośrodek działa na podstawie i w granicach obowiązujących aktów prawnych: </w:t>
      </w:r>
    </w:p>
    <w:bookmarkEnd w:id="0"/>
    <w:p w14:paraId="1AE658F2" w14:textId="77777777" w:rsidR="00934CF5" w:rsidRPr="00C72AA7" w:rsidRDefault="00934CF5" w:rsidP="007E4A42">
      <w:pPr>
        <w:pStyle w:val="Default"/>
        <w:jc w:val="both"/>
        <w:rPr>
          <w:b/>
          <w:bCs/>
        </w:rPr>
      </w:pPr>
    </w:p>
    <w:p w14:paraId="1222C31C" w14:textId="30734DD1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12 marca 2004 r. o pomocy społecznej (</w:t>
      </w:r>
      <w:proofErr w:type="spellStart"/>
      <w:r w:rsidRPr="00C72AA7">
        <w:t>t.j</w:t>
      </w:r>
      <w:proofErr w:type="spellEnd"/>
      <w:r w:rsidRPr="00C72AA7">
        <w:t xml:space="preserve">. Dz. U. z 2020 r., poz. 1876 </w:t>
      </w:r>
      <w:r w:rsidR="007E4A42">
        <w:br/>
      </w:r>
      <w:r w:rsidRPr="00C72AA7">
        <w:t xml:space="preserve">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63061635" w14:textId="1EB9724F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rPr>
          <w:color w:val="auto"/>
        </w:rPr>
        <w:t>ustawy z dnia 8 marca 1990 r</w:t>
      </w:r>
      <w:r w:rsidR="00460EA5">
        <w:rPr>
          <w:color w:val="auto"/>
        </w:rPr>
        <w:t>.</w:t>
      </w:r>
      <w:r w:rsidRPr="00C72AA7">
        <w:rPr>
          <w:color w:val="auto"/>
        </w:rPr>
        <w:t xml:space="preserve"> o samorządzie gminnym</w:t>
      </w:r>
      <w:r w:rsidR="00C72AA7" w:rsidRPr="00C72AA7">
        <w:t xml:space="preserve"> (</w:t>
      </w:r>
      <w:proofErr w:type="spellStart"/>
      <w:r w:rsidR="00C72AA7" w:rsidRPr="00C72AA7">
        <w:t>t.j</w:t>
      </w:r>
      <w:proofErr w:type="spellEnd"/>
      <w:r w:rsidR="00C72AA7" w:rsidRPr="00C72AA7">
        <w:t>. Dz. U. z 2021 r., poz. 1372),</w:t>
      </w:r>
    </w:p>
    <w:p w14:paraId="672FCA4E" w14:textId="2FA863BA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  <w:rPr>
          <w:color w:val="auto"/>
        </w:rPr>
      </w:pPr>
      <w:r w:rsidRPr="00C72AA7">
        <w:rPr>
          <w:color w:val="auto"/>
        </w:rPr>
        <w:t>ustawy z dnia 27 sierpnia 2009 r</w:t>
      </w:r>
      <w:r w:rsidR="00460EA5">
        <w:rPr>
          <w:color w:val="auto"/>
        </w:rPr>
        <w:t>.</w:t>
      </w:r>
      <w:r w:rsidRPr="00C72AA7">
        <w:rPr>
          <w:color w:val="auto"/>
        </w:rPr>
        <w:t xml:space="preserve"> o finansach publicznych </w:t>
      </w:r>
      <w:r w:rsidR="00C72AA7" w:rsidRPr="00C72AA7">
        <w:t>(</w:t>
      </w:r>
      <w:proofErr w:type="spellStart"/>
      <w:r w:rsidR="00C72AA7" w:rsidRPr="00C72AA7">
        <w:t>t.j</w:t>
      </w:r>
      <w:proofErr w:type="spellEnd"/>
      <w:r w:rsidR="00C72AA7" w:rsidRPr="00C72AA7">
        <w:t xml:space="preserve">. Dz. U. z 2021 r., poz. 305 z </w:t>
      </w:r>
      <w:proofErr w:type="spellStart"/>
      <w:r w:rsidR="00C72AA7" w:rsidRPr="00C72AA7">
        <w:t>późn</w:t>
      </w:r>
      <w:proofErr w:type="spellEnd"/>
      <w:r w:rsidR="00C72AA7" w:rsidRPr="00C72AA7">
        <w:t>. zm.),</w:t>
      </w:r>
    </w:p>
    <w:p w14:paraId="7A77E48E" w14:textId="1A85A208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rPr>
          <w:color w:val="auto"/>
        </w:rPr>
        <w:t>ustawy z dnia 21 listopada 2008 r</w:t>
      </w:r>
      <w:r w:rsidR="00460EA5">
        <w:rPr>
          <w:color w:val="auto"/>
        </w:rPr>
        <w:t>.</w:t>
      </w:r>
      <w:r w:rsidRPr="00C72AA7">
        <w:rPr>
          <w:color w:val="auto"/>
        </w:rPr>
        <w:t xml:space="preserve"> </w:t>
      </w:r>
      <w:bookmarkStart w:id="1" w:name="_Hlk80777793"/>
      <w:r w:rsidRPr="00C72AA7">
        <w:rPr>
          <w:color w:val="auto"/>
        </w:rPr>
        <w:t>o pracownikach samorządowych</w:t>
      </w:r>
      <w:bookmarkEnd w:id="1"/>
      <w:r w:rsidR="00C72AA7" w:rsidRPr="00C72AA7">
        <w:rPr>
          <w:color w:val="auto"/>
        </w:rPr>
        <w:t xml:space="preserve"> </w:t>
      </w:r>
      <w:r w:rsidR="009A7AF3">
        <w:rPr>
          <w:color w:val="auto"/>
        </w:rPr>
        <w:t>(</w:t>
      </w:r>
      <w:proofErr w:type="spellStart"/>
      <w:r w:rsidR="00C72AA7" w:rsidRPr="00C72AA7">
        <w:rPr>
          <w:color w:val="auto"/>
        </w:rPr>
        <w:t>t.j</w:t>
      </w:r>
      <w:proofErr w:type="spellEnd"/>
      <w:r w:rsidR="00C72AA7" w:rsidRPr="00C72AA7">
        <w:rPr>
          <w:color w:val="auto"/>
        </w:rPr>
        <w:t xml:space="preserve">. Dz.U </w:t>
      </w:r>
      <w:r w:rsidR="007E4A42">
        <w:rPr>
          <w:color w:val="auto"/>
        </w:rPr>
        <w:br/>
      </w:r>
      <w:r w:rsidR="00C72AA7" w:rsidRPr="00C72AA7">
        <w:rPr>
          <w:color w:val="auto"/>
        </w:rPr>
        <w:t>z 2019</w:t>
      </w:r>
      <w:r w:rsidR="007E4A42">
        <w:rPr>
          <w:color w:val="auto"/>
        </w:rPr>
        <w:t xml:space="preserve"> </w:t>
      </w:r>
      <w:r w:rsidR="00C72AA7" w:rsidRPr="00C72AA7">
        <w:rPr>
          <w:color w:val="auto"/>
        </w:rPr>
        <w:t>r.</w:t>
      </w:r>
      <w:r w:rsidR="009A7AF3">
        <w:rPr>
          <w:color w:val="auto"/>
        </w:rPr>
        <w:t>,</w:t>
      </w:r>
      <w:r w:rsidR="00C72AA7" w:rsidRPr="00C72AA7">
        <w:rPr>
          <w:color w:val="auto"/>
        </w:rPr>
        <w:t xml:space="preserve"> poz.1282)</w:t>
      </w:r>
      <w:r w:rsidR="00C72AA7" w:rsidRPr="00C72AA7">
        <w:t>,</w:t>
      </w:r>
    </w:p>
    <w:p w14:paraId="5AA3D55F" w14:textId="77777777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28 listopada 2003 r. o świadczeniach rodzinnych (</w:t>
      </w:r>
      <w:proofErr w:type="spellStart"/>
      <w:r w:rsidRPr="00C72AA7">
        <w:t>t.j</w:t>
      </w:r>
      <w:proofErr w:type="spellEnd"/>
      <w:r w:rsidRPr="00C72AA7">
        <w:t xml:space="preserve">. Dz. U. z 2020 r., poz. 111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5A3D934C" w14:textId="77777777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4 kwietnia 2014 r. o ustaleniu i wypłacie zasiłków dla opiekunów (</w:t>
      </w:r>
      <w:proofErr w:type="spellStart"/>
      <w:r w:rsidRPr="00C72AA7">
        <w:t>t.j</w:t>
      </w:r>
      <w:proofErr w:type="spellEnd"/>
      <w:r w:rsidRPr="00C72AA7">
        <w:t xml:space="preserve">. Dz. U. z 2020 r., poz. 1297), </w:t>
      </w:r>
    </w:p>
    <w:p w14:paraId="0748B922" w14:textId="5F43EF48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 xml:space="preserve">ustawy z dnia 4 listopada 2016 r. o wsparciu kobiet w ciąży i rodzin "Za życiem" </w:t>
      </w:r>
      <w:r w:rsidR="009A7AF3">
        <w:br/>
      </w:r>
      <w:r w:rsidRPr="00C72AA7">
        <w:t>(</w:t>
      </w:r>
      <w:proofErr w:type="spellStart"/>
      <w:r w:rsidRPr="00C72AA7">
        <w:t>t.j</w:t>
      </w:r>
      <w:proofErr w:type="spellEnd"/>
      <w:r w:rsidRPr="00C72AA7">
        <w:t>.</w:t>
      </w:r>
      <w:r w:rsidR="009A7AF3">
        <w:t xml:space="preserve"> </w:t>
      </w:r>
      <w:r w:rsidRPr="00C72AA7">
        <w:t xml:space="preserve">Dz. U. z 2020 r., poz. 1329), </w:t>
      </w:r>
    </w:p>
    <w:p w14:paraId="0BF2FDC2" w14:textId="77777777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11 lutego 2016 r. o pomocy państwa w wychowywaniu dzieci (</w:t>
      </w:r>
      <w:proofErr w:type="spellStart"/>
      <w:r w:rsidRPr="00C72AA7">
        <w:t>t.j</w:t>
      </w:r>
      <w:proofErr w:type="spellEnd"/>
      <w:r w:rsidRPr="00C72AA7">
        <w:t xml:space="preserve">. Dz. U. z 2019 r., poz. 2407), </w:t>
      </w:r>
    </w:p>
    <w:p w14:paraId="03FDBBFE" w14:textId="54D24794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 xml:space="preserve">ustawy z dnia 7 września 2007 r. o pomocy osobom uprawnionym do alimentów </w:t>
      </w:r>
      <w:r w:rsidR="007E4A42">
        <w:br/>
      </w:r>
      <w:r w:rsidRPr="00C72AA7">
        <w:t>(</w:t>
      </w:r>
      <w:proofErr w:type="spellStart"/>
      <w:r w:rsidRPr="00C72AA7">
        <w:t>t.j</w:t>
      </w:r>
      <w:proofErr w:type="spellEnd"/>
      <w:r w:rsidRPr="00C72AA7">
        <w:t xml:space="preserve">. Dz. U. z 2021 r., poz. 877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3821C1D0" w14:textId="77777777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21 czerwca 2001 r. o dodatkach mieszkaniowych (</w:t>
      </w:r>
      <w:proofErr w:type="spellStart"/>
      <w:r w:rsidRPr="00C72AA7">
        <w:t>t.j</w:t>
      </w:r>
      <w:proofErr w:type="spellEnd"/>
      <w:r w:rsidRPr="00C72AA7">
        <w:t xml:space="preserve">. Dz. U. z 2019 r., poz. 2133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0215076E" w14:textId="4171D6D9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rPr>
          <w:color w:val="auto"/>
        </w:rPr>
        <w:t xml:space="preserve">ustawy z dnia </w:t>
      </w:r>
      <w:r w:rsidR="00460EA5">
        <w:rPr>
          <w:color w:val="auto"/>
        </w:rPr>
        <w:t>10 kwietnia 1997 r.</w:t>
      </w:r>
      <w:r w:rsidRPr="00C72AA7">
        <w:rPr>
          <w:color w:val="auto"/>
        </w:rPr>
        <w:t xml:space="preserve"> – Prawo energetyczne (</w:t>
      </w:r>
      <w:proofErr w:type="spellStart"/>
      <w:r w:rsidRPr="00C72AA7">
        <w:rPr>
          <w:color w:val="auto"/>
        </w:rPr>
        <w:t>t.j</w:t>
      </w:r>
      <w:proofErr w:type="spellEnd"/>
      <w:r w:rsidRPr="00C72AA7">
        <w:rPr>
          <w:color w:val="auto"/>
        </w:rPr>
        <w:t>. Dz.U z 2021</w:t>
      </w:r>
      <w:r w:rsidR="009A7AF3">
        <w:rPr>
          <w:color w:val="auto"/>
        </w:rPr>
        <w:t xml:space="preserve"> </w:t>
      </w:r>
      <w:r w:rsidRPr="00C72AA7">
        <w:rPr>
          <w:color w:val="auto"/>
        </w:rPr>
        <w:t xml:space="preserve">r., poz. 716 </w:t>
      </w:r>
      <w:r w:rsidR="00460EA5">
        <w:rPr>
          <w:color w:val="auto"/>
        </w:rPr>
        <w:br/>
      </w:r>
      <w:r w:rsidRPr="00C72AA7">
        <w:rPr>
          <w:color w:val="auto"/>
        </w:rPr>
        <w:t xml:space="preserve">z </w:t>
      </w:r>
      <w:proofErr w:type="spellStart"/>
      <w:r w:rsidRPr="00C72AA7">
        <w:rPr>
          <w:color w:val="auto"/>
        </w:rPr>
        <w:t>późn</w:t>
      </w:r>
      <w:proofErr w:type="spellEnd"/>
      <w:r w:rsidRPr="00C72AA7">
        <w:rPr>
          <w:color w:val="auto"/>
        </w:rPr>
        <w:t xml:space="preserve">. </w:t>
      </w:r>
      <w:proofErr w:type="spellStart"/>
      <w:r w:rsidRPr="00C72AA7">
        <w:rPr>
          <w:color w:val="auto"/>
        </w:rPr>
        <w:t>zm</w:t>
      </w:r>
      <w:proofErr w:type="spellEnd"/>
      <w:r w:rsidRPr="00C72AA7">
        <w:rPr>
          <w:color w:val="auto"/>
        </w:rPr>
        <w:t>)</w:t>
      </w:r>
      <w:r w:rsidR="00C72AA7" w:rsidRPr="00C72AA7">
        <w:rPr>
          <w:color w:val="auto"/>
        </w:rPr>
        <w:t>,</w:t>
      </w:r>
    </w:p>
    <w:p w14:paraId="7BCAC9A5" w14:textId="77777777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>ustawy z dnia 5 grudnia 2014 r. o Karcie Dużej Rodziny (</w:t>
      </w:r>
      <w:proofErr w:type="spellStart"/>
      <w:r w:rsidRPr="00C72AA7">
        <w:t>t.j</w:t>
      </w:r>
      <w:proofErr w:type="spellEnd"/>
      <w:r w:rsidRPr="00C72AA7">
        <w:t xml:space="preserve">. Dz. U. z 2020 r., poz. 1348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2DA6B21C" w14:textId="2210DB73" w:rsidR="00934CF5" w:rsidRPr="00C72AA7" w:rsidRDefault="00934CF5" w:rsidP="007E4A42">
      <w:pPr>
        <w:pStyle w:val="Default"/>
        <w:numPr>
          <w:ilvl w:val="0"/>
          <w:numId w:val="7"/>
        </w:numPr>
        <w:ind w:left="714" w:hanging="357"/>
        <w:jc w:val="both"/>
      </w:pPr>
      <w:r w:rsidRPr="00C72AA7">
        <w:t xml:space="preserve">ustawy z dnia 9 czerwca 2011 r. o wspieraniu rodziny i systemie pieczy zastępczej </w:t>
      </w:r>
      <w:r w:rsidR="007E4A42">
        <w:br/>
      </w:r>
      <w:r w:rsidRPr="00C72AA7">
        <w:t>(</w:t>
      </w:r>
      <w:proofErr w:type="spellStart"/>
      <w:r w:rsidRPr="00C72AA7">
        <w:t>t.j</w:t>
      </w:r>
      <w:proofErr w:type="spellEnd"/>
      <w:r w:rsidRPr="00C72AA7">
        <w:t xml:space="preserve">. Dz. U. z 2020 r., poz. 821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6F0BAD9E" w14:textId="313CF5E9" w:rsidR="00934CF5" w:rsidRPr="00C72AA7" w:rsidRDefault="00934CF5" w:rsidP="007E4A42">
      <w:pPr>
        <w:pStyle w:val="Akapitzlist"/>
        <w:widowControl w:val="0"/>
        <w:numPr>
          <w:ilvl w:val="0"/>
          <w:numId w:val="7"/>
        </w:numPr>
        <w:suppressAutoHyphens/>
        <w:autoSpaceDN w:val="0"/>
        <w:ind w:left="714" w:hanging="357"/>
        <w:jc w:val="both"/>
        <w:rPr>
          <w:sz w:val="24"/>
          <w:szCs w:val="24"/>
        </w:rPr>
      </w:pPr>
      <w:r w:rsidRPr="00C72AA7">
        <w:rPr>
          <w:sz w:val="24"/>
          <w:szCs w:val="24"/>
        </w:rPr>
        <w:t>ustawy z dnia 29 lipca 2005</w:t>
      </w:r>
      <w:r w:rsidR="00460EA5">
        <w:rPr>
          <w:sz w:val="24"/>
          <w:szCs w:val="24"/>
        </w:rPr>
        <w:t xml:space="preserve"> </w:t>
      </w:r>
      <w:r w:rsidRPr="00C72AA7">
        <w:rPr>
          <w:sz w:val="24"/>
          <w:szCs w:val="24"/>
        </w:rPr>
        <w:t>r. o przeciwdziałaniu przemocy w rodzinie (</w:t>
      </w:r>
      <w:proofErr w:type="spellStart"/>
      <w:r w:rsidRPr="00C72AA7">
        <w:rPr>
          <w:sz w:val="24"/>
          <w:szCs w:val="24"/>
        </w:rPr>
        <w:t>t.j</w:t>
      </w:r>
      <w:proofErr w:type="spellEnd"/>
      <w:r w:rsidRPr="00C72AA7">
        <w:rPr>
          <w:sz w:val="24"/>
          <w:szCs w:val="24"/>
        </w:rPr>
        <w:t xml:space="preserve">. Dz. U.                       </w:t>
      </w:r>
      <w:r w:rsidRPr="00C72AA7">
        <w:rPr>
          <w:sz w:val="24"/>
          <w:szCs w:val="24"/>
        </w:rPr>
        <w:br/>
        <w:t>z 2021</w:t>
      </w:r>
      <w:r w:rsidR="009A7AF3">
        <w:rPr>
          <w:sz w:val="24"/>
          <w:szCs w:val="24"/>
        </w:rPr>
        <w:t xml:space="preserve"> </w:t>
      </w:r>
      <w:r w:rsidRPr="00C72AA7">
        <w:rPr>
          <w:sz w:val="24"/>
          <w:szCs w:val="24"/>
        </w:rPr>
        <w:t>r.</w:t>
      </w:r>
      <w:r w:rsidR="00460EA5">
        <w:rPr>
          <w:sz w:val="24"/>
          <w:szCs w:val="24"/>
        </w:rPr>
        <w:t>,</w:t>
      </w:r>
      <w:r w:rsidRPr="00C72AA7">
        <w:rPr>
          <w:sz w:val="24"/>
          <w:szCs w:val="24"/>
        </w:rPr>
        <w:t xml:space="preserve"> poz. 1249),</w:t>
      </w:r>
    </w:p>
    <w:p w14:paraId="2E10713F" w14:textId="275CE153" w:rsidR="00934CF5" w:rsidRPr="00C72AA7" w:rsidRDefault="00934CF5" w:rsidP="007E4A42">
      <w:pPr>
        <w:pStyle w:val="Akapitzlist"/>
        <w:widowControl w:val="0"/>
        <w:numPr>
          <w:ilvl w:val="0"/>
          <w:numId w:val="7"/>
        </w:numPr>
        <w:suppressAutoHyphens/>
        <w:autoSpaceDN w:val="0"/>
        <w:ind w:left="714" w:hanging="357"/>
        <w:jc w:val="both"/>
        <w:rPr>
          <w:color w:val="000000" w:themeColor="text1"/>
          <w:sz w:val="24"/>
          <w:szCs w:val="24"/>
        </w:rPr>
      </w:pPr>
      <w:r w:rsidRPr="00C72AA7">
        <w:rPr>
          <w:sz w:val="24"/>
          <w:szCs w:val="24"/>
        </w:rPr>
        <w:t>ustawy z dnia 19 sierpnia 1994</w:t>
      </w:r>
      <w:r w:rsidR="00460EA5">
        <w:rPr>
          <w:sz w:val="24"/>
          <w:szCs w:val="24"/>
        </w:rPr>
        <w:t xml:space="preserve"> </w:t>
      </w:r>
      <w:r w:rsidRPr="00C72AA7">
        <w:rPr>
          <w:sz w:val="24"/>
          <w:szCs w:val="24"/>
        </w:rPr>
        <w:t>r. o ochronie zdrowia psychicznego (</w:t>
      </w:r>
      <w:proofErr w:type="spellStart"/>
      <w:r w:rsidRPr="00C72AA7">
        <w:rPr>
          <w:sz w:val="24"/>
          <w:szCs w:val="24"/>
        </w:rPr>
        <w:t>t.j</w:t>
      </w:r>
      <w:proofErr w:type="spellEnd"/>
      <w:r w:rsidRPr="00C72AA7">
        <w:rPr>
          <w:color w:val="000000" w:themeColor="text1"/>
          <w:sz w:val="24"/>
          <w:szCs w:val="24"/>
        </w:rPr>
        <w:t xml:space="preserve">. </w:t>
      </w:r>
      <w:hyperlink r:id="rId5" w:history="1">
        <w:r w:rsidRPr="00C72AA7">
          <w:rPr>
            <w:rStyle w:val="Hipercze"/>
            <w:color w:val="000000" w:themeColor="text1"/>
            <w:sz w:val="24"/>
            <w:szCs w:val="24"/>
            <w:u w:val="none"/>
          </w:rPr>
          <w:t>Dz.U. z 2020 r. poz. 685)</w:t>
        </w:r>
      </w:hyperlink>
      <w:r w:rsidRPr="00C72AA7">
        <w:rPr>
          <w:rStyle w:val="Hipercze"/>
          <w:color w:val="000000" w:themeColor="text1"/>
          <w:sz w:val="24"/>
          <w:szCs w:val="24"/>
          <w:u w:val="none"/>
        </w:rPr>
        <w:t>,</w:t>
      </w:r>
    </w:p>
    <w:p w14:paraId="47D558A0" w14:textId="77777777" w:rsidR="00934CF5" w:rsidRPr="00C72AA7" w:rsidRDefault="00934CF5" w:rsidP="007E4A42">
      <w:pPr>
        <w:pStyle w:val="Default"/>
        <w:jc w:val="both"/>
      </w:pPr>
    </w:p>
    <w:p w14:paraId="5EB5CAB0" w14:textId="34DAB19B" w:rsidR="00934CF5" w:rsidRPr="00C72AA7" w:rsidRDefault="00934CF5" w:rsidP="007E4A42">
      <w:pPr>
        <w:pStyle w:val="Default"/>
        <w:numPr>
          <w:ilvl w:val="0"/>
          <w:numId w:val="7"/>
        </w:numPr>
        <w:jc w:val="both"/>
      </w:pPr>
      <w:r w:rsidRPr="00C72AA7">
        <w:t xml:space="preserve">ustawy z dnia 27 sierpnia 2004 r. o świadczeniach opieki zdrowotnej finansowanych </w:t>
      </w:r>
      <w:r w:rsidR="007E4A42">
        <w:br/>
      </w:r>
      <w:r w:rsidRPr="00C72AA7">
        <w:t>ze środków publicznych (</w:t>
      </w:r>
      <w:proofErr w:type="spellStart"/>
      <w:r w:rsidRPr="00C72AA7">
        <w:t>t.j</w:t>
      </w:r>
      <w:proofErr w:type="spellEnd"/>
      <w:r w:rsidRPr="00C72AA7">
        <w:t>. Dz. U. z 2021</w:t>
      </w:r>
      <w:r w:rsidR="009A7AF3">
        <w:t xml:space="preserve"> </w:t>
      </w:r>
      <w:r w:rsidRPr="00C72AA7">
        <w:t xml:space="preserve">r., poz. 1285 z </w:t>
      </w:r>
      <w:proofErr w:type="spellStart"/>
      <w:r w:rsidRPr="00C72AA7">
        <w:t>późn</w:t>
      </w:r>
      <w:proofErr w:type="spellEnd"/>
      <w:r w:rsidRPr="00C72AA7">
        <w:t xml:space="preserve">. zm.), </w:t>
      </w:r>
    </w:p>
    <w:p w14:paraId="7F2DB699" w14:textId="41B6441F" w:rsidR="00934CF5" w:rsidRPr="00C72AA7" w:rsidRDefault="00C72AA7" w:rsidP="007E4A4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C72AA7">
        <w:rPr>
          <w:color w:val="auto"/>
        </w:rPr>
        <w:t>i</w:t>
      </w:r>
      <w:r w:rsidR="00934CF5" w:rsidRPr="00C72AA7">
        <w:rPr>
          <w:color w:val="auto"/>
        </w:rPr>
        <w:t xml:space="preserve">nnych aktów prawnych nakładających wykonanie zadań i uprawnienia na Ośrodek. </w:t>
      </w:r>
    </w:p>
    <w:p w14:paraId="12F3D069" w14:textId="7116A7B4" w:rsidR="00934CF5" w:rsidRPr="00C72AA7" w:rsidRDefault="00C72AA7" w:rsidP="007E4A4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C72AA7">
        <w:rPr>
          <w:color w:val="auto"/>
        </w:rPr>
        <w:t>u</w:t>
      </w:r>
      <w:r w:rsidR="00934CF5" w:rsidRPr="00C72AA7">
        <w:rPr>
          <w:color w:val="auto"/>
        </w:rPr>
        <w:t xml:space="preserve">chwał Rady Gminy </w:t>
      </w:r>
      <w:r w:rsidR="00895614">
        <w:rPr>
          <w:color w:val="auto"/>
        </w:rPr>
        <w:t>Lidzbark Warmiński</w:t>
      </w:r>
      <w:r w:rsidR="00934CF5" w:rsidRPr="00C72AA7">
        <w:rPr>
          <w:color w:val="auto"/>
        </w:rPr>
        <w:t xml:space="preserve"> oraz zarządzeń Wójta Gminy </w:t>
      </w:r>
      <w:r w:rsidRPr="00C72AA7">
        <w:rPr>
          <w:color w:val="auto"/>
        </w:rPr>
        <w:t>Lidzbark Warmiński</w:t>
      </w:r>
      <w:r w:rsidR="00934CF5" w:rsidRPr="00C72AA7">
        <w:rPr>
          <w:color w:val="auto"/>
        </w:rPr>
        <w:t>.</w:t>
      </w:r>
    </w:p>
    <w:p w14:paraId="0B86B643" w14:textId="77777777" w:rsidR="00895614" w:rsidRDefault="00C72AA7" w:rsidP="00060D5B">
      <w:pPr>
        <w:pStyle w:val="Default"/>
        <w:ind w:left="142"/>
        <w:jc w:val="center"/>
        <w:rPr>
          <w:b/>
          <w:bCs/>
        </w:rPr>
      </w:pPr>
      <w:r w:rsidRPr="00C72AA7">
        <w:rPr>
          <w:b/>
          <w:bCs/>
        </w:rPr>
        <w:t>§ 3.</w:t>
      </w:r>
    </w:p>
    <w:p w14:paraId="5720F90F" w14:textId="2A72EF2B" w:rsidR="00895614" w:rsidRPr="007E4A42" w:rsidRDefault="000848A8" w:rsidP="00060D5B">
      <w:pPr>
        <w:pStyle w:val="Default"/>
        <w:jc w:val="both"/>
      </w:pPr>
      <w:r w:rsidRPr="007E4A42">
        <w:t xml:space="preserve">Ośrodek </w:t>
      </w:r>
      <w:bookmarkStart w:id="2" w:name="_Hlk80778149"/>
      <w:r w:rsidRPr="007E4A42">
        <w:t xml:space="preserve">jest jednostką organizacyjną </w:t>
      </w:r>
      <w:bookmarkEnd w:id="2"/>
      <w:r w:rsidRPr="007E4A42">
        <w:t xml:space="preserve">Gminy Lidzbark Warmiński nieposiadającą osobowości prawnej i działającą w formie jednostki budżetowej, finansowanej ze środków własnych gminy          i środków administracji rządowej na zadania zlecone. </w:t>
      </w:r>
    </w:p>
    <w:p w14:paraId="07AA4703" w14:textId="77777777" w:rsidR="00060D5B" w:rsidRDefault="00060D5B" w:rsidP="00895614">
      <w:pPr>
        <w:pStyle w:val="Default"/>
        <w:ind w:firstLine="720"/>
        <w:rPr>
          <w:sz w:val="23"/>
          <w:szCs w:val="23"/>
        </w:rPr>
      </w:pPr>
    </w:p>
    <w:p w14:paraId="2B15B536" w14:textId="58B6D748" w:rsidR="000848A8" w:rsidRPr="007E4A42" w:rsidRDefault="000848A8" w:rsidP="00060D5B">
      <w:pPr>
        <w:pStyle w:val="Default"/>
        <w:jc w:val="center"/>
        <w:rPr>
          <w:b/>
          <w:bCs/>
        </w:rPr>
      </w:pPr>
      <w:r w:rsidRPr="007E4A42">
        <w:rPr>
          <w:b/>
          <w:bCs/>
        </w:rPr>
        <w:t>§</w:t>
      </w:r>
      <w:r w:rsidR="007E4A42">
        <w:rPr>
          <w:b/>
          <w:bCs/>
        </w:rPr>
        <w:t xml:space="preserve"> </w:t>
      </w:r>
      <w:r w:rsidRPr="007E4A42">
        <w:rPr>
          <w:b/>
          <w:bCs/>
        </w:rPr>
        <w:t>4.</w:t>
      </w:r>
    </w:p>
    <w:p w14:paraId="7AD592D5" w14:textId="52DBDF44" w:rsidR="000848A8" w:rsidRPr="007E4A42" w:rsidRDefault="000848A8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Siedziba Ośrodka znajduje się przy ulicy Krasickiego 1 w Lidzbarku Warmińskim. </w:t>
      </w:r>
    </w:p>
    <w:p w14:paraId="58111BB4" w14:textId="77777777" w:rsidR="00895614" w:rsidRPr="000848A8" w:rsidRDefault="00895614" w:rsidP="00895614">
      <w:pPr>
        <w:autoSpaceDE w:val="0"/>
        <w:autoSpaceDN w:val="0"/>
        <w:adjustRightInd w:val="0"/>
        <w:jc w:val="center"/>
        <w:rPr>
          <w:rFonts w:eastAsiaTheme="minorHAnsi"/>
          <w:sz w:val="23"/>
          <w:szCs w:val="23"/>
          <w:lang w:eastAsia="en-US"/>
        </w:rPr>
      </w:pPr>
    </w:p>
    <w:p w14:paraId="6E6EFAC0" w14:textId="11AAB67F" w:rsidR="000848A8" w:rsidRPr="007E4A42" w:rsidRDefault="000848A8" w:rsidP="00060D5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5.</w:t>
      </w:r>
    </w:p>
    <w:p w14:paraId="32967DE1" w14:textId="1EBA351F" w:rsidR="000848A8" w:rsidRPr="007E4A42" w:rsidRDefault="000848A8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swoją działalnością obejmuje teren gminy Lidzbark Warmiński. </w:t>
      </w:r>
    </w:p>
    <w:p w14:paraId="6894A9FF" w14:textId="77777777" w:rsidR="00895614" w:rsidRPr="000848A8" w:rsidRDefault="00895614" w:rsidP="000848A8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5267EA64" w14:textId="57A6E04A" w:rsidR="000848A8" w:rsidRPr="007E4A42" w:rsidRDefault="000848A8" w:rsidP="008956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6.</w:t>
      </w:r>
    </w:p>
    <w:p w14:paraId="7797ED5E" w14:textId="77777777" w:rsidR="000848A8" w:rsidRPr="007E4A42" w:rsidRDefault="000848A8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Ogólny nadzór nad bieżącą działalnością Ośrodka oraz nad realizacją zadań własnych gminy sprawuje Wójt Gminy. </w:t>
      </w:r>
    </w:p>
    <w:p w14:paraId="1A7A36B2" w14:textId="16A4F54C" w:rsidR="000848A8" w:rsidRPr="007E4A42" w:rsidRDefault="000848A8" w:rsidP="00060D5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7.</w:t>
      </w:r>
    </w:p>
    <w:p w14:paraId="5D9114C4" w14:textId="77777777" w:rsidR="000848A8" w:rsidRPr="007E4A42" w:rsidRDefault="000848A8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W sprawach zleconych Gminie z zakresu administracji rządowej nadzór nad działalnością Ośrodka sprawuje Wojewoda Warmińsko – Mazurski. </w:t>
      </w:r>
    </w:p>
    <w:p w14:paraId="21D695B2" w14:textId="77777777" w:rsidR="000848A8" w:rsidRDefault="000848A8" w:rsidP="000848A8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</w:p>
    <w:p w14:paraId="72C0B5E7" w14:textId="77777777" w:rsidR="000848A8" w:rsidRPr="000848A8" w:rsidRDefault="000848A8" w:rsidP="000848A8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5D751C0D" w14:textId="77777777" w:rsidR="00CD13DA" w:rsidRPr="00C72AA7" w:rsidRDefault="00C42C72" w:rsidP="00CD13DA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 xml:space="preserve">Rozdział 2. </w:t>
      </w:r>
    </w:p>
    <w:p w14:paraId="1F5C1AB6" w14:textId="316727F8" w:rsidR="00C42C72" w:rsidRPr="00C72AA7" w:rsidRDefault="00C42C72" w:rsidP="00CD13DA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>Cele i zadania Ośrodka</w:t>
      </w:r>
    </w:p>
    <w:p w14:paraId="3B09F721" w14:textId="77777777" w:rsidR="00CD13DA" w:rsidRPr="00C72AA7" w:rsidRDefault="00CD13DA" w:rsidP="00CD13DA">
      <w:pPr>
        <w:pStyle w:val="Default"/>
        <w:jc w:val="both"/>
      </w:pPr>
    </w:p>
    <w:p w14:paraId="12161A29" w14:textId="6AB14653" w:rsidR="00CD13DA" w:rsidRDefault="00C42C72" w:rsidP="00CD13DA">
      <w:pPr>
        <w:pStyle w:val="Default"/>
        <w:jc w:val="center"/>
        <w:rPr>
          <w:b/>
          <w:bCs/>
        </w:rPr>
      </w:pPr>
      <w:r w:rsidRPr="00C72AA7">
        <w:rPr>
          <w:b/>
          <w:bCs/>
        </w:rPr>
        <w:t xml:space="preserve">§ </w:t>
      </w:r>
      <w:r w:rsidR="00E722CE">
        <w:rPr>
          <w:b/>
          <w:bCs/>
        </w:rPr>
        <w:t>8</w:t>
      </w:r>
      <w:r w:rsidRPr="00C72AA7">
        <w:rPr>
          <w:b/>
          <w:bCs/>
        </w:rPr>
        <w:t>.</w:t>
      </w:r>
    </w:p>
    <w:p w14:paraId="0D222753" w14:textId="77777777" w:rsidR="00E722CE" w:rsidRPr="007E4A42" w:rsidRDefault="00E722CE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Celem działania ośrodka jest: </w:t>
      </w:r>
    </w:p>
    <w:p w14:paraId="724B60FC" w14:textId="47237784" w:rsidR="00E722CE" w:rsidRPr="007E4A42" w:rsidRDefault="00E722CE" w:rsidP="007E4A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umożliwienie osobom i rodzinom przezwyciężanie trudnych sytuacji życiowych, których nie są one w stanie pokonać wykorzystując własne uprawnienia, zasoby </w:t>
      </w:r>
      <w:r w:rsidR="007E4A42">
        <w:rPr>
          <w:rFonts w:eastAsiaTheme="minorHAnsi"/>
          <w:sz w:val="24"/>
          <w:szCs w:val="24"/>
          <w:lang w:eastAsia="en-US"/>
        </w:rPr>
        <w:br/>
      </w:r>
      <w:r w:rsidRPr="007E4A42">
        <w:rPr>
          <w:rFonts w:eastAsiaTheme="minorHAnsi"/>
          <w:sz w:val="24"/>
          <w:szCs w:val="24"/>
          <w:lang w:eastAsia="en-US"/>
        </w:rPr>
        <w:t xml:space="preserve">i możliwości oraz zapobieganiu powstawania takich sytuacji, </w:t>
      </w:r>
    </w:p>
    <w:p w14:paraId="03538520" w14:textId="77777777" w:rsidR="00060D5B" w:rsidRPr="007E4A42" w:rsidRDefault="00E722CE" w:rsidP="007E4A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jc w:val="both"/>
        <w:rPr>
          <w:sz w:val="24"/>
          <w:szCs w:val="24"/>
        </w:rPr>
      </w:pPr>
      <w:r w:rsidRPr="007E4A42">
        <w:rPr>
          <w:rFonts w:eastAsiaTheme="minorHAnsi"/>
          <w:sz w:val="24"/>
          <w:szCs w:val="24"/>
          <w:lang w:eastAsia="en-US"/>
        </w:rPr>
        <w:t>wsparcie osób i rodzin w wysiłkach zmierzających do zaspokojenia niezbędnych potrzeb</w:t>
      </w:r>
      <w:r w:rsidR="00060D5B" w:rsidRPr="007E4A42">
        <w:rPr>
          <w:rFonts w:eastAsiaTheme="minorHAnsi"/>
          <w:sz w:val="24"/>
          <w:szCs w:val="24"/>
          <w:lang w:eastAsia="en-US"/>
        </w:rPr>
        <w:t xml:space="preserve">   </w:t>
      </w:r>
      <w:r w:rsidRPr="007E4A42">
        <w:rPr>
          <w:rFonts w:eastAsiaTheme="minorHAnsi"/>
          <w:sz w:val="24"/>
          <w:szCs w:val="24"/>
          <w:lang w:eastAsia="en-US"/>
        </w:rPr>
        <w:t xml:space="preserve"> i umożliwienia im życia w warunkach odpowiadających godności człowieka,</w:t>
      </w:r>
    </w:p>
    <w:p w14:paraId="2DE3C794" w14:textId="2307F520" w:rsidR="00E722CE" w:rsidRPr="007E4A42" w:rsidRDefault="00E722CE" w:rsidP="007E4A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jc w:val="both"/>
        <w:rPr>
          <w:sz w:val="24"/>
          <w:szCs w:val="24"/>
        </w:rPr>
      </w:pPr>
      <w:r w:rsidRPr="007E4A42">
        <w:rPr>
          <w:sz w:val="24"/>
          <w:szCs w:val="24"/>
        </w:rPr>
        <w:t>podejmowanie działań zmierzających do życiowego usamodzielniania osób i rodzin oraz ich integracji ze środowiskiem</w:t>
      </w:r>
    </w:p>
    <w:p w14:paraId="3F46CE6F" w14:textId="1C177F35" w:rsidR="00E722CE" w:rsidRPr="00060D5B" w:rsidRDefault="00E722CE" w:rsidP="00E722CE">
      <w:pPr>
        <w:pStyle w:val="Default"/>
        <w:rPr>
          <w:b/>
          <w:bCs/>
        </w:rPr>
      </w:pPr>
    </w:p>
    <w:p w14:paraId="6FCB73D1" w14:textId="4BB7EF98" w:rsidR="00E722CE" w:rsidRPr="007E4A42" w:rsidRDefault="00E722CE" w:rsidP="00E722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9.</w:t>
      </w:r>
    </w:p>
    <w:p w14:paraId="6B271202" w14:textId="2BE8EBED" w:rsidR="00E722CE" w:rsidRPr="007E4A42" w:rsidRDefault="00E722CE" w:rsidP="007E4A4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Zadania pomocy społecznej realizowane przez Ośrodek polegają w szczególności na: </w:t>
      </w:r>
    </w:p>
    <w:p w14:paraId="54EAC4F2" w14:textId="112DD418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tworzeniu warunków organizacyjnych funkcjonowania pomocy społecznej, w tym współudział w tworzeniu niezbędnej infrastruktury socjalnej odpowiadającej potrzebom społecznym, </w:t>
      </w:r>
    </w:p>
    <w:p w14:paraId="4D92593F" w14:textId="208BC827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analizie i ocenie zjawisk rodzących zapotrzebowanie na świadczenia pomocy społecznej, </w:t>
      </w:r>
    </w:p>
    <w:p w14:paraId="02769DDB" w14:textId="2B5E2AE4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pracy socjalnej, </w:t>
      </w:r>
    </w:p>
    <w:p w14:paraId="1B92977A" w14:textId="1B18939F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realizacji zadań wynikających z rozeznanych potrzeb społecznych, </w:t>
      </w:r>
    </w:p>
    <w:p w14:paraId="61C9F0A6" w14:textId="05D69F93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rozwijaniu nowych form pomocy społecznej i samopomocy w ramach zidentyfikowanych potrzeb, </w:t>
      </w:r>
    </w:p>
    <w:p w14:paraId="1B21EC2B" w14:textId="3558789F" w:rsidR="00E722CE" w:rsidRPr="007E4A42" w:rsidRDefault="00E722CE" w:rsidP="007E4A4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aktywizacji środowiska lokalnego przez inspirowanie działań, na rzecz eliminowania lub ograniczania patologii społecznych z możliwością pozyskiwania środków pozabudżetowych, w tym pochodzących z programów Unii Europejskiej. </w:t>
      </w:r>
    </w:p>
    <w:p w14:paraId="7F6DFB9E" w14:textId="0FCEB4CB" w:rsidR="00E722CE" w:rsidRPr="007E4A42" w:rsidRDefault="00E722CE" w:rsidP="007E4A4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realizuje zadania pomocy społecznej: </w:t>
      </w:r>
    </w:p>
    <w:p w14:paraId="395ADFF9" w14:textId="1BA12CFB" w:rsidR="00E722CE" w:rsidRPr="007E4A42" w:rsidRDefault="00E722CE" w:rsidP="007E4A42">
      <w:pPr>
        <w:pStyle w:val="Akapitzlist"/>
        <w:numPr>
          <w:ilvl w:val="1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ustawowo zlecone lub powierzone Gminie przez Wojewodę Warmińsko – Mazurskiego, </w:t>
      </w:r>
    </w:p>
    <w:p w14:paraId="6E4F2BCC" w14:textId="1B189ED8" w:rsidR="00E722CE" w:rsidRPr="007E4A42" w:rsidRDefault="00E722CE" w:rsidP="007E4A42">
      <w:pPr>
        <w:pStyle w:val="Akapitzlist"/>
        <w:numPr>
          <w:ilvl w:val="1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własne gminy wynikające z ustawy o pomocy społecznej. </w:t>
      </w:r>
    </w:p>
    <w:p w14:paraId="38A40DBE" w14:textId="332FF56F" w:rsidR="00E722CE" w:rsidRPr="007E4A42" w:rsidRDefault="00E722CE" w:rsidP="007E4A4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Ponadto Ośrodek realizuje zadania w zakresie: </w:t>
      </w:r>
    </w:p>
    <w:p w14:paraId="7CCFF9D8" w14:textId="5390F2E0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świadczeń rodzinnych jako zadanie zlecone z zakresu administracji rządowej zgodnie z ustawą o świadczeniach rodzinnych; </w:t>
      </w:r>
    </w:p>
    <w:p w14:paraId="51B0BE04" w14:textId="1837141E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zasiłków dla opiekunów jako zadanie zlecone z zakresu administracji rządowej zgodnie z ustawą o ustaleniu i wypłacie zasiłków dla opiekunów; </w:t>
      </w:r>
    </w:p>
    <w:p w14:paraId="047684AF" w14:textId="10C5D0D2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zadania administracji rządowej zlecone gminie zgodnie z ustawą o pomocy osobom uprawnionym do alimentów; </w:t>
      </w:r>
    </w:p>
    <w:p w14:paraId="51CCF042" w14:textId="73E4EE72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zadania administracji rządowej zlecone gminie zgodnie z ustawą o pomocy państwa w wychowywaniu dzieci; </w:t>
      </w:r>
    </w:p>
    <w:p w14:paraId="3E2A0724" w14:textId="0D829EDB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zadania wynikające z ustawy o wsparciu kobiet w ciąży i rodzin „Za życiem”; </w:t>
      </w:r>
    </w:p>
    <w:p w14:paraId="6D60D0E2" w14:textId="40294AA6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przyznawania, ustalania wysokości i wypłacania dodatków mieszkaniowych; </w:t>
      </w:r>
    </w:p>
    <w:p w14:paraId="363A6204" w14:textId="26C50CBC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przyznawania, ustalania wysokości i wypłacania zryczałtowanych dodatków energetycznych; </w:t>
      </w:r>
    </w:p>
    <w:p w14:paraId="78CF0D4A" w14:textId="13431617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realizacji ustawy o Karcie Dużej Rodziny; </w:t>
      </w:r>
    </w:p>
    <w:p w14:paraId="3A3DC7EB" w14:textId="583E12C6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zadania wynikające z ustawy o wspieraniu rodziny i systemie pieczy zastępczej; </w:t>
      </w:r>
    </w:p>
    <w:p w14:paraId="6F2B5BE8" w14:textId="4BC996B1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udzielanie oparcia społecznego wynikającego z ustawy o ochronie zdrowia psychicznego; </w:t>
      </w:r>
    </w:p>
    <w:p w14:paraId="6D71D5CE" w14:textId="45884058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tworzenie i realizacja gminnego systemu przeciwdziałania przemocy </w:t>
      </w:r>
      <w:r w:rsidR="007E4A42">
        <w:rPr>
          <w:rFonts w:eastAsiaTheme="minorHAnsi"/>
          <w:sz w:val="24"/>
          <w:szCs w:val="24"/>
          <w:lang w:eastAsia="en-US"/>
        </w:rPr>
        <w:br/>
      </w:r>
      <w:r w:rsidRPr="007E4A42">
        <w:rPr>
          <w:rFonts w:eastAsiaTheme="minorHAnsi"/>
          <w:sz w:val="24"/>
          <w:szCs w:val="24"/>
          <w:lang w:eastAsia="en-US"/>
        </w:rPr>
        <w:t xml:space="preserve">w rodzinie; </w:t>
      </w:r>
    </w:p>
    <w:p w14:paraId="432429DC" w14:textId="037636F4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prowadzenie zadań związanych z przeciwdziałaniem przemocy w rodzinie; </w:t>
      </w:r>
    </w:p>
    <w:p w14:paraId="48A0A6F6" w14:textId="4F271B43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realizację zadań wynikających z rządowych programów pomocy społecznej, bądź innych ustaw, mających na celu ochronę poziomu życia osób, rodzin i grup społecznych oraz rozwój specjalistycznego wsparcia; </w:t>
      </w:r>
    </w:p>
    <w:p w14:paraId="5631F9AB" w14:textId="565E838F" w:rsidR="00E722CE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wykonywanie zadań wynikających z uchwał Rady Gminy Lidzbark Warmiński; </w:t>
      </w:r>
    </w:p>
    <w:p w14:paraId="2B10051F" w14:textId="77777777" w:rsidR="00060D5B" w:rsidRPr="007E4A42" w:rsidRDefault="00E722CE" w:rsidP="007E4A42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>wykonywanie innych zadań w drodze zawieranych porozumień i umów.</w:t>
      </w:r>
    </w:p>
    <w:p w14:paraId="5643E7D7" w14:textId="3ACED00B" w:rsidR="00E722CE" w:rsidRPr="00060D5B" w:rsidRDefault="00E722CE" w:rsidP="00060D5B">
      <w:pPr>
        <w:pStyle w:val="Akapitzlist"/>
        <w:autoSpaceDE w:val="0"/>
        <w:autoSpaceDN w:val="0"/>
        <w:adjustRightInd w:val="0"/>
        <w:ind w:left="1440"/>
        <w:jc w:val="both"/>
        <w:rPr>
          <w:rFonts w:eastAsiaTheme="minorHAnsi"/>
          <w:sz w:val="23"/>
          <w:szCs w:val="23"/>
          <w:lang w:eastAsia="en-US"/>
        </w:rPr>
      </w:pPr>
      <w:r w:rsidRPr="00060D5B">
        <w:rPr>
          <w:rFonts w:eastAsiaTheme="minorHAnsi"/>
          <w:sz w:val="23"/>
          <w:szCs w:val="23"/>
          <w:lang w:eastAsia="en-US"/>
        </w:rPr>
        <w:t xml:space="preserve"> </w:t>
      </w:r>
    </w:p>
    <w:p w14:paraId="06221154" w14:textId="56160E29" w:rsidR="00E722CE" w:rsidRPr="007E4A42" w:rsidRDefault="00E722CE" w:rsidP="00060D5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10.</w:t>
      </w:r>
    </w:p>
    <w:p w14:paraId="63FF7E68" w14:textId="1710A373" w:rsidR="00E722CE" w:rsidRPr="007E4A42" w:rsidRDefault="00E722CE" w:rsidP="007E4A4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współdziała z istniejącymi na terenie Gminy organizacjami społecznymi, Kościołem Katolickim, innymi kościołami, związkami wyznaniowymi, fundacjami, stowarzyszeniami, pracodawcami oraz osobami fizycznymi i prawnymi w celu realizacji zadań pomocy społecznej. </w:t>
      </w:r>
    </w:p>
    <w:p w14:paraId="745B3EAD" w14:textId="6B80731F" w:rsidR="00E722CE" w:rsidRDefault="00E722CE" w:rsidP="00E722CE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7586750F" w14:textId="225CF96E" w:rsidR="00E722CE" w:rsidRDefault="00E722CE" w:rsidP="00060D5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Rozdział III. Organizacja Ośrodka</w:t>
      </w:r>
    </w:p>
    <w:p w14:paraId="02C3889F" w14:textId="77777777" w:rsidR="007E4A42" w:rsidRPr="007E4A42" w:rsidRDefault="007E4A42" w:rsidP="00060D5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245C55F" w14:textId="0481A3EA" w:rsidR="00E722CE" w:rsidRPr="007E4A42" w:rsidRDefault="00E722CE" w:rsidP="00E722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11.</w:t>
      </w:r>
    </w:p>
    <w:p w14:paraId="09B1B059" w14:textId="7887B580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Ośrodkiem kieruje i reprezentuje go </w:t>
      </w:r>
      <w:r w:rsidR="00680FFF" w:rsidRPr="007E4A42">
        <w:rPr>
          <w:rFonts w:eastAsiaTheme="minorHAnsi"/>
          <w:sz w:val="24"/>
          <w:szCs w:val="24"/>
          <w:lang w:eastAsia="en-US"/>
        </w:rPr>
        <w:t xml:space="preserve">na </w:t>
      </w:r>
      <w:r w:rsidRPr="007E4A42">
        <w:rPr>
          <w:rFonts w:eastAsiaTheme="minorHAnsi"/>
          <w:sz w:val="24"/>
          <w:szCs w:val="24"/>
          <w:lang w:eastAsia="en-US"/>
        </w:rPr>
        <w:t xml:space="preserve">zewnątrz, a także odpowiada za jego działalność oraz prawidłową realizację powierzonych zadań Kierownik Ośrodka. </w:t>
      </w:r>
    </w:p>
    <w:p w14:paraId="00C6E9DA" w14:textId="36E1C5F4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Kierownika Ośrodka zatrudnia i zwalnia Wójt Gminy. </w:t>
      </w:r>
    </w:p>
    <w:p w14:paraId="285824EB" w14:textId="78877A6D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Kierownik działa na podstawie pełnomocnictw i upoważnień udzielonych przez Wójta Gminy do wydawania decyzji administracyjnych w indywidualnych sprawach z zakresu pomocy społecznej należących do właściwości gminy oraz gminnego zakresu innych spraw przekazanych ustawowo. </w:t>
      </w:r>
    </w:p>
    <w:p w14:paraId="588D244F" w14:textId="3B89DDB5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Upoważnienie, o którym mowa w ust. 3 może być także udzielone innej osobie </w:t>
      </w:r>
      <w:r w:rsidR="007E4A42">
        <w:rPr>
          <w:rFonts w:eastAsiaTheme="minorHAnsi"/>
          <w:sz w:val="24"/>
          <w:szCs w:val="24"/>
          <w:lang w:eastAsia="en-US"/>
        </w:rPr>
        <w:br/>
      </w:r>
      <w:r w:rsidRPr="007E4A42">
        <w:rPr>
          <w:rFonts w:eastAsiaTheme="minorHAnsi"/>
          <w:sz w:val="24"/>
          <w:szCs w:val="24"/>
          <w:lang w:eastAsia="en-US"/>
        </w:rPr>
        <w:t xml:space="preserve">na wniosek Kierownika Ośrodka. </w:t>
      </w:r>
    </w:p>
    <w:p w14:paraId="39B6DBD7" w14:textId="330B363B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W celu realizacji zadań statutowych Ośrodka, Kierownik jest uprawniony </w:t>
      </w:r>
      <w:r w:rsidR="007E4A42">
        <w:rPr>
          <w:rFonts w:eastAsiaTheme="minorHAnsi"/>
          <w:sz w:val="24"/>
          <w:szCs w:val="24"/>
          <w:lang w:eastAsia="en-US"/>
        </w:rPr>
        <w:br/>
      </w:r>
      <w:r w:rsidRPr="007E4A42">
        <w:rPr>
          <w:rFonts w:eastAsiaTheme="minorHAnsi"/>
          <w:sz w:val="24"/>
          <w:szCs w:val="24"/>
          <w:lang w:eastAsia="en-US"/>
        </w:rPr>
        <w:t xml:space="preserve">do wydawania zarządzeń, regulaminów i instrukcji. </w:t>
      </w:r>
    </w:p>
    <w:p w14:paraId="371CAB96" w14:textId="497DA120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Kierownik Ośrodka wykonuje czynności pracodawcy w stosunku do pracowników zatrudnionych w Ośrodku. </w:t>
      </w:r>
    </w:p>
    <w:p w14:paraId="61EF6338" w14:textId="7C78B046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Podział czynności, uprawnień i odpowiedzialności pracowników Ośrodka określają indywidualne zakresy czynności. </w:t>
      </w:r>
    </w:p>
    <w:p w14:paraId="37BE515B" w14:textId="5C9BA3F6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Szczegółowy zakres działania i zasady funkcjonowania Ośrodka z uwzględnieniem struktury organizacyjnej określa Regulamin Organizacyjny Gminnego Ośrodka Pomocy Społecznej w Lidzbarku Warmińskim. </w:t>
      </w:r>
    </w:p>
    <w:p w14:paraId="1B43ED1F" w14:textId="34F244F6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Szczegółowy zakres działania, zasady funkcjonowania i obowiązki Kierownika, w tym odpowiedzialność służbową określa Wójt Gminy. </w:t>
      </w:r>
    </w:p>
    <w:p w14:paraId="17EC88AB" w14:textId="194A0420" w:rsidR="00E722CE" w:rsidRPr="007E4A42" w:rsidRDefault="00E722CE" w:rsidP="00060D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Prace i obowiązki pracowników Ośrodka regulują przepisy o pracownikach samorządowych i przepisy ustawy o pomocy społecznej oraz inne przepisy szczególne. </w:t>
      </w:r>
    </w:p>
    <w:p w14:paraId="486C773A" w14:textId="77777777" w:rsidR="00E722CE" w:rsidRPr="00E722CE" w:rsidRDefault="00E722CE" w:rsidP="00060D5B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</w:p>
    <w:p w14:paraId="6843C9C2" w14:textId="63D9B73F" w:rsidR="00E722CE" w:rsidRPr="007E4A42" w:rsidRDefault="00E722CE" w:rsidP="00DE0B1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Rozdział IV. Gospodarka finansowa i mienie Ośrodka</w:t>
      </w:r>
    </w:p>
    <w:p w14:paraId="39CD6B44" w14:textId="77777777" w:rsidR="00E722CE" w:rsidRPr="00E722CE" w:rsidRDefault="00E722CE" w:rsidP="00E722CE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4524E12B" w14:textId="0D3925FD" w:rsidR="00E722CE" w:rsidRPr="007E4A42" w:rsidRDefault="00E722CE" w:rsidP="00E722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§ 12.</w:t>
      </w:r>
    </w:p>
    <w:p w14:paraId="32DF1726" w14:textId="7191F3E4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prowadzi gospodarkę finansową w oparciu o obowiązujące przepisy ustawy </w:t>
      </w:r>
      <w:r w:rsidR="00060D5B" w:rsidRPr="007E4A42">
        <w:rPr>
          <w:rFonts w:eastAsiaTheme="minorHAnsi"/>
          <w:sz w:val="24"/>
          <w:szCs w:val="24"/>
          <w:lang w:eastAsia="en-US"/>
        </w:rPr>
        <w:t xml:space="preserve">             </w:t>
      </w:r>
      <w:r w:rsidRPr="007E4A42">
        <w:rPr>
          <w:rFonts w:eastAsiaTheme="minorHAnsi"/>
          <w:sz w:val="24"/>
          <w:szCs w:val="24"/>
          <w:lang w:eastAsia="en-US"/>
        </w:rPr>
        <w:t xml:space="preserve">o finansach publicznych. </w:t>
      </w:r>
    </w:p>
    <w:p w14:paraId="3387CF31" w14:textId="2605EAE0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Podstawą gospodarki finansowej Ośrodka jest roczny plan finansowy zatwierdzany przez Radę Gminy w budżecie Gminy. </w:t>
      </w:r>
    </w:p>
    <w:p w14:paraId="7C246217" w14:textId="318703BA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prowadzony jest w formie jednostki budżetowej. </w:t>
      </w:r>
    </w:p>
    <w:p w14:paraId="1AD3FDA6" w14:textId="0E2BB633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posiada odrębny rachunek bankowy. </w:t>
      </w:r>
    </w:p>
    <w:p w14:paraId="648CABE8" w14:textId="2D53A32E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Na mienie Ośrodka składają się środki trwałe i przedmioty nietrwałe zakupione przez Ośrodek bądź przekazane nieodpłatnie dla prowadzenia działalności zgodnie </w:t>
      </w:r>
      <w:r w:rsidR="00DE0B1B" w:rsidRPr="007E4A42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7E4A42">
        <w:rPr>
          <w:rFonts w:eastAsiaTheme="minorHAnsi"/>
          <w:sz w:val="24"/>
          <w:szCs w:val="24"/>
          <w:lang w:eastAsia="en-US"/>
        </w:rPr>
        <w:t xml:space="preserve">z obowiązującymi przepisami. </w:t>
      </w:r>
    </w:p>
    <w:p w14:paraId="03ABDA0C" w14:textId="7CA7DD32" w:rsidR="00E722CE" w:rsidRPr="007E4A42" w:rsidRDefault="00E722CE" w:rsidP="00060D5B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4A42">
        <w:rPr>
          <w:rFonts w:eastAsiaTheme="minorHAnsi"/>
          <w:sz w:val="24"/>
          <w:szCs w:val="24"/>
          <w:lang w:eastAsia="en-US"/>
        </w:rPr>
        <w:t xml:space="preserve">Ośrodek gospodaruje powierzonym mieniem, zapewnia jego ochronę i należyte wykorzystanie. </w:t>
      </w:r>
    </w:p>
    <w:p w14:paraId="4EDDBDED" w14:textId="77777777" w:rsidR="00DE0B1B" w:rsidRPr="00060D5B" w:rsidRDefault="00DE0B1B" w:rsidP="00680FFF">
      <w:pPr>
        <w:pStyle w:val="Akapitzlist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</w:p>
    <w:p w14:paraId="72D8AE03" w14:textId="6C29A3AA" w:rsidR="00E722CE" w:rsidRDefault="00E722CE" w:rsidP="00DE0B1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E4A42">
        <w:rPr>
          <w:rFonts w:eastAsiaTheme="minorHAnsi"/>
          <w:b/>
          <w:bCs/>
          <w:sz w:val="24"/>
          <w:szCs w:val="24"/>
          <w:lang w:eastAsia="en-US"/>
        </w:rPr>
        <w:t>Rozdział V. Postanowienia końcowe</w:t>
      </w:r>
    </w:p>
    <w:p w14:paraId="1478911E" w14:textId="77777777" w:rsidR="007E4A42" w:rsidRPr="007E4A42" w:rsidRDefault="007E4A42" w:rsidP="00DE0B1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D989702" w14:textId="03467831" w:rsidR="00E722CE" w:rsidRPr="00E722CE" w:rsidRDefault="00E722CE" w:rsidP="00DE0B1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722CE">
        <w:rPr>
          <w:rFonts w:eastAsiaTheme="minorHAnsi"/>
          <w:b/>
          <w:bCs/>
          <w:sz w:val="24"/>
          <w:szCs w:val="24"/>
          <w:lang w:eastAsia="en-US"/>
        </w:rPr>
        <w:t>§ 1</w:t>
      </w:r>
      <w:r w:rsidR="00DE0B1B" w:rsidRPr="00DE0B1B">
        <w:rPr>
          <w:rFonts w:eastAsiaTheme="minorHAnsi"/>
          <w:b/>
          <w:bCs/>
          <w:sz w:val="24"/>
          <w:szCs w:val="24"/>
          <w:lang w:eastAsia="en-US"/>
        </w:rPr>
        <w:t>3</w:t>
      </w:r>
      <w:r w:rsidRPr="00E722CE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61E6138C" w14:textId="2E56E965" w:rsidR="00E722CE" w:rsidRDefault="00E722CE" w:rsidP="007E4A42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E722CE">
        <w:rPr>
          <w:rFonts w:eastAsiaTheme="minorHAnsi"/>
          <w:sz w:val="24"/>
          <w:szCs w:val="24"/>
          <w:lang w:eastAsia="en-US"/>
        </w:rPr>
        <w:t>Zmiany niniejszego statutu następują w trybie właściwym dla jego uchwalenia.</w:t>
      </w:r>
    </w:p>
    <w:p w14:paraId="574499F6" w14:textId="7DD35D23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30A901B3" w14:textId="5EB2FEC7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13E4EE77" w14:textId="509CFA5C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313D7EEE" w14:textId="1F3B2C55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3C207160" w14:textId="43AA4811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769B85FF" w14:textId="47706EF6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3F5DBFCA" w14:textId="0A937BDB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5703415F" w14:textId="32EFB7EC" w:rsidR="00DE0B1B" w:rsidRDefault="00DE0B1B" w:rsidP="00E722C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63DD0C4C" w14:textId="417F0109" w:rsidR="00C42C72" w:rsidRDefault="00C42C72" w:rsidP="00CD13DA">
      <w:pPr>
        <w:jc w:val="both"/>
      </w:pPr>
    </w:p>
    <w:sectPr w:rsidR="00C4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24FF"/>
    <w:multiLevelType w:val="hybridMultilevel"/>
    <w:tmpl w:val="1B98D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C9B"/>
    <w:multiLevelType w:val="hybridMultilevel"/>
    <w:tmpl w:val="34C03624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728A"/>
    <w:multiLevelType w:val="hybridMultilevel"/>
    <w:tmpl w:val="EE864DB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7FD6"/>
    <w:multiLevelType w:val="hybridMultilevel"/>
    <w:tmpl w:val="1C88D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6676"/>
    <w:multiLevelType w:val="hybridMultilevel"/>
    <w:tmpl w:val="EF380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18C0"/>
    <w:multiLevelType w:val="hybridMultilevel"/>
    <w:tmpl w:val="07E2AE70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5CF9"/>
    <w:multiLevelType w:val="hybridMultilevel"/>
    <w:tmpl w:val="3D6E0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F3665"/>
    <w:multiLevelType w:val="hybridMultilevel"/>
    <w:tmpl w:val="ED767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00AC"/>
    <w:multiLevelType w:val="hybridMultilevel"/>
    <w:tmpl w:val="C5AAC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8B3"/>
    <w:multiLevelType w:val="hybridMultilevel"/>
    <w:tmpl w:val="EE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5A3C"/>
    <w:multiLevelType w:val="hybridMultilevel"/>
    <w:tmpl w:val="CC72E5C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FA4"/>
    <w:multiLevelType w:val="hybridMultilevel"/>
    <w:tmpl w:val="9066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D3E9E"/>
    <w:multiLevelType w:val="hybridMultilevel"/>
    <w:tmpl w:val="C5DC3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01D7"/>
    <w:multiLevelType w:val="hybridMultilevel"/>
    <w:tmpl w:val="AD1C8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821D2"/>
    <w:multiLevelType w:val="hybridMultilevel"/>
    <w:tmpl w:val="6D24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F8C"/>
    <w:multiLevelType w:val="multilevel"/>
    <w:tmpl w:val="222421A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4AC"/>
    <w:multiLevelType w:val="hybridMultilevel"/>
    <w:tmpl w:val="FCDE6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76884"/>
    <w:multiLevelType w:val="hybridMultilevel"/>
    <w:tmpl w:val="B64CF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E5FC9"/>
    <w:multiLevelType w:val="hybridMultilevel"/>
    <w:tmpl w:val="E722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A62"/>
    <w:multiLevelType w:val="hybridMultilevel"/>
    <w:tmpl w:val="91F6EDF8"/>
    <w:lvl w:ilvl="0" w:tplc="409C1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66918"/>
    <w:multiLevelType w:val="hybridMultilevel"/>
    <w:tmpl w:val="228E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E8E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604F1"/>
    <w:multiLevelType w:val="hybridMultilevel"/>
    <w:tmpl w:val="8512A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156E5"/>
    <w:multiLevelType w:val="hybridMultilevel"/>
    <w:tmpl w:val="4B8C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F3551"/>
    <w:multiLevelType w:val="hybridMultilevel"/>
    <w:tmpl w:val="5A02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841EB"/>
    <w:multiLevelType w:val="hybridMultilevel"/>
    <w:tmpl w:val="818A2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24"/>
  </w:num>
  <w:num w:numId="8">
    <w:abstractNumId w:val="16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20"/>
  </w:num>
  <w:num w:numId="14">
    <w:abstractNumId w:val="23"/>
  </w:num>
  <w:num w:numId="15">
    <w:abstractNumId w:val="22"/>
  </w:num>
  <w:num w:numId="16">
    <w:abstractNumId w:val="21"/>
  </w:num>
  <w:num w:numId="17">
    <w:abstractNumId w:val="6"/>
  </w:num>
  <w:num w:numId="18">
    <w:abstractNumId w:val="9"/>
  </w:num>
  <w:num w:numId="19">
    <w:abstractNumId w:val="14"/>
  </w:num>
  <w:num w:numId="20">
    <w:abstractNumId w:val="17"/>
  </w:num>
  <w:num w:numId="21">
    <w:abstractNumId w:val="18"/>
  </w:num>
  <w:num w:numId="22">
    <w:abstractNumId w:val="12"/>
  </w:num>
  <w:num w:numId="23">
    <w:abstractNumId w:val="4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8A"/>
    <w:rsid w:val="00060D5B"/>
    <w:rsid w:val="00066142"/>
    <w:rsid w:val="000848A8"/>
    <w:rsid w:val="00092ED3"/>
    <w:rsid w:val="0015275F"/>
    <w:rsid w:val="002A08EE"/>
    <w:rsid w:val="002A228A"/>
    <w:rsid w:val="002D0405"/>
    <w:rsid w:val="00387018"/>
    <w:rsid w:val="004034C6"/>
    <w:rsid w:val="00457F8E"/>
    <w:rsid w:val="00460EA5"/>
    <w:rsid w:val="00476201"/>
    <w:rsid w:val="004A0424"/>
    <w:rsid w:val="004E5187"/>
    <w:rsid w:val="005128E7"/>
    <w:rsid w:val="00595B28"/>
    <w:rsid w:val="005A4B2A"/>
    <w:rsid w:val="00680C41"/>
    <w:rsid w:val="00680FFF"/>
    <w:rsid w:val="007D158B"/>
    <w:rsid w:val="007E4A42"/>
    <w:rsid w:val="007F592F"/>
    <w:rsid w:val="00895614"/>
    <w:rsid w:val="00934CF5"/>
    <w:rsid w:val="00986245"/>
    <w:rsid w:val="009A7AF3"/>
    <w:rsid w:val="009F41FB"/>
    <w:rsid w:val="00A71CB6"/>
    <w:rsid w:val="00AD1F21"/>
    <w:rsid w:val="00AD6EF0"/>
    <w:rsid w:val="00B242E7"/>
    <w:rsid w:val="00BC51E1"/>
    <w:rsid w:val="00BE1834"/>
    <w:rsid w:val="00C1077C"/>
    <w:rsid w:val="00C42C72"/>
    <w:rsid w:val="00C662E6"/>
    <w:rsid w:val="00C72AA7"/>
    <w:rsid w:val="00CD13DA"/>
    <w:rsid w:val="00D46922"/>
    <w:rsid w:val="00D6151F"/>
    <w:rsid w:val="00D61EAB"/>
    <w:rsid w:val="00DE0B1B"/>
    <w:rsid w:val="00E7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8CED"/>
  <w15:chartTrackingRefBased/>
  <w15:docId w15:val="{E2B699D5-2A32-4BAD-BDF3-B93451B7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59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151F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6151F"/>
    <w:rPr>
      <w:b/>
      <w:bCs/>
    </w:rPr>
  </w:style>
  <w:style w:type="paragraph" w:customStyle="1" w:styleId="Default">
    <w:name w:val="Default"/>
    <w:rsid w:val="00C42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F59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275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527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E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E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enzuga3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1263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Iwona</cp:lastModifiedBy>
  <cp:revision>10</cp:revision>
  <cp:lastPrinted>2021-09-03T08:59:00Z</cp:lastPrinted>
  <dcterms:created xsi:type="dcterms:W3CDTF">2021-09-01T10:34:00Z</dcterms:created>
  <dcterms:modified xsi:type="dcterms:W3CDTF">2021-09-03T09:09:00Z</dcterms:modified>
</cp:coreProperties>
</file>