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7423" w14:textId="6738C590" w:rsidR="00AE45BE" w:rsidRPr="009D5AEC" w:rsidRDefault="00AE45BE" w:rsidP="009D5AEC">
      <w:pPr>
        <w:ind w:firstLine="5670"/>
        <w:rPr>
          <w:b/>
          <w:bCs/>
          <w:i/>
          <w:iCs/>
          <w:sz w:val="24"/>
        </w:rPr>
      </w:pPr>
      <w:r w:rsidRPr="00456738">
        <w:rPr>
          <w:b/>
          <w:bCs/>
          <w:i/>
          <w:iCs/>
          <w:sz w:val="24"/>
        </w:rPr>
        <w:t xml:space="preserve">Załącznik </w:t>
      </w:r>
      <w:r w:rsidRPr="00456738">
        <w:rPr>
          <w:i/>
          <w:iCs/>
          <w:sz w:val="24"/>
        </w:rPr>
        <w:t xml:space="preserve"> do</w:t>
      </w:r>
      <w:r w:rsidR="009D5AEC">
        <w:rPr>
          <w:b/>
          <w:bCs/>
          <w:i/>
          <w:iCs/>
          <w:sz w:val="24"/>
        </w:rPr>
        <w:t xml:space="preserve"> </w:t>
      </w:r>
      <w:r w:rsidR="009D5AEC">
        <w:rPr>
          <w:i/>
          <w:iCs/>
          <w:sz w:val="24"/>
        </w:rPr>
        <w:t>z</w:t>
      </w:r>
      <w:r w:rsidRPr="00AE45BE">
        <w:rPr>
          <w:i/>
          <w:iCs/>
          <w:sz w:val="24"/>
        </w:rPr>
        <w:t>arządzenia  N</w:t>
      </w:r>
      <w:r w:rsidR="009D5AEC">
        <w:rPr>
          <w:i/>
          <w:iCs/>
          <w:sz w:val="24"/>
        </w:rPr>
        <w:t xml:space="preserve">r </w:t>
      </w:r>
      <w:r w:rsidR="00927AC5">
        <w:rPr>
          <w:i/>
          <w:iCs/>
          <w:sz w:val="24"/>
        </w:rPr>
        <w:t>396</w:t>
      </w:r>
      <w:r w:rsidRPr="00AE45BE">
        <w:rPr>
          <w:i/>
          <w:iCs/>
          <w:sz w:val="24"/>
        </w:rPr>
        <w:t>/20</w:t>
      </w:r>
      <w:r w:rsidR="009D5AEC">
        <w:rPr>
          <w:i/>
          <w:iCs/>
          <w:sz w:val="24"/>
        </w:rPr>
        <w:t>2</w:t>
      </w:r>
      <w:r w:rsidR="00663DF1">
        <w:rPr>
          <w:i/>
          <w:iCs/>
          <w:sz w:val="24"/>
        </w:rPr>
        <w:t>1</w:t>
      </w:r>
    </w:p>
    <w:p w14:paraId="0093452D" w14:textId="77777777" w:rsidR="00AE45BE" w:rsidRPr="00AE45BE" w:rsidRDefault="00AE45BE" w:rsidP="00AE45BE">
      <w:pPr>
        <w:rPr>
          <w:i/>
          <w:iCs/>
          <w:sz w:val="24"/>
        </w:rPr>
      </w:pP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  <w:t>Wójta Gminy Lidzbark Warmiński</w:t>
      </w:r>
    </w:p>
    <w:p w14:paraId="2CD17663" w14:textId="337BC30B" w:rsidR="00AE45BE" w:rsidRPr="00AE45BE" w:rsidRDefault="00AE45BE" w:rsidP="00AE45BE">
      <w:pPr>
        <w:rPr>
          <w:i/>
          <w:iCs/>
          <w:sz w:val="24"/>
        </w:rPr>
      </w:pP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</w:r>
      <w:r w:rsidRPr="00AE45BE">
        <w:rPr>
          <w:i/>
          <w:iCs/>
          <w:sz w:val="24"/>
        </w:rPr>
        <w:tab/>
        <w:t xml:space="preserve">z dnia </w:t>
      </w:r>
      <w:r w:rsidR="00927AC5">
        <w:rPr>
          <w:i/>
          <w:iCs/>
          <w:sz w:val="24"/>
        </w:rPr>
        <w:t>31 grud</w:t>
      </w:r>
      <w:r w:rsidR="009D5AEC">
        <w:rPr>
          <w:i/>
          <w:iCs/>
          <w:sz w:val="24"/>
        </w:rPr>
        <w:t>nia</w:t>
      </w:r>
      <w:r w:rsidRPr="00AE45BE">
        <w:rPr>
          <w:i/>
          <w:iCs/>
          <w:sz w:val="24"/>
        </w:rPr>
        <w:t xml:space="preserve"> 20</w:t>
      </w:r>
      <w:r w:rsidR="009D5AEC">
        <w:rPr>
          <w:i/>
          <w:iCs/>
          <w:sz w:val="24"/>
        </w:rPr>
        <w:t>2</w:t>
      </w:r>
      <w:r w:rsidR="00927AC5">
        <w:rPr>
          <w:i/>
          <w:iCs/>
          <w:sz w:val="24"/>
        </w:rPr>
        <w:t>1</w:t>
      </w:r>
      <w:r w:rsidRPr="00AE45BE">
        <w:rPr>
          <w:i/>
          <w:iCs/>
          <w:sz w:val="24"/>
        </w:rPr>
        <w:t xml:space="preserve"> r. </w:t>
      </w:r>
    </w:p>
    <w:p w14:paraId="7AB77FCA" w14:textId="77777777" w:rsidR="00AE45BE" w:rsidRPr="00AE45BE" w:rsidRDefault="00AE45BE" w:rsidP="00AE45BE">
      <w:pPr>
        <w:rPr>
          <w:i/>
          <w:iCs/>
          <w:sz w:val="24"/>
        </w:rPr>
      </w:pPr>
    </w:p>
    <w:p w14:paraId="61D428CD" w14:textId="44613DA6" w:rsidR="00AE45BE" w:rsidRDefault="00AE45BE" w:rsidP="00AE45BE">
      <w:pPr>
        <w:jc w:val="center"/>
        <w:rPr>
          <w:b/>
          <w:sz w:val="24"/>
        </w:rPr>
      </w:pPr>
      <w:r>
        <w:rPr>
          <w:b/>
          <w:sz w:val="24"/>
        </w:rPr>
        <w:t>R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G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U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L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M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="003B673B">
        <w:rPr>
          <w:b/>
          <w:sz w:val="24"/>
        </w:rPr>
        <w:t xml:space="preserve"> </w:t>
      </w:r>
      <w:r>
        <w:rPr>
          <w:b/>
          <w:sz w:val="24"/>
        </w:rPr>
        <w:t>N</w:t>
      </w:r>
      <w:r w:rsidR="003B673B">
        <w:rPr>
          <w:b/>
          <w:sz w:val="24"/>
        </w:rPr>
        <w:t xml:space="preserve"> </w:t>
      </w:r>
    </w:p>
    <w:p w14:paraId="232E39C9" w14:textId="2D3D8225" w:rsidR="00AE45BE" w:rsidRDefault="00AE45BE" w:rsidP="00AE45BE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D35041">
        <w:rPr>
          <w:b/>
          <w:sz w:val="24"/>
        </w:rPr>
        <w:t>n</w:t>
      </w:r>
      <w:r>
        <w:rPr>
          <w:b/>
          <w:sz w:val="24"/>
        </w:rPr>
        <w:t>aboru na wolne stanowiska urzędnicze w Urzędzie Gminy Lidzbark Warmiński</w:t>
      </w:r>
    </w:p>
    <w:p w14:paraId="3F6B8A6B" w14:textId="77777777" w:rsidR="00AE45BE" w:rsidRDefault="00AE45BE" w:rsidP="00AE45BE">
      <w:pPr>
        <w:rPr>
          <w:b/>
          <w:sz w:val="24"/>
        </w:rPr>
      </w:pPr>
    </w:p>
    <w:p w14:paraId="63C5D453" w14:textId="77777777" w:rsidR="00AE45BE" w:rsidRDefault="00AE45BE" w:rsidP="00AE45BE">
      <w:pPr>
        <w:jc w:val="center"/>
        <w:rPr>
          <w:b/>
          <w:sz w:val="24"/>
        </w:rPr>
      </w:pPr>
      <w:r>
        <w:rPr>
          <w:b/>
          <w:sz w:val="24"/>
        </w:rPr>
        <w:t>I. Postanowienia ogólne</w:t>
      </w:r>
    </w:p>
    <w:p w14:paraId="376F50FD" w14:textId="77777777" w:rsidR="00AE45BE" w:rsidRDefault="00AE45BE" w:rsidP="00AE45BE">
      <w:pPr>
        <w:jc w:val="center"/>
        <w:rPr>
          <w:b/>
          <w:sz w:val="24"/>
        </w:rPr>
      </w:pPr>
    </w:p>
    <w:p w14:paraId="4482D5C6" w14:textId="77777777" w:rsidR="00AE45BE" w:rsidRDefault="00AE45BE" w:rsidP="00AE45BE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148EB9AD" w14:textId="25852D31" w:rsidR="00AE45BE" w:rsidRDefault="00AE45BE" w:rsidP="003B673B">
      <w:pPr>
        <w:numPr>
          <w:ilvl w:val="0"/>
          <w:numId w:val="1"/>
        </w:numPr>
        <w:tabs>
          <w:tab w:val="num" w:pos="284"/>
        </w:tabs>
        <w:spacing w:after="240"/>
        <w:ind w:left="284" w:hanging="284"/>
        <w:jc w:val="both"/>
        <w:rPr>
          <w:sz w:val="24"/>
        </w:rPr>
      </w:pPr>
      <w:r>
        <w:rPr>
          <w:sz w:val="24"/>
        </w:rPr>
        <w:t>Celem regulaminu jest ustalenie zasad zatrudniania pracowników na stanowiskach urzędniczych, w tym na kierowniczych stanowiskach urzędniczych</w:t>
      </w:r>
      <w:r w:rsidR="00BE3846">
        <w:rPr>
          <w:sz w:val="24"/>
        </w:rPr>
        <w:t>,</w:t>
      </w:r>
      <w:r>
        <w:rPr>
          <w:sz w:val="24"/>
        </w:rPr>
        <w:t xml:space="preserve"> w oparciu o otwarty i konkurencyjny nabór.</w:t>
      </w:r>
    </w:p>
    <w:p w14:paraId="024982A4" w14:textId="77777777" w:rsidR="00D35041" w:rsidRPr="00D35041" w:rsidRDefault="00AE45BE" w:rsidP="00D3504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  <w:sz w:val="24"/>
        </w:rPr>
      </w:pPr>
      <w:r>
        <w:rPr>
          <w:sz w:val="24"/>
        </w:rPr>
        <w:t>Regulamin określa szczegółowe zasady zatrudniania pracowników w Urzędzie Gminy Lidzbark Warmiński na podstawie umowy o pracę</w:t>
      </w:r>
      <w:r w:rsidR="00D35041">
        <w:rPr>
          <w:sz w:val="24"/>
        </w:rPr>
        <w:t>.</w:t>
      </w:r>
      <w:r>
        <w:rPr>
          <w:sz w:val="24"/>
        </w:rPr>
        <w:t xml:space="preserve"> </w:t>
      </w:r>
    </w:p>
    <w:p w14:paraId="2695FA2B" w14:textId="1BE02DCB" w:rsidR="00AE45BE" w:rsidRDefault="00AE45BE" w:rsidP="00D35041">
      <w:pPr>
        <w:tabs>
          <w:tab w:val="left" w:pos="284"/>
        </w:tabs>
        <w:ind w:left="284" w:hanging="284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41284A43" w14:textId="45A3F8EC" w:rsidR="00AE45BE" w:rsidRPr="009D5AEC" w:rsidRDefault="003B673B" w:rsidP="003B673B">
      <w:pPr>
        <w:tabs>
          <w:tab w:val="left" w:pos="284"/>
        </w:tabs>
        <w:ind w:left="284" w:hanging="284"/>
        <w:jc w:val="both"/>
        <w:rPr>
          <w:sz w:val="24"/>
        </w:rPr>
      </w:pPr>
      <w:r w:rsidRPr="003B673B">
        <w:rPr>
          <w:b/>
          <w:bCs/>
          <w:sz w:val="24"/>
        </w:rPr>
        <w:t>1.</w:t>
      </w:r>
      <w:r>
        <w:rPr>
          <w:sz w:val="24"/>
        </w:rPr>
        <w:t xml:space="preserve"> </w:t>
      </w:r>
      <w:r w:rsidR="00AE45BE">
        <w:rPr>
          <w:sz w:val="24"/>
        </w:rPr>
        <w:t>Ilekroć w Regulaminie jest mowa o</w:t>
      </w:r>
      <w:r w:rsidR="009D5AEC">
        <w:rPr>
          <w:sz w:val="24"/>
        </w:rPr>
        <w:t xml:space="preserve"> </w:t>
      </w:r>
      <w:r w:rsidR="00BA488A">
        <w:rPr>
          <w:sz w:val="24"/>
        </w:rPr>
        <w:t>u</w:t>
      </w:r>
      <w:r w:rsidR="00AE45BE">
        <w:rPr>
          <w:sz w:val="24"/>
        </w:rPr>
        <w:t>stawie</w:t>
      </w:r>
      <w:r w:rsidR="00783E5D">
        <w:rPr>
          <w:sz w:val="24"/>
        </w:rPr>
        <w:t>,</w:t>
      </w:r>
      <w:r w:rsidR="00AE45BE">
        <w:rPr>
          <w:sz w:val="24"/>
        </w:rPr>
        <w:t xml:space="preserve"> należy przez to rozumieć ustawę z dnia </w:t>
      </w:r>
      <w:r w:rsidR="00D35041">
        <w:rPr>
          <w:sz w:val="24"/>
        </w:rPr>
        <w:br/>
      </w:r>
      <w:r w:rsidR="00AE45BE">
        <w:rPr>
          <w:sz w:val="24"/>
        </w:rPr>
        <w:t xml:space="preserve">21 listopada 2008 r. o pracownikach samorządowych </w:t>
      </w:r>
      <w:r w:rsidR="00AE45BE" w:rsidRPr="00A36BAD">
        <w:rPr>
          <w:i/>
          <w:iCs/>
        </w:rPr>
        <w:t>(</w:t>
      </w:r>
      <w:r w:rsidR="00A36BAD">
        <w:rPr>
          <w:i/>
          <w:iCs/>
        </w:rPr>
        <w:t xml:space="preserve">tj. </w:t>
      </w:r>
      <w:r w:rsidR="00AE45BE" w:rsidRPr="00A36BAD">
        <w:rPr>
          <w:i/>
          <w:iCs/>
        </w:rPr>
        <w:t>Dz.U z 20</w:t>
      </w:r>
      <w:r w:rsidR="00A36BAD" w:rsidRPr="00A36BAD">
        <w:rPr>
          <w:i/>
          <w:iCs/>
        </w:rPr>
        <w:t>19</w:t>
      </w:r>
      <w:r w:rsidR="00AE45BE" w:rsidRPr="00A36BAD">
        <w:rPr>
          <w:i/>
          <w:iCs/>
        </w:rPr>
        <w:t xml:space="preserve"> r., poz. </w:t>
      </w:r>
      <w:r w:rsidR="00A36BAD" w:rsidRPr="00A36BAD">
        <w:rPr>
          <w:i/>
          <w:iCs/>
        </w:rPr>
        <w:t>1282</w:t>
      </w:r>
      <w:r w:rsidR="00AE45BE" w:rsidRPr="00A36BAD">
        <w:rPr>
          <w:i/>
          <w:iCs/>
        </w:rPr>
        <w:t xml:space="preserve"> z</w:t>
      </w:r>
      <w:r w:rsidR="00A36BAD" w:rsidRPr="00A36BAD">
        <w:rPr>
          <w:i/>
          <w:iCs/>
        </w:rPr>
        <w:t>e</w:t>
      </w:r>
      <w:r w:rsidR="00AE45BE" w:rsidRPr="00A36BAD">
        <w:rPr>
          <w:i/>
          <w:iCs/>
        </w:rPr>
        <w:t xml:space="preserve"> zm.).</w:t>
      </w:r>
      <w:r w:rsidR="00AE45BE">
        <w:rPr>
          <w:sz w:val="24"/>
        </w:rPr>
        <w:t xml:space="preserve"> </w:t>
      </w:r>
    </w:p>
    <w:p w14:paraId="75BD01AA" w14:textId="77777777" w:rsidR="00AE45BE" w:rsidRDefault="00AE45BE" w:rsidP="00AE45BE">
      <w:pPr>
        <w:tabs>
          <w:tab w:val="left" w:pos="426"/>
        </w:tabs>
        <w:jc w:val="both"/>
        <w:rPr>
          <w:sz w:val="24"/>
        </w:rPr>
      </w:pPr>
    </w:p>
    <w:p w14:paraId="451797DD" w14:textId="0516B2FC" w:rsidR="003B673B" w:rsidRPr="003B673B" w:rsidRDefault="003B673B" w:rsidP="003B673B">
      <w:pPr>
        <w:tabs>
          <w:tab w:val="left" w:pos="0"/>
          <w:tab w:val="left" w:pos="284"/>
        </w:tabs>
        <w:jc w:val="both"/>
        <w:rPr>
          <w:i/>
          <w:iCs/>
          <w:strike/>
          <w:color w:val="FF0000"/>
          <w:sz w:val="24"/>
        </w:rPr>
      </w:pPr>
      <w:r w:rsidRPr="003B673B">
        <w:rPr>
          <w:b/>
          <w:bCs/>
          <w:sz w:val="24"/>
        </w:rPr>
        <w:t>2.</w:t>
      </w:r>
      <w:r>
        <w:rPr>
          <w:sz w:val="24"/>
        </w:rPr>
        <w:t xml:space="preserve"> </w:t>
      </w:r>
      <w:r w:rsidR="00AE45BE">
        <w:rPr>
          <w:sz w:val="24"/>
        </w:rPr>
        <w:t>Decyzję o rozpoczęciu procedury</w:t>
      </w:r>
      <w:r w:rsidR="00D35041">
        <w:rPr>
          <w:sz w:val="24"/>
        </w:rPr>
        <w:t xml:space="preserve"> naboru</w:t>
      </w:r>
      <w:r w:rsidR="00AE45BE">
        <w:rPr>
          <w:sz w:val="24"/>
        </w:rPr>
        <w:t xml:space="preserve"> </w:t>
      </w:r>
      <w:r w:rsidR="00D35041">
        <w:rPr>
          <w:sz w:val="24"/>
        </w:rPr>
        <w:t xml:space="preserve">na wolne stanowisko urzędnicze </w:t>
      </w:r>
      <w:r w:rsidR="00AE45BE">
        <w:rPr>
          <w:sz w:val="24"/>
        </w:rPr>
        <w:t>podejmuje Wójt</w:t>
      </w:r>
      <w:r w:rsidR="00783E5D">
        <w:rPr>
          <w:sz w:val="24"/>
        </w:rPr>
        <w:t>.</w:t>
      </w:r>
      <w:r w:rsidR="00AE45BE">
        <w:rPr>
          <w:sz w:val="24"/>
        </w:rPr>
        <w:t xml:space="preserve"> </w:t>
      </w:r>
    </w:p>
    <w:p w14:paraId="29B5ECC6" w14:textId="77777777" w:rsidR="00AE45BE" w:rsidRDefault="00AE45BE" w:rsidP="00AE45BE">
      <w:pPr>
        <w:tabs>
          <w:tab w:val="left" w:pos="0"/>
          <w:tab w:val="left" w:pos="284"/>
        </w:tabs>
        <w:jc w:val="both"/>
        <w:rPr>
          <w:sz w:val="24"/>
        </w:rPr>
      </w:pPr>
    </w:p>
    <w:p w14:paraId="486FB62D" w14:textId="7907E6CF" w:rsidR="00AE45BE" w:rsidRDefault="00AE45BE" w:rsidP="00AE45BE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>I</w:t>
      </w:r>
      <w:r w:rsidR="00546C84">
        <w:rPr>
          <w:b/>
          <w:sz w:val="24"/>
        </w:rPr>
        <w:t>I</w:t>
      </w:r>
      <w:r>
        <w:rPr>
          <w:b/>
          <w:sz w:val="24"/>
        </w:rPr>
        <w:t xml:space="preserve">. </w:t>
      </w:r>
      <w:r w:rsidR="00C840B8">
        <w:rPr>
          <w:b/>
          <w:sz w:val="24"/>
        </w:rPr>
        <w:t>Powołanie komisji rekrutacyjnej i e</w:t>
      </w:r>
      <w:r>
        <w:rPr>
          <w:b/>
          <w:sz w:val="24"/>
        </w:rPr>
        <w:t>tapy naboru</w:t>
      </w:r>
    </w:p>
    <w:p w14:paraId="00ACBCB6" w14:textId="77777777" w:rsidR="00AE45BE" w:rsidRDefault="00AE45BE" w:rsidP="00AE45BE">
      <w:pPr>
        <w:tabs>
          <w:tab w:val="left" w:pos="426"/>
        </w:tabs>
        <w:jc w:val="center"/>
        <w:rPr>
          <w:b/>
          <w:sz w:val="24"/>
        </w:rPr>
      </w:pPr>
    </w:p>
    <w:p w14:paraId="7DD035DB" w14:textId="0C6C1A9C" w:rsidR="00AE45BE" w:rsidRDefault="00AE45BE" w:rsidP="00AE45BE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3</w:t>
      </w:r>
    </w:p>
    <w:p w14:paraId="5FB7C035" w14:textId="7C5C9EED" w:rsidR="00C840B8" w:rsidRDefault="00C840B8" w:rsidP="003B673B">
      <w:pPr>
        <w:numPr>
          <w:ilvl w:val="0"/>
          <w:numId w:val="5"/>
        </w:numPr>
        <w:tabs>
          <w:tab w:val="left" w:pos="426"/>
        </w:tabs>
        <w:spacing w:after="240"/>
        <w:jc w:val="both"/>
        <w:rPr>
          <w:sz w:val="24"/>
        </w:rPr>
      </w:pPr>
      <w:r>
        <w:rPr>
          <w:sz w:val="24"/>
        </w:rPr>
        <w:t>Do przeprowadzenia naboru na wolne stanowisko urzędnicze Wójt, w drodze zarządzenia, powołuje komisję rekrutacyjną</w:t>
      </w:r>
      <w:r w:rsidR="003457A5">
        <w:rPr>
          <w:sz w:val="24"/>
        </w:rPr>
        <w:t>, zwaną dalej „</w:t>
      </w:r>
      <w:r w:rsidR="003457A5" w:rsidRPr="003457A5">
        <w:rPr>
          <w:i/>
          <w:iCs/>
          <w:sz w:val="24"/>
        </w:rPr>
        <w:t>komisją</w:t>
      </w:r>
      <w:r w:rsidR="003457A5">
        <w:rPr>
          <w:sz w:val="24"/>
        </w:rPr>
        <w:t>”</w:t>
      </w:r>
      <w:r>
        <w:rPr>
          <w:sz w:val="24"/>
        </w:rPr>
        <w:t>.</w:t>
      </w:r>
    </w:p>
    <w:p w14:paraId="6AF043F2" w14:textId="0CA93F85" w:rsidR="00C840B8" w:rsidRDefault="00C840B8" w:rsidP="003B673B">
      <w:pPr>
        <w:numPr>
          <w:ilvl w:val="0"/>
          <w:numId w:val="5"/>
        </w:numPr>
        <w:tabs>
          <w:tab w:val="left" w:pos="426"/>
        </w:tabs>
        <w:spacing w:after="240"/>
        <w:jc w:val="both"/>
        <w:rPr>
          <w:sz w:val="24"/>
        </w:rPr>
      </w:pPr>
      <w:r>
        <w:rPr>
          <w:sz w:val="24"/>
        </w:rPr>
        <w:t>Proces naboru rozpoczyna się ogłoszeniem o naborze na wolne stanowisko urzędnicze</w:t>
      </w:r>
      <w:r w:rsidR="003457A5">
        <w:rPr>
          <w:sz w:val="24"/>
        </w:rPr>
        <w:t xml:space="preserve">. </w:t>
      </w:r>
    </w:p>
    <w:p w14:paraId="50FD441B" w14:textId="46495933" w:rsidR="003457A5" w:rsidRDefault="003457A5" w:rsidP="003B673B">
      <w:pPr>
        <w:numPr>
          <w:ilvl w:val="0"/>
          <w:numId w:val="5"/>
        </w:numPr>
        <w:tabs>
          <w:tab w:val="left" w:pos="426"/>
        </w:tabs>
        <w:spacing w:after="240"/>
        <w:jc w:val="both"/>
        <w:rPr>
          <w:sz w:val="24"/>
        </w:rPr>
      </w:pPr>
      <w:r>
        <w:rPr>
          <w:sz w:val="24"/>
        </w:rPr>
        <w:t>Wymagania formalne zawarte w ogłoszeniu o naborze określa Wójt.</w:t>
      </w:r>
    </w:p>
    <w:p w14:paraId="06EFD851" w14:textId="49AA546B" w:rsidR="003457A5" w:rsidRDefault="003457A5" w:rsidP="003B673B">
      <w:pPr>
        <w:numPr>
          <w:ilvl w:val="0"/>
          <w:numId w:val="5"/>
        </w:numPr>
        <w:tabs>
          <w:tab w:val="left" w:pos="426"/>
        </w:tabs>
        <w:spacing w:after="240"/>
        <w:jc w:val="both"/>
        <w:rPr>
          <w:sz w:val="24"/>
        </w:rPr>
      </w:pPr>
      <w:r>
        <w:rPr>
          <w:sz w:val="24"/>
        </w:rPr>
        <w:t xml:space="preserve">Dokumenty aplikacyjne </w:t>
      </w:r>
      <w:r w:rsidR="00DC322E">
        <w:rPr>
          <w:sz w:val="24"/>
        </w:rPr>
        <w:t>przyjmowane są na zasadach określonych w ogłoszeniu o naborze</w:t>
      </w:r>
      <w:r>
        <w:rPr>
          <w:sz w:val="24"/>
        </w:rPr>
        <w:t>.</w:t>
      </w:r>
    </w:p>
    <w:p w14:paraId="32B6EE33" w14:textId="77777777" w:rsidR="006407E0" w:rsidRDefault="00D75965" w:rsidP="006407E0">
      <w:pPr>
        <w:numPr>
          <w:ilvl w:val="0"/>
          <w:numId w:val="5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Proces naboru jest 2-etapowy. Zadaniem komisji rekrutacyjnej </w:t>
      </w:r>
      <w:r w:rsidR="006407E0">
        <w:rPr>
          <w:sz w:val="24"/>
        </w:rPr>
        <w:t xml:space="preserve">jest przeprowadzenie  1 etapu naboru tj. </w:t>
      </w:r>
      <w:r>
        <w:rPr>
          <w:sz w:val="24"/>
        </w:rPr>
        <w:t xml:space="preserve"> wstępn</w:t>
      </w:r>
      <w:r w:rsidR="006407E0">
        <w:rPr>
          <w:sz w:val="24"/>
        </w:rPr>
        <w:t>ej</w:t>
      </w:r>
      <w:r>
        <w:rPr>
          <w:sz w:val="24"/>
        </w:rPr>
        <w:t xml:space="preserve"> selekcj</w:t>
      </w:r>
      <w:r w:rsidR="006407E0">
        <w:rPr>
          <w:sz w:val="24"/>
        </w:rPr>
        <w:t>i</w:t>
      </w:r>
      <w:r>
        <w:rPr>
          <w:sz w:val="24"/>
        </w:rPr>
        <w:t xml:space="preserve"> kandydatów - analiza dokumentów aplikacyjnych</w:t>
      </w:r>
      <w:r w:rsidR="006407E0">
        <w:rPr>
          <w:sz w:val="24"/>
        </w:rPr>
        <w:t>.</w:t>
      </w:r>
    </w:p>
    <w:p w14:paraId="29085ECA" w14:textId="5190C93C" w:rsidR="00D75965" w:rsidRPr="006407E0" w:rsidRDefault="006407E0" w:rsidP="006407E0">
      <w:pPr>
        <w:tabs>
          <w:tab w:val="left" w:pos="426"/>
        </w:tabs>
        <w:spacing w:after="240"/>
        <w:ind w:left="360"/>
        <w:jc w:val="both"/>
        <w:rPr>
          <w:sz w:val="24"/>
        </w:rPr>
      </w:pPr>
      <w:r>
        <w:rPr>
          <w:sz w:val="24"/>
        </w:rPr>
        <w:t xml:space="preserve">2 etapu naboru tj. </w:t>
      </w:r>
      <w:r w:rsidR="001D2D38" w:rsidRPr="006407E0">
        <w:rPr>
          <w:sz w:val="24"/>
        </w:rPr>
        <w:t>s</w:t>
      </w:r>
      <w:r w:rsidR="00D75965" w:rsidRPr="006407E0">
        <w:rPr>
          <w:sz w:val="24"/>
        </w:rPr>
        <w:t>elekcj</w:t>
      </w:r>
      <w:r w:rsidR="001D2D38" w:rsidRPr="006407E0">
        <w:rPr>
          <w:sz w:val="24"/>
        </w:rPr>
        <w:t>i</w:t>
      </w:r>
      <w:r w:rsidR="00D75965" w:rsidRPr="006407E0">
        <w:rPr>
          <w:sz w:val="24"/>
        </w:rPr>
        <w:t xml:space="preserve"> końcow</w:t>
      </w:r>
      <w:r w:rsidR="001D2D38" w:rsidRPr="006407E0">
        <w:rPr>
          <w:sz w:val="24"/>
        </w:rPr>
        <w:t xml:space="preserve">ej </w:t>
      </w:r>
      <w:r w:rsidR="00D75965" w:rsidRPr="006407E0">
        <w:rPr>
          <w:sz w:val="24"/>
        </w:rPr>
        <w:t xml:space="preserve">kandydatów </w:t>
      </w:r>
      <w:r w:rsidR="00546C84" w:rsidRPr="006407E0">
        <w:rPr>
          <w:sz w:val="24"/>
        </w:rPr>
        <w:t>–</w:t>
      </w:r>
      <w:r w:rsidR="00D75965" w:rsidRPr="006407E0">
        <w:rPr>
          <w:sz w:val="24"/>
        </w:rPr>
        <w:t xml:space="preserve"> </w:t>
      </w:r>
      <w:r w:rsidR="00546C84" w:rsidRPr="006407E0">
        <w:rPr>
          <w:sz w:val="24"/>
        </w:rPr>
        <w:t xml:space="preserve">przeprowadzenie </w:t>
      </w:r>
      <w:r w:rsidR="00D75965" w:rsidRPr="006407E0">
        <w:rPr>
          <w:sz w:val="24"/>
        </w:rPr>
        <w:t>rozmow</w:t>
      </w:r>
      <w:r w:rsidR="00546C84" w:rsidRPr="006407E0">
        <w:rPr>
          <w:sz w:val="24"/>
        </w:rPr>
        <w:t>y</w:t>
      </w:r>
      <w:r w:rsidR="00D75965" w:rsidRPr="006407E0">
        <w:rPr>
          <w:sz w:val="24"/>
        </w:rPr>
        <w:t xml:space="preserve"> kwalifikacyjn</w:t>
      </w:r>
      <w:r w:rsidR="00546C84" w:rsidRPr="006407E0">
        <w:rPr>
          <w:sz w:val="24"/>
        </w:rPr>
        <w:t>ej,</w:t>
      </w:r>
      <w:r w:rsidR="001D2D38" w:rsidRPr="006407E0">
        <w:rPr>
          <w:sz w:val="24"/>
        </w:rPr>
        <w:t xml:space="preserve"> dokonuje Wójt.</w:t>
      </w:r>
      <w:r w:rsidR="00D75965" w:rsidRPr="006407E0">
        <w:rPr>
          <w:sz w:val="24"/>
        </w:rPr>
        <w:t xml:space="preserve"> </w:t>
      </w:r>
    </w:p>
    <w:p w14:paraId="451E5067" w14:textId="438EF881" w:rsidR="00D33F19" w:rsidRPr="001D2D38" w:rsidRDefault="00D33F19" w:rsidP="003B673B">
      <w:pPr>
        <w:numPr>
          <w:ilvl w:val="0"/>
          <w:numId w:val="5"/>
        </w:numPr>
        <w:tabs>
          <w:tab w:val="left" w:pos="426"/>
        </w:tabs>
        <w:spacing w:after="240"/>
        <w:jc w:val="both"/>
        <w:rPr>
          <w:sz w:val="24"/>
        </w:rPr>
      </w:pPr>
      <w:r>
        <w:rPr>
          <w:sz w:val="24"/>
        </w:rPr>
        <w:t>Komisja działa do czasu zakończenia 1 etapu procesu naboru.</w:t>
      </w:r>
    </w:p>
    <w:p w14:paraId="7D4233F2" w14:textId="7B495E5B" w:rsidR="00C840B8" w:rsidRPr="001D2D38" w:rsidRDefault="001D2D38" w:rsidP="001D2D38">
      <w:pPr>
        <w:numPr>
          <w:ilvl w:val="0"/>
          <w:numId w:val="5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>Sporządzenie protokołu z przeprowadzonego naboru na dane stanowisko urzędnicze oraz o</w:t>
      </w:r>
      <w:r w:rsidRPr="001D2D38">
        <w:rPr>
          <w:sz w:val="24"/>
        </w:rPr>
        <w:t>głoszenie wyników naboru</w:t>
      </w:r>
      <w:r>
        <w:rPr>
          <w:sz w:val="24"/>
        </w:rPr>
        <w:t xml:space="preserve"> należy do obowiązków stanowiska ds. kadrowych.</w:t>
      </w:r>
    </w:p>
    <w:p w14:paraId="2BD9A41F" w14:textId="77777777" w:rsidR="00B00911" w:rsidRDefault="00B00911" w:rsidP="00783E5D">
      <w:pPr>
        <w:tabs>
          <w:tab w:val="left" w:pos="426"/>
        </w:tabs>
        <w:jc w:val="both"/>
        <w:rPr>
          <w:sz w:val="24"/>
        </w:rPr>
      </w:pPr>
    </w:p>
    <w:p w14:paraId="0ACADA38" w14:textId="63966157" w:rsidR="00AE45BE" w:rsidRDefault="00546C84" w:rsidP="00AE45BE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>III</w:t>
      </w:r>
      <w:r w:rsidR="00AE45BE">
        <w:rPr>
          <w:b/>
          <w:sz w:val="24"/>
        </w:rPr>
        <w:t>. Ogłoszenie o naborze na wolne stanowisko urzędnicze</w:t>
      </w:r>
    </w:p>
    <w:p w14:paraId="232257E8" w14:textId="77777777" w:rsidR="00AE45BE" w:rsidRDefault="00AE45BE" w:rsidP="00AE45BE">
      <w:pPr>
        <w:tabs>
          <w:tab w:val="left" w:pos="426"/>
        </w:tabs>
        <w:jc w:val="center"/>
        <w:rPr>
          <w:b/>
          <w:sz w:val="24"/>
        </w:rPr>
      </w:pPr>
    </w:p>
    <w:p w14:paraId="779336A5" w14:textId="498B6237" w:rsidR="00AE45BE" w:rsidRDefault="00AE45BE" w:rsidP="00AE45BE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4</w:t>
      </w:r>
    </w:p>
    <w:p w14:paraId="6BA5A2E5" w14:textId="6D30F763" w:rsidR="00AE45BE" w:rsidRDefault="00AE45BE" w:rsidP="003B673B">
      <w:pPr>
        <w:numPr>
          <w:ilvl w:val="0"/>
          <w:numId w:val="6"/>
        </w:numPr>
        <w:tabs>
          <w:tab w:val="num" w:pos="284"/>
        </w:tabs>
        <w:spacing w:after="240"/>
        <w:ind w:left="284" w:hanging="284"/>
        <w:jc w:val="both"/>
        <w:rPr>
          <w:sz w:val="24"/>
        </w:rPr>
      </w:pPr>
      <w:r>
        <w:rPr>
          <w:sz w:val="24"/>
        </w:rPr>
        <w:t>Ogłoszenie o naborze kandydatów na wolne stanowisko</w:t>
      </w:r>
      <w:r w:rsidR="00E44275">
        <w:rPr>
          <w:sz w:val="24"/>
        </w:rPr>
        <w:t xml:space="preserve"> urzędnicze podaje się do publicznej wiadomości</w:t>
      </w:r>
      <w:r>
        <w:rPr>
          <w:sz w:val="24"/>
        </w:rPr>
        <w:t xml:space="preserve"> </w:t>
      </w:r>
      <w:r w:rsidR="00DC322E">
        <w:rPr>
          <w:sz w:val="24"/>
        </w:rPr>
        <w:t>na zasadach określonych w ustawie</w:t>
      </w:r>
      <w:r>
        <w:rPr>
          <w:sz w:val="24"/>
        </w:rPr>
        <w:t xml:space="preserve"> oraz na tablicy informacyjnej w siedzibie Urzędu Gminy</w:t>
      </w:r>
      <w:r w:rsidR="00D33F19">
        <w:rPr>
          <w:sz w:val="24"/>
        </w:rPr>
        <w:t xml:space="preserve"> Lidzbark Warmiński</w:t>
      </w:r>
      <w:r>
        <w:rPr>
          <w:sz w:val="24"/>
        </w:rPr>
        <w:t xml:space="preserve">. </w:t>
      </w:r>
    </w:p>
    <w:p w14:paraId="4C671A62" w14:textId="477891DC" w:rsidR="00AE45BE" w:rsidRDefault="00AE45BE" w:rsidP="003B673B">
      <w:pPr>
        <w:numPr>
          <w:ilvl w:val="0"/>
          <w:numId w:val="6"/>
        </w:numPr>
        <w:tabs>
          <w:tab w:val="num" w:pos="0"/>
          <w:tab w:val="left" w:pos="284"/>
        </w:tabs>
        <w:spacing w:after="240"/>
        <w:ind w:left="0" w:firstLine="0"/>
        <w:jc w:val="both"/>
        <w:rPr>
          <w:sz w:val="24"/>
        </w:rPr>
      </w:pPr>
      <w:r>
        <w:rPr>
          <w:sz w:val="24"/>
        </w:rPr>
        <w:t xml:space="preserve">Wzór ogłoszenia o naborze stanowi załącznik </w:t>
      </w:r>
      <w:r w:rsidRPr="002E30AE">
        <w:rPr>
          <w:b/>
          <w:bCs/>
          <w:sz w:val="24"/>
        </w:rPr>
        <w:t xml:space="preserve">Nr </w:t>
      </w:r>
      <w:r w:rsidR="003B673B" w:rsidRPr="002E30AE">
        <w:rPr>
          <w:b/>
          <w:bCs/>
          <w:sz w:val="24"/>
        </w:rPr>
        <w:t>1</w:t>
      </w:r>
      <w:r>
        <w:rPr>
          <w:sz w:val="24"/>
        </w:rPr>
        <w:t xml:space="preserve"> do Regulaminu.</w:t>
      </w:r>
    </w:p>
    <w:p w14:paraId="2A6C10B9" w14:textId="69A4D154" w:rsidR="00AE45BE" w:rsidRPr="002E30AE" w:rsidRDefault="00AE45BE" w:rsidP="00AE45BE">
      <w:pPr>
        <w:tabs>
          <w:tab w:val="left" w:pos="426"/>
        </w:tabs>
        <w:jc w:val="both"/>
        <w:rPr>
          <w:sz w:val="24"/>
        </w:rPr>
      </w:pPr>
      <w:r w:rsidRPr="002E30AE">
        <w:rPr>
          <w:sz w:val="24"/>
        </w:rPr>
        <w:t xml:space="preserve">3.  Druk kwestionariusza osobowego stanowi załącznik </w:t>
      </w:r>
      <w:r w:rsidRPr="002E30AE">
        <w:rPr>
          <w:b/>
          <w:bCs/>
          <w:sz w:val="24"/>
        </w:rPr>
        <w:t xml:space="preserve">Nr </w:t>
      </w:r>
      <w:r w:rsidR="003B673B" w:rsidRPr="002E30AE">
        <w:rPr>
          <w:b/>
          <w:bCs/>
          <w:sz w:val="24"/>
        </w:rPr>
        <w:t>2</w:t>
      </w:r>
      <w:r w:rsidRPr="002E30AE">
        <w:rPr>
          <w:sz w:val="24"/>
        </w:rPr>
        <w:t xml:space="preserve"> do Regulaminu</w:t>
      </w:r>
      <w:r w:rsidR="002E30AE">
        <w:rPr>
          <w:sz w:val="24"/>
        </w:rPr>
        <w:t>.</w:t>
      </w:r>
    </w:p>
    <w:p w14:paraId="01ABDE8D" w14:textId="4EA79E4B" w:rsidR="00AE45BE" w:rsidRDefault="00AE45BE" w:rsidP="00AE45BE">
      <w:pPr>
        <w:tabs>
          <w:tab w:val="left" w:pos="0"/>
          <w:tab w:val="left" w:pos="426"/>
        </w:tabs>
        <w:jc w:val="both"/>
        <w:rPr>
          <w:sz w:val="24"/>
        </w:rPr>
      </w:pPr>
    </w:p>
    <w:p w14:paraId="39856665" w14:textId="39F6D9B2" w:rsidR="00AE45BE" w:rsidRDefault="00AE45BE" w:rsidP="00AE45BE">
      <w:pPr>
        <w:tabs>
          <w:tab w:val="left" w:pos="0"/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I</w:t>
      </w:r>
      <w:r w:rsidR="002E30AE">
        <w:rPr>
          <w:b/>
          <w:sz w:val="24"/>
        </w:rPr>
        <w:t>V</w:t>
      </w:r>
      <w:r>
        <w:rPr>
          <w:b/>
          <w:sz w:val="24"/>
        </w:rPr>
        <w:t>. Przyjmowanie dokumentów aplikacyjnych</w:t>
      </w:r>
    </w:p>
    <w:p w14:paraId="4DB5F9C0" w14:textId="77777777" w:rsidR="00AE45BE" w:rsidRDefault="00AE45BE" w:rsidP="00AE45BE">
      <w:pPr>
        <w:tabs>
          <w:tab w:val="left" w:pos="0"/>
          <w:tab w:val="left" w:pos="426"/>
        </w:tabs>
        <w:jc w:val="center"/>
        <w:rPr>
          <w:b/>
          <w:sz w:val="24"/>
        </w:rPr>
      </w:pPr>
    </w:p>
    <w:p w14:paraId="593B090D" w14:textId="58D58244" w:rsidR="00AE45BE" w:rsidRDefault="00AE45BE" w:rsidP="00AE45BE">
      <w:pPr>
        <w:tabs>
          <w:tab w:val="left" w:pos="0"/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5</w:t>
      </w:r>
    </w:p>
    <w:p w14:paraId="7CB87F44" w14:textId="77777777" w:rsidR="00AE45BE" w:rsidRDefault="00AE45BE" w:rsidP="00902F97">
      <w:pPr>
        <w:numPr>
          <w:ilvl w:val="0"/>
          <w:numId w:val="7"/>
        </w:numPr>
        <w:tabs>
          <w:tab w:val="clear" w:pos="360"/>
          <w:tab w:val="left" w:pos="284"/>
          <w:tab w:val="left" w:pos="426"/>
        </w:tabs>
        <w:spacing w:after="240"/>
        <w:ind w:left="284" w:hanging="284"/>
        <w:jc w:val="both"/>
        <w:rPr>
          <w:sz w:val="24"/>
        </w:rPr>
      </w:pPr>
      <w:r>
        <w:rPr>
          <w:sz w:val="24"/>
        </w:rPr>
        <w:t xml:space="preserve">Po umieszczeniu ogłoszenia w Biuletynie i na tablicy ogłoszeń Urzędu Gminy Lidzbark Warmiński następuje przyjmowanie dokumentów aplikacyjnych od kandydatów zainteresowanych pracą na wolnym stanowisku urzędniczym. </w:t>
      </w:r>
    </w:p>
    <w:p w14:paraId="4877504D" w14:textId="1FB2B2E1" w:rsidR="00AE45BE" w:rsidRPr="00902F97" w:rsidRDefault="00AE45BE" w:rsidP="00546C84">
      <w:pPr>
        <w:tabs>
          <w:tab w:val="left" w:pos="426"/>
          <w:tab w:val="left" w:pos="567"/>
        </w:tabs>
        <w:ind w:left="284" w:hanging="284"/>
        <w:jc w:val="both"/>
        <w:rPr>
          <w:sz w:val="24"/>
        </w:rPr>
      </w:pPr>
      <w:r w:rsidRPr="00902F97">
        <w:rPr>
          <w:b/>
          <w:bCs/>
          <w:sz w:val="24"/>
        </w:rPr>
        <w:t>2.</w:t>
      </w:r>
      <w:r w:rsidR="00902F97">
        <w:rPr>
          <w:sz w:val="24"/>
        </w:rPr>
        <w:t xml:space="preserve"> </w:t>
      </w:r>
      <w:r w:rsidRPr="00902F97">
        <w:rPr>
          <w:sz w:val="24"/>
        </w:rPr>
        <w:t xml:space="preserve">Nie ma możliwości przyjmowania dokumentów aplikacyjnych drogą elektroniczną, </w:t>
      </w:r>
      <w:r w:rsidR="00546C84" w:rsidRPr="00902F97">
        <w:rPr>
          <w:sz w:val="24"/>
        </w:rPr>
        <w:br/>
      </w:r>
      <w:r w:rsidRPr="00902F97">
        <w:rPr>
          <w:sz w:val="24"/>
        </w:rPr>
        <w:t xml:space="preserve">z wyjątkiem dokumentów opatrzonych bezpiecznym podpisem elektronicznym weryfikowanym   </w:t>
      </w:r>
    </w:p>
    <w:p w14:paraId="3BD6F6FD" w14:textId="6C8AC9CD" w:rsidR="00AE45BE" w:rsidRPr="00902F97" w:rsidRDefault="00AE45BE" w:rsidP="00902F97">
      <w:pPr>
        <w:tabs>
          <w:tab w:val="left" w:pos="142"/>
          <w:tab w:val="left" w:pos="426"/>
          <w:tab w:val="left" w:pos="567"/>
        </w:tabs>
        <w:spacing w:after="240"/>
        <w:ind w:left="284" w:hanging="284"/>
        <w:jc w:val="both"/>
        <w:rPr>
          <w:i/>
          <w:iCs/>
        </w:rPr>
      </w:pPr>
      <w:r w:rsidRPr="00902F97">
        <w:rPr>
          <w:sz w:val="24"/>
        </w:rPr>
        <w:t xml:space="preserve">    za pomocą kwalifikowanego certyfikatu</w:t>
      </w:r>
      <w:r w:rsidR="00902F97">
        <w:rPr>
          <w:sz w:val="24"/>
        </w:rPr>
        <w:t xml:space="preserve"> podpisu elektronicznego</w:t>
      </w:r>
      <w:r w:rsidRPr="00902F97">
        <w:rPr>
          <w:sz w:val="24"/>
        </w:rPr>
        <w:t xml:space="preserve"> - zgodnie z ustawą z dnia </w:t>
      </w:r>
      <w:r w:rsidR="00902F97">
        <w:rPr>
          <w:sz w:val="24"/>
        </w:rPr>
        <w:br/>
      </w:r>
      <w:r w:rsidR="00247107" w:rsidRPr="00902F97">
        <w:rPr>
          <w:sz w:val="24"/>
        </w:rPr>
        <w:t>5</w:t>
      </w:r>
      <w:r w:rsidRPr="00902F97">
        <w:rPr>
          <w:sz w:val="24"/>
        </w:rPr>
        <w:t xml:space="preserve"> września 20</w:t>
      </w:r>
      <w:r w:rsidR="00247107" w:rsidRPr="00902F97">
        <w:rPr>
          <w:sz w:val="24"/>
        </w:rPr>
        <w:t>16</w:t>
      </w:r>
      <w:r w:rsidR="00902F97">
        <w:rPr>
          <w:sz w:val="24"/>
        </w:rPr>
        <w:t xml:space="preserve"> </w:t>
      </w:r>
      <w:r w:rsidRPr="00902F97">
        <w:rPr>
          <w:sz w:val="24"/>
        </w:rPr>
        <w:t xml:space="preserve">r.  o </w:t>
      </w:r>
      <w:r w:rsidR="00247107" w:rsidRPr="00902F97">
        <w:rPr>
          <w:sz w:val="24"/>
        </w:rPr>
        <w:t>usługach zaufania oraz identyfikacji elektronicznej</w:t>
      </w:r>
      <w:r w:rsidRPr="00902F97">
        <w:rPr>
          <w:sz w:val="24"/>
        </w:rPr>
        <w:t xml:space="preserve"> (</w:t>
      </w:r>
      <w:r w:rsidR="00902F97" w:rsidRPr="00902F97">
        <w:rPr>
          <w:sz w:val="24"/>
        </w:rPr>
        <w:t xml:space="preserve"> </w:t>
      </w:r>
      <w:r w:rsidR="00902F97" w:rsidRPr="00902F97">
        <w:rPr>
          <w:i/>
          <w:iCs/>
        </w:rPr>
        <w:t xml:space="preserve">tj. </w:t>
      </w:r>
      <w:r w:rsidRPr="00902F97">
        <w:rPr>
          <w:i/>
          <w:iCs/>
        </w:rPr>
        <w:t>Dz.U z 20</w:t>
      </w:r>
      <w:r w:rsidR="00902F97" w:rsidRPr="00902F97">
        <w:rPr>
          <w:i/>
          <w:iCs/>
        </w:rPr>
        <w:t>21</w:t>
      </w:r>
      <w:r w:rsidRPr="00902F97">
        <w:rPr>
          <w:i/>
          <w:iCs/>
        </w:rPr>
        <w:t xml:space="preserve"> r., poz. 1</w:t>
      </w:r>
      <w:r w:rsidR="00902F97" w:rsidRPr="00902F97">
        <w:rPr>
          <w:i/>
          <w:iCs/>
        </w:rPr>
        <w:t>797</w:t>
      </w:r>
      <w:r w:rsidRPr="00902F97">
        <w:rPr>
          <w:i/>
          <w:iCs/>
        </w:rPr>
        <w:t xml:space="preserve">). </w:t>
      </w:r>
    </w:p>
    <w:p w14:paraId="45818F02" w14:textId="0B5F10C3" w:rsidR="00AE45BE" w:rsidRPr="00546C84" w:rsidRDefault="00AE45BE" w:rsidP="00546C84">
      <w:pPr>
        <w:numPr>
          <w:ilvl w:val="0"/>
          <w:numId w:val="8"/>
        </w:numPr>
        <w:tabs>
          <w:tab w:val="left" w:pos="284"/>
          <w:tab w:val="left" w:pos="426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Dokumenty aplikacyjne składane po terminie podanym w ogłoszeniu nie będą rozpatrywane </w:t>
      </w:r>
      <w:r w:rsidRPr="00546C84">
        <w:rPr>
          <w:sz w:val="24"/>
        </w:rPr>
        <w:t xml:space="preserve"> przez </w:t>
      </w:r>
      <w:r w:rsidR="00D33F19" w:rsidRPr="00546C84">
        <w:rPr>
          <w:sz w:val="24"/>
        </w:rPr>
        <w:t>k</w:t>
      </w:r>
      <w:r w:rsidRPr="00546C84">
        <w:rPr>
          <w:sz w:val="24"/>
        </w:rPr>
        <w:t xml:space="preserve">omisję </w:t>
      </w:r>
      <w:r w:rsidR="00D33F19" w:rsidRPr="00546C84">
        <w:rPr>
          <w:sz w:val="24"/>
        </w:rPr>
        <w:t>r</w:t>
      </w:r>
      <w:r w:rsidRPr="00546C84">
        <w:rPr>
          <w:sz w:val="24"/>
        </w:rPr>
        <w:t xml:space="preserve">ekrutacyjną. </w:t>
      </w:r>
    </w:p>
    <w:p w14:paraId="16580723" w14:textId="77777777" w:rsidR="00AE45BE" w:rsidRDefault="00AE45BE" w:rsidP="00AE45BE">
      <w:pPr>
        <w:tabs>
          <w:tab w:val="left" w:pos="0"/>
        </w:tabs>
        <w:jc w:val="both"/>
        <w:rPr>
          <w:sz w:val="24"/>
        </w:rPr>
      </w:pPr>
    </w:p>
    <w:p w14:paraId="4A168129" w14:textId="0EDE07FD" w:rsidR="00AE45BE" w:rsidRDefault="00AE45BE" w:rsidP="00902F97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V. Wstępna selekcja kandydatów - analiza dokumentów aplikacyjnych</w:t>
      </w:r>
    </w:p>
    <w:p w14:paraId="5C65EB9E" w14:textId="77777777" w:rsidR="00AE45BE" w:rsidRDefault="00AE45BE" w:rsidP="00AE45BE">
      <w:pPr>
        <w:tabs>
          <w:tab w:val="left" w:pos="0"/>
          <w:tab w:val="left" w:pos="426"/>
        </w:tabs>
        <w:jc w:val="center"/>
        <w:rPr>
          <w:b/>
          <w:sz w:val="24"/>
        </w:rPr>
      </w:pPr>
    </w:p>
    <w:p w14:paraId="4D0CF18D" w14:textId="4133FC26" w:rsidR="00AE45BE" w:rsidRDefault="00AE45BE" w:rsidP="00AE45BE">
      <w:pPr>
        <w:tabs>
          <w:tab w:val="left" w:pos="0"/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6</w:t>
      </w:r>
    </w:p>
    <w:p w14:paraId="7D97B168" w14:textId="19762F07" w:rsidR="00AE45BE" w:rsidRDefault="00AE45BE" w:rsidP="00AE45B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Analiza dokumentów polega na zapoznaniu się przez </w:t>
      </w:r>
      <w:r w:rsidR="00902F97">
        <w:rPr>
          <w:sz w:val="24"/>
        </w:rPr>
        <w:t>k</w:t>
      </w:r>
      <w:r>
        <w:rPr>
          <w:sz w:val="24"/>
        </w:rPr>
        <w:t>omisję z aplikacjami złożonymi przez kandydatów.</w:t>
      </w:r>
    </w:p>
    <w:p w14:paraId="3F7DDA38" w14:textId="77777777" w:rsidR="00AE45BE" w:rsidRDefault="00AE45BE" w:rsidP="00AE45B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Celem analizy dokumentów jest porównanie danych zawartych w aplikacji z wymaganiami  formalnymi określonymi w ogłoszeniu. </w:t>
      </w:r>
    </w:p>
    <w:p w14:paraId="5A295E80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001B2B45" w14:textId="76E531C0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VI. Selekcja końcowa kandydatów</w:t>
      </w:r>
    </w:p>
    <w:p w14:paraId="2D57B695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190434AB" w14:textId="46B499E2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7</w:t>
      </w:r>
    </w:p>
    <w:p w14:paraId="0E43DB32" w14:textId="44359FEA" w:rsidR="00AE45BE" w:rsidRDefault="00AE45BE" w:rsidP="00AE45BE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Celem rozmowy kwalifikacyjnej jest nawiązanie bezpośredniego kontaktu z kandydatem   </w:t>
      </w:r>
      <w:r w:rsidR="008E3BC5">
        <w:rPr>
          <w:sz w:val="24"/>
        </w:rPr>
        <w:br/>
      </w:r>
      <w:r>
        <w:rPr>
          <w:sz w:val="24"/>
        </w:rPr>
        <w:t xml:space="preserve">i weryfikacja informacji zawartych w aplikacji. </w:t>
      </w:r>
    </w:p>
    <w:p w14:paraId="5C3CBB8B" w14:textId="2B869393" w:rsidR="00AE45BE" w:rsidRDefault="00AE45BE" w:rsidP="00AE45BE">
      <w:pPr>
        <w:numPr>
          <w:ilvl w:val="0"/>
          <w:numId w:val="10"/>
        </w:numPr>
        <w:tabs>
          <w:tab w:val="num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Rozmowa kwalifikacyjna </w:t>
      </w:r>
      <w:r w:rsidR="009371DB">
        <w:rPr>
          <w:sz w:val="24"/>
        </w:rPr>
        <w:t xml:space="preserve">ma na celu </w:t>
      </w:r>
      <w:r>
        <w:rPr>
          <w:sz w:val="24"/>
        </w:rPr>
        <w:t>również zapozna</w:t>
      </w:r>
      <w:r w:rsidR="009371DB">
        <w:rPr>
          <w:sz w:val="24"/>
        </w:rPr>
        <w:t>nie</w:t>
      </w:r>
      <w:r>
        <w:rPr>
          <w:sz w:val="24"/>
        </w:rPr>
        <w:t xml:space="preserve"> się z:</w:t>
      </w:r>
    </w:p>
    <w:p w14:paraId="20F3AE0C" w14:textId="6F432036" w:rsidR="00AE45BE" w:rsidRDefault="00AE45BE" w:rsidP="00546C84">
      <w:pPr>
        <w:numPr>
          <w:ilvl w:val="0"/>
          <w:numId w:val="11"/>
        </w:numPr>
        <w:tabs>
          <w:tab w:val="num" w:pos="284"/>
        </w:tabs>
        <w:ind w:left="709" w:hanging="283"/>
        <w:jc w:val="both"/>
        <w:rPr>
          <w:sz w:val="24"/>
        </w:rPr>
      </w:pPr>
      <w:r>
        <w:rPr>
          <w:sz w:val="24"/>
        </w:rPr>
        <w:t>predyspozycjami i umiejętnościami kandydata gwarantującymi prawidłowe wykonywanie powierzonych obowiązków</w:t>
      </w:r>
      <w:r w:rsidR="009371DB">
        <w:rPr>
          <w:sz w:val="24"/>
        </w:rPr>
        <w:t>;</w:t>
      </w:r>
    </w:p>
    <w:p w14:paraId="3F68C113" w14:textId="5844B5B7" w:rsidR="00AE45BE" w:rsidRDefault="00AE45BE" w:rsidP="00546C84">
      <w:pPr>
        <w:numPr>
          <w:ilvl w:val="0"/>
          <w:numId w:val="11"/>
        </w:numPr>
        <w:tabs>
          <w:tab w:val="num" w:pos="284"/>
        </w:tabs>
        <w:ind w:left="709" w:hanging="283"/>
        <w:jc w:val="both"/>
        <w:rPr>
          <w:sz w:val="24"/>
        </w:rPr>
      </w:pPr>
      <w:r>
        <w:rPr>
          <w:sz w:val="24"/>
        </w:rPr>
        <w:t xml:space="preserve">posiadaną wiedzą na temat jednostki samorządu terytorialnego, w której ubiega się  </w:t>
      </w:r>
      <w:r w:rsidR="008E3BC5">
        <w:rPr>
          <w:sz w:val="24"/>
        </w:rPr>
        <w:br/>
      </w:r>
      <w:r>
        <w:rPr>
          <w:sz w:val="24"/>
        </w:rPr>
        <w:t>o stanowisko</w:t>
      </w:r>
      <w:r w:rsidR="009371DB">
        <w:rPr>
          <w:sz w:val="24"/>
        </w:rPr>
        <w:t>;</w:t>
      </w:r>
    </w:p>
    <w:p w14:paraId="30C3D104" w14:textId="5AB3E624" w:rsidR="00AE45BE" w:rsidRDefault="00AE45BE" w:rsidP="00546C84">
      <w:pPr>
        <w:numPr>
          <w:ilvl w:val="0"/>
          <w:numId w:val="11"/>
        </w:numPr>
        <w:tabs>
          <w:tab w:val="num" w:pos="284"/>
        </w:tabs>
        <w:ind w:left="709" w:hanging="283"/>
        <w:jc w:val="both"/>
        <w:rPr>
          <w:sz w:val="24"/>
        </w:rPr>
      </w:pPr>
      <w:r>
        <w:rPr>
          <w:sz w:val="24"/>
        </w:rPr>
        <w:t>obowiązkami i zakresem odpowiedzialności na stanowiskach zajmowanych poprzednio przez kandydata</w:t>
      </w:r>
      <w:r w:rsidR="009371DB">
        <w:rPr>
          <w:sz w:val="24"/>
        </w:rPr>
        <w:t>;</w:t>
      </w:r>
      <w:r>
        <w:rPr>
          <w:sz w:val="24"/>
        </w:rPr>
        <w:t xml:space="preserve"> </w:t>
      </w:r>
    </w:p>
    <w:p w14:paraId="4BEEF88E" w14:textId="2CFF4643" w:rsidR="009371DB" w:rsidRDefault="00AE45BE" w:rsidP="00546C84">
      <w:pPr>
        <w:numPr>
          <w:ilvl w:val="0"/>
          <w:numId w:val="11"/>
        </w:numPr>
        <w:tabs>
          <w:tab w:val="clear" w:pos="720"/>
          <w:tab w:val="num" w:pos="0"/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celami zawodowymi kandydata</w:t>
      </w:r>
      <w:r w:rsidR="00546C84">
        <w:rPr>
          <w:sz w:val="24"/>
        </w:rPr>
        <w:t>;</w:t>
      </w:r>
    </w:p>
    <w:p w14:paraId="63365B7F" w14:textId="0B04DC62" w:rsidR="00AE45BE" w:rsidRDefault="009371DB" w:rsidP="00546C84">
      <w:pPr>
        <w:numPr>
          <w:ilvl w:val="0"/>
          <w:numId w:val="11"/>
        </w:numPr>
        <w:tabs>
          <w:tab w:val="clear" w:pos="720"/>
          <w:tab w:val="num" w:pos="0"/>
          <w:tab w:val="left" w:pos="709"/>
        </w:tabs>
        <w:ind w:left="0" w:firstLine="426"/>
        <w:jc w:val="both"/>
        <w:rPr>
          <w:sz w:val="24"/>
        </w:rPr>
      </w:pPr>
      <w:r>
        <w:rPr>
          <w:sz w:val="24"/>
        </w:rPr>
        <w:t>przygotowani</w:t>
      </w:r>
      <w:r w:rsidR="00546C84">
        <w:rPr>
          <w:sz w:val="24"/>
        </w:rPr>
        <w:t>em</w:t>
      </w:r>
      <w:r>
        <w:rPr>
          <w:sz w:val="24"/>
        </w:rPr>
        <w:t xml:space="preserve"> kandydata do wykonywania zadań na danym stanowisku.</w:t>
      </w:r>
    </w:p>
    <w:p w14:paraId="5034A816" w14:textId="77777777" w:rsidR="00AE45BE" w:rsidRDefault="00AE45BE" w:rsidP="00AE45BE">
      <w:pPr>
        <w:tabs>
          <w:tab w:val="left" w:pos="0"/>
          <w:tab w:val="left" w:pos="284"/>
        </w:tabs>
        <w:jc w:val="both"/>
        <w:rPr>
          <w:sz w:val="24"/>
        </w:rPr>
      </w:pPr>
    </w:p>
    <w:p w14:paraId="0F214151" w14:textId="3A1366C0" w:rsidR="00AE45BE" w:rsidRDefault="002E30A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VI</w:t>
      </w:r>
      <w:r w:rsidR="00AE45BE">
        <w:rPr>
          <w:b/>
          <w:sz w:val="24"/>
        </w:rPr>
        <w:t>I. Zakończenie naboru na  stanowisko urzędnicze</w:t>
      </w:r>
    </w:p>
    <w:p w14:paraId="09D3746E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102655B0" w14:textId="6A0C029D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8</w:t>
      </w:r>
    </w:p>
    <w:p w14:paraId="2C562888" w14:textId="723B17EE" w:rsidR="00AE45BE" w:rsidRDefault="00AE45BE" w:rsidP="00AE45BE">
      <w:pPr>
        <w:numPr>
          <w:ilvl w:val="0"/>
          <w:numId w:val="13"/>
        </w:numPr>
        <w:tabs>
          <w:tab w:val="left" w:pos="0"/>
          <w:tab w:val="left" w:pos="284"/>
        </w:tabs>
        <w:jc w:val="both"/>
        <w:rPr>
          <w:sz w:val="24"/>
        </w:rPr>
      </w:pPr>
      <w:r>
        <w:rPr>
          <w:sz w:val="24"/>
        </w:rPr>
        <w:t>Po zakończeniu procedury naboru sporządza się protokół</w:t>
      </w:r>
      <w:r w:rsidR="00FB4E89">
        <w:rPr>
          <w:sz w:val="24"/>
        </w:rPr>
        <w:t xml:space="preserve">, o którym mowa w </w:t>
      </w:r>
      <w:r w:rsidR="00FB4E89" w:rsidRPr="00FB4E89">
        <w:rPr>
          <w:bCs/>
          <w:sz w:val="24"/>
        </w:rPr>
        <w:t>§ 5</w:t>
      </w:r>
      <w:r w:rsidR="00FB4E89">
        <w:rPr>
          <w:sz w:val="24"/>
        </w:rPr>
        <w:t xml:space="preserve"> pkt 5.</w:t>
      </w:r>
    </w:p>
    <w:p w14:paraId="005DC2E0" w14:textId="2CB0082B" w:rsidR="00AE45BE" w:rsidRDefault="00AE45BE" w:rsidP="00AE45BE">
      <w:pPr>
        <w:numPr>
          <w:ilvl w:val="0"/>
          <w:numId w:val="13"/>
        </w:numPr>
        <w:tabs>
          <w:tab w:val="left" w:pos="0"/>
          <w:tab w:val="left" w:pos="284"/>
        </w:tabs>
        <w:jc w:val="both"/>
        <w:rPr>
          <w:sz w:val="24"/>
        </w:rPr>
      </w:pPr>
      <w:r>
        <w:rPr>
          <w:sz w:val="24"/>
        </w:rPr>
        <w:t xml:space="preserve">Wzór protokołu stanowi załącznik </w:t>
      </w:r>
      <w:r w:rsidRPr="002E30AE">
        <w:rPr>
          <w:b/>
          <w:bCs/>
          <w:sz w:val="24"/>
        </w:rPr>
        <w:t xml:space="preserve">Nr </w:t>
      </w:r>
      <w:r w:rsidR="002E30AE" w:rsidRPr="002E30AE">
        <w:rPr>
          <w:b/>
          <w:bCs/>
          <w:sz w:val="24"/>
        </w:rPr>
        <w:t>3</w:t>
      </w:r>
      <w:r>
        <w:rPr>
          <w:sz w:val="24"/>
        </w:rPr>
        <w:t xml:space="preserve"> do Regulaminu.</w:t>
      </w:r>
    </w:p>
    <w:p w14:paraId="2809BA35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18394AE4" w14:textId="49B36A28" w:rsidR="00AE45BE" w:rsidRDefault="00BE3846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VIII</w:t>
      </w:r>
      <w:r w:rsidR="00AE45BE">
        <w:rPr>
          <w:b/>
          <w:sz w:val="24"/>
        </w:rPr>
        <w:t>. Informacja o wyniku naboru</w:t>
      </w:r>
    </w:p>
    <w:p w14:paraId="68FAC133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76D2C074" w14:textId="7CFA1021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3B673B">
        <w:rPr>
          <w:b/>
          <w:sz w:val="24"/>
        </w:rPr>
        <w:t>9</w:t>
      </w:r>
    </w:p>
    <w:p w14:paraId="192DAFA2" w14:textId="68E9D7EC" w:rsidR="00AE45BE" w:rsidRDefault="00AE45BE" w:rsidP="00AE45BE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Niezwłocznie po przeprowadzonym naborze informacja o wyniku naboru jest upowszechniana </w:t>
      </w:r>
      <w:r w:rsidR="002E30AE">
        <w:rPr>
          <w:sz w:val="24"/>
        </w:rPr>
        <w:t>na zasadach określonych w ustawie.</w:t>
      </w:r>
      <w:r>
        <w:rPr>
          <w:sz w:val="24"/>
        </w:rPr>
        <w:t xml:space="preserve"> </w:t>
      </w:r>
    </w:p>
    <w:p w14:paraId="08B7A8AE" w14:textId="65F6E0CE" w:rsidR="00AE45BE" w:rsidRDefault="00AE45BE" w:rsidP="00AE45BE">
      <w:pPr>
        <w:numPr>
          <w:ilvl w:val="0"/>
          <w:numId w:val="15"/>
        </w:numPr>
        <w:tabs>
          <w:tab w:val="left" w:pos="284"/>
        </w:tabs>
        <w:jc w:val="both"/>
        <w:rPr>
          <w:sz w:val="24"/>
        </w:rPr>
      </w:pPr>
      <w:r>
        <w:rPr>
          <w:sz w:val="24"/>
        </w:rPr>
        <w:t xml:space="preserve">Wzór informacji stanowi załącznik </w:t>
      </w:r>
      <w:r w:rsidRPr="002E30AE">
        <w:rPr>
          <w:b/>
          <w:bCs/>
          <w:sz w:val="24"/>
        </w:rPr>
        <w:t xml:space="preserve">Nr </w:t>
      </w:r>
      <w:r w:rsidR="002E30AE" w:rsidRPr="002E30AE">
        <w:rPr>
          <w:b/>
          <w:bCs/>
          <w:sz w:val="24"/>
        </w:rPr>
        <w:t>4</w:t>
      </w:r>
      <w:r>
        <w:rPr>
          <w:sz w:val="24"/>
        </w:rPr>
        <w:t xml:space="preserve"> do Regulaminu</w:t>
      </w:r>
      <w:r w:rsidR="002E30AE">
        <w:rPr>
          <w:sz w:val="24"/>
        </w:rPr>
        <w:t>.</w:t>
      </w:r>
    </w:p>
    <w:p w14:paraId="4B1B20B1" w14:textId="6AC208AE" w:rsidR="004037E4" w:rsidRDefault="004037E4" w:rsidP="004037E4">
      <w:pPr>
        <w:tabs>
          <w:tab w:val="left" w:pos="284"/>
        </w:tabs>
        <w:ind w:left="360"/>
        <w:jc w:val="both"/>
        <w:rPr>
          <w:sz w:val="24"/>
        </w:rPr>
      </w:pPr>
    </w:p>
    <w:p w14:paraId="30D3E802" w14:textId="4C7864AD" w:rsidR="004037E4" w:rsidRDefault="004037E4" w:rsidP="004037E4">
      <w:pPr>
        <w:tabs>
          <w:tab w:val="left" w:pos="284"/>
        </w:tabs>
        <w:ind w:left="360"/>
        <w:jc w:val="both"/>
        <w:rPr>
          <w:sz w:val="24"/>
        </w:rPr>
      </w:pPr>
    </w:p>
    <w:p w14:paraId="41BB136B" w14:textId="77777777" w:rsidR="004037E4" w:rsidRDefault="004037E4" w:rsidP="004037E4">
      <w:pPr>
        <w:tabs>
          <w:tab w:val="left" w:pos="284"/>
        </w:tabs>
        <w:ind w:left="360"/>
        <w:jc w:val="both"/>
        <w:rPr>
          <w:sz w:val="24"/>
        </w:rPr>
      </w:pPr>
    </w:p>
    <w:p w14:paraId="3FDE8DF6" w14:textId="28098A54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I</w:t>
      </w:r>
      <w:r w:rsidR="00BE3846">
        <w:rPr>
          <w:b/>
          <w:sz w:val="24"/>
        </w:rPr>
        <w:t>X</w:t>
      </w:r>
      <w:r>
        <w:rPr>
          <w:b/>
          <w:sz w:val="24"/>
        </w:rPr>
        <w:t>. Sposób postępowania z dokumentami aplikacyjnymi</w:t>
      </w:r>
    </w:p>
    <w:p w14:paraId="57F8EC1F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03874A04" w14:textId="4821A9C1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§ 1</w:t>
      </w:r>
      <w:r w:rsidR="003B673B">
        <w:rPr>
          <w:b/>
          <w:sz w:val="24"/>
        </w:rPr>
        <w:t>0</w:t>
      </w:r>
    </w:p>
    <w:p w14:paraId="44C67688" w14:textId="77777777" w:rsidR="00AE45BE" w:rsidRDefault="00AE45BE" w:rsidP="00AE45BE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Dokumenty aplikacyjne kandydata, który zostanie wyłoniony w procesie rekrutacji, zostaną dołączone do jego akt osobowych.</w:t>
      </w:r>
    </w:p>
    <w:p w14:paraId="0CBE0B76" w14:textId="77777777" w:rsidR="00AE45BE" w:rsidRDefault="00AE45BE" w:rsidP="00AE45BE">
      <w:pPr>
        <w:tabs>
          <w:tab w:val="left" w:pos="0"/>
          <w:tab w:val="left" w:pos="284"/>
        </w:tabs>
        <w:jc w:val="both"/>
        <w:rPr>
          <w:sz w:val="24"/>
        </w:rPr>
      </w:pPr>
    </w:p>
    <w:p w14:paraId="71CA6F5A" w14:textId="1255C818" w:rsidR="00AE45BE" w:rsidRDefault="00AE45BE" w:rsidP="00AE45BE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Dokumenty aplikacyjne osób, które w procesie rekrutacji zakwalifikowały się do </w:t>
      </w:r>
      <w:r w:rsidR="00FB4E89">
        <w:rPr>
          <w:sz w:val="24"/>
        </w:rPr>
        <w:t>2</w:t>
      </w:r>
      <w:r>
        <w:rPr>
          <w:sz w:val="24"/>
        </w:rPr>
        <w:t xml:space="preserve"> etapu i zostały umieszczone w protokole będą przechowywane, zgodnie z instrukcją kancelaryjną przez okres </w:t>
      </w:r>
      <w:r w:rsidR="00FB4E89">
        <w:rPr>
          <w:sz w:val="24"/>
        </w:rPr>
        <w:br/>
      </w:r>
      <w:r>
        <w:rPr>
          <w:sz w:val="24"/>
        </w:rPr>
        <w:t xml:space="preserve">2 lat, a następnie przekazane do archiwum zakładowego. </w:t>
      </w:r>
    </w:p>
    <w:p w14:paraId="7E1EC674" w14:textId="77777777" w:rsidR="00AE45BE" w:rsidRDefault="00AE45BE" w:rsidP="00AE45BE">
      <w:pPr>
        <w:tabs>
          <w:tab w:val="left" w:pos="284"/>
        </w:tabs>
        <w:jc w:val="both"/>
        <w:rPr>
          <w:sz w:val="24"/>
        </w:rPr>
      </w:pPr>
    </w:p>
    <w:p w14:paraId="7DB04C98" w14:textId="77777777" w:rsidR="00AE45BE" w:rsidRDefault="00AE45BE" w:rsidP="00AE45BE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Dokumenty aplikacyjne pozostałych osób będą odsyłane lub odbierane osobiście przez zainteresowanych. </w:t>
      </w:r>
    </w:p>
    <w:p w14:paraId="6F77582E" w14:textId="77777777" w:rsidR="00AE45BE" w:rsidRDefault="00AE45BE" w:rsidP="00AE45BE">
      <w:pPr>
        <w:tabs>
          <w:tab w:val="num" w:pos="0"/>
        </w:tabs>
        <w:jc w:val="center"/>
        <w:rPr>
          <w:b/>
          <w:sz w:val="24"/>
        </w:rPr>
      </w:pPr>
    </w:p>
    <w:p w14:paraId="507ECB61" w14:textId="77777777" w:rsidR="00AE45BE" w:rsidRDefault="00AE45BE" w:rsidP="00AE45BE">
      <w:pPr>
        <w:tabs>
          <w:tab w:val="left" w:pos="0"/>
          <w:tab w:val="left" w:pos="284"/>
        </w:tabs>
        <w:jc w:val="center"/>
        <w:rPr>
          <w:b/>
          <w:sz w:val="24"/>
        </w:rPr>
      </w:pPr>
    </w:p>
    <w:p w14:paraId="4005EA9A" w14:textId="00E42541" w:rsidR="00FB4E89" w:rsidRDefault="00FB4E89" w:rsidP="00AE45BE">
      <w:pPr>
        <w:rPr>
          <w:sz w:val="24"/>
          <w:szCs w:val="24"/>
        </w:rPr>
      </w:pPr>
    </w:p>
    <w:p w14:paraId="4B75CE02" w14:textId="7F63C9B7" w:rsidR="00D35041" w:rsidRDefault="00D35041" w:rsidP="00AE45BE">
      <w:pPr>
        <w:rPr>
          <w:sz w:val="24"/>
          <w:szCs w:val="24"/>
        </w:rPr>
      </w:pPr>
    </w:p>
    <w:p w14:paraId="323E7940" w14:textId="21BE6B30" w:rsidR="00D35041" w:rsidRDefault="00D35041" w:rsidP="00AE45BE">
      <w:pPr>
        <w:rPr>
          <w:sz w:val="24"/>
          <w:szCs w:val="24"/>
        </w:rPr>
      </w:pPr>
    </w:p>
    <w:p w14:paraId="2122C93C" w14:textId="4E8ED07F" w:rsidR="00D35041" w:rsidRDefault="00D35041" w:rsidP="00AE45BE">
      <w:pPr>
        <w:rPr>
          <w:sz w:val="24"/>
          <w:szCs w:val="24"/>
        </w:rPr>
      </w:pPr>
    </w:p>
    <w:p w14:paraId="57E17FD6" w14:textId="00F21D92" w:rsidR="00D35041" w:rsidRDefault="00D35041" w:rsidP="00AE45BE">
      <w:pPr>
        <w:rPr>
          <w:sz w:val="24"/>
          <w:szCs w:val="24"/>
        </w:rPr>
      </w:pPr>
    </w:p>
    <w:p w14:paraId="636521EF" w14:textId="39D3BAFF" w:rsidR="00D35041" w:rsidRDefault="00D35041" w:rsidP="00AE45BE">
      <w:pPr>
        <w:rPr>
          <w:sz w:val="24"/>
          <w:szCs w:val="24"/>
        </w:rPr>
      </w:pPr>
    </w:p>
    <w:p w14:paraId="0AB9A088" w14:textId="0E50375C" w:rsidR="00D35041" w:rsidRDefault="00D35041" w:rsidP="00AE45BE">
      <w:pPr>
        <w:rPr>
          <w:sz w:val="24"/>
          <w:szCs w:val="24"/>
        </w:rPr>
      </w:pPr>
    </w:p>
    <w:p w14:paraId="36686F82" w14:textId="77777777" w:rsidR="00D35041" w:rsidRDefault="00D35041" w:rsidP="00AE45BE">
      <w:pPr>
        <w:rPr>
          <w:sz w:val="24"/>
          <w:szCs w:val="24"/>
        </w:rPr>
      </w:pPr>
    </w:p>
    <w:p w14:paraId="4DC03CB3" w14:textId="62E573EC" w:rsidR="00D35041" w:rsidRDefault="00D35041" w:rsidP="00AE45BE">
      <w:pPr>
        <w:rPr>
          <w:sz w:val="24"/>
          <w:szCs w:val="24"/>
        </w:rPr>
      </w:pPr>
    </w:p>
    <w:p w14:paraId="179D0253" w14:textId="110C8BFE" w:rsidR="00D35041" w:rsidRDefault="00D35041" w:rsidP="00AE45BE">
      <w:pPr>
        <w:rPr>
          <w:sz w:val="24"/>
          <w:szCs w:val="24"/>
        </w:rPr>
      </w:pPr>
    </w:p>
    <w:p w14:paraId="296340BA" w14:textId="5FB6F4E9" w:rsidR="00BE3846" w:rsidRDefault="00BE3846" w:rsidP="00AE45BE">
      <w:pPr>
        <w:rPr>
          <w:sz w:val="24"/>
          <w:szCs w:val="24"/>
        </w:rPr>
      </w:pPr>
    </w:p>
    <w:p w14:paraId="08DE8A94" w14:textId="5C7713E0" w:rsidR="00BE3846" w:rsidRDefault="00BE3846" w:rsidP="00AE45BE">
      <w:pPr>
        <w:rPr>
          <w:sz w:val="24"/>
          <w:szCs w:val="24"/>
        </w:rPr>
      </w:pPr>
    </w:p>
    <w:p w14:paraId="5F42567C" w14:textId="0EFCB249" w:rsidR="00BE3846" w:rsidRDefault="00BE3846" w:rsidP="00AE45BE">
      <w:pPr>
        <w:rPr>
          <w:sz w:val="24"/>
          <w:szCs w:val="24"/>
        </w:rPr>
      </w:pPr>
    </w:p>
    <w:p w14:paraId="0F5048D4" w14:textId="1606AA3C" w:rsidR="00BE3846" w:rsidRDefault="00BE3846" w:rsidP="00AE45BE">
      <w:pPr>
        <w:rPr>
          <w:sz w:val="24"/>
          <w:szCs w:val="24"/>
        </w:rPr>
      </w:pPr>
    </w:p>
    <w:p w14:paraId="18BD82A3" w14:textId="39495B97" w:rsidR="00BE3846" w:rsidRDefault="00BE3846" w:rsidP="00AE45BE">
      <w:pPr>
        <w:rPr>
          <w:sz w:val="24"/>
          <w:szCs w:val="24"/>
        </w:rPr>
      </w:pPr>
    </w:p>
    <w:p w14:paraId="4E4B886C" w14:textId="42BD6589" w:rsidR="00BE3846" w:rsidRDefault="00BE3846" w:rsidP="00AE45BE">
      <w:pPr>
        <w:rPr>
          <w:sz w:val="24"/>
          <w:szCs w:val="24"/>
        </w:rPr>
      </w:pPr>
    </w:p>
    <w:p w14:paraId="76ED0B7D" w14:textId="7EDEA8A0" w:rsidR="00BE3846" w:rsidRDefault="00BE3846" w:rsidP="00AE45BE">
      <w:pPr>
        <w:rPr>
          <w:sz w:val="24"/>
          <w:szCs w:val="24"/>
        </w:rPr>
      </w:pPr>
    </w:p>
    <w:p w14:paraId="3EF809D2" w14:textId="4C9D9554" w:rsidR="00BE3846" w:rsidRDefault="00BE3846" w:rsidP="00AE45BE">
      <w:pPr>
        <w:rPr>
          <w:sz w:val="24"/>
          <w:szCs w:val="24"/>
        </w:rPr>
      </w:pPr>
    </w:p>
    <w:p w14:paraId="5476A1C3" w14:textId="6628A568" w:rsidR="00BE3846" w:rsidRDefault="00BE3846" w:rsidP="00AE45BE">
      <w:pPr>
        <w:rPr>
          <w:sz w:val="24"/>
          <w:szCs w:val="24"/>
        </w:rPr>
      </w:pPr>
    </w:p>
    <w:p w14:paraId="405E7261" w14:textId="0256C6CA" w:rsidR="00BE3846" w:rsidRDefault="00BE3846" w:rsidP="00AE45BE">
      <w:pPr>
        <w:rPr>
          <w:sz w:val="24"/>
          <w:szCs w:val="24"/>
        </w:rPr>
      </w:pPr>
    </w:p>
    <w:p w14:paraId="5614D4CD" w14:textId="783496C3" w:rsidR="00BE3846" w:rsidRDefault="00BE3846" w:rsidP="00AE45BE">
      <w:pPr>
        <w:rPr>
          <w:sz w:val="24"/>
          <w:szCs w:val="24"/>
        </w:rPr>
      </w:pPr>
    </w:p>
    <w:p w14:paraId="1488A2F7" w14:textId="58E09567" w:rsidR="00BE3846" w:rsidRDefault="00BE3846" w:rsidP="00AE45BE">
      <w:pPr>
        <w:rPr>
          <w:sz w:val="24"/>
          <w:szCs w:val="24"/>
        </w:rPr>
      </w:pPr>
    </w:p>
    <w:p w14:paraId="3AD068AF" w14:textId="684CDA5D" w:rsidR="00BE3846" w:rsidRDefault="00BE3846" w:rsidP="00AE45BE">
      <w:pPr>
        <w:rPr>
          <w:sz w:val="24"/>
          <w:szCs w:val="24"/>
        </w:rPr>
      </w:pPr>
    </w:p>
    <w:p w14:paraId="676204FD" w14:textId="36664AA2" w:rsidR="00BE3846" w:rsidRDefault="00BE3846" w:rsidP="00AE45BE">
      <w:pPr>
        <w:rPr>
          <w:sz w:val="24"/>
          <w:szCs w:val="24"/>
        </w:rPr>
      </w:pPr>
    </w:p>
    <w:p w14:paraId="0D49F1D6" w14:textId="68CF4F12" w:rsidR="00BE3846" w:rsidRDefault="00BE3846" w:rsidP="00AE45BE">
      <w:pPr>
        <w:rPr>
          <w:sz w:val="24"/>
          <w:szCs w:val="24"/>
        </w:rPr>
      </w:pPr>
    </w:p>
    <w:p w14:paraId="74194572" w14:textId="088A1370" w:rsidR="00BE3846" w:rsidRDefault="00BE3846" w:rsidP="00AE45BE">
      <w:pPr>
        <w:rPr>
          <w:sz w:val="24"/>
          <w:szCs w:val="24"/>
        </w:rPr>
      </w:pPr>
    </w:p>
    <w:p w14:paraId="34186E41" w14:textId="284A80CB" w:rsidR="00BE3846" w:rsidRDefault="00BE3846" w:rsidP="00AE45BE">
      <w:pPr>
        <w:rPr>
          <w:sz w:val="24"/>
          <w:szCs w:val="24"/>
        </w:rPr>
      </w:pPr>
    </w:p>
    <w:p w14:paraId="4D3BA2AB" w14:textId="03DC596F" w:rsidR="00BE3846" w:rsidRDefault="00BE3846" w:rsidP="00AE45BE">
      <w:pPr>
        <w:rPr>
          <w:sz w:val="24"/>
          <w:szCs w:val="24"/>
        </w:rPr>
      </w:pPr>
    </w:p>
    <w:p w14:paraId="375FAC99" w14:textId="6C6D490A" w:rsidR="00BE3846" w:rsidRDefault="00BE3846" w:rsidP="00AE45BE">
      <w:pPr>
        <w:rPr>
          <w:sz w:val="24"/>
          <w:szCs w:val="24"/>
        </w:rPr>
      </w:pPr>
    </w:p>
    <w:p w14:paraId="3797EE35" w14:textId="5A9A3E8B" w:rsidR="00BE3846" w:rsidRDefault="00BE3846" w:rsidP="00AE45BE">
      <w:pPr>
        <w:rPr>
          <w:sz w:val="24"/>
          <w:szCs w:val="24"/>
        </w:rPr>
      </w:pPr>
    </w:p>
    <w:p w14:paraId="6A5E4BC9" w14:textId="3E8E506F" w:rsidR="00BE3846" w:rsidRDefault="00BE3846" w:rsidP="00AE45BE">
      <w:pPr>
        <w:rPr>
          <w:sz w:val="24"/>
          <w:szCs w:val="24"/>
        </w:rPr>
      </w:pPr>
    </w:p>
    <w:p w14:paraId="74B09A2C" w14:textId="361780BF" w:rsidR="00BE3846" w:rsidRDefault="00BE3846" w:rsidP="00AE45BE">
      <w:pPr>
        <w:rPr>
          <w:sz w:val="24"/>
          <w:szCs w:val="24"/>
        </w:rPr>
      </w:pPr>
    </w:p>
    <w:p w14:paraId="3EB2F57B" w14:textId="72803E35" w:rsidR="00BE3846" w:rsidRDefault="00BE3846" w:rsidP="00AE45BE">
      <w:pPr>
        <w:rPr>
          <w:sz w:val="24"/>
          <w:szCs w:val="24"/>
        </w:rPr>
      </w:pPr>
    </w:p>
    <w:p w14:paraId="3CDF5EE1" w14:textId="6047BFAB" w:rsidR="00BE3846" w:rsidRDefault="00BE3846" w:rsidP="00AE45BE">
      <w:pPr>
        <w:rPr>
          <w:sz w:val="24"/>
          <w:szCs w:val="24"/>
        </w:rPr>
      </w:pPr>
    </w:p>
    <w:p w14:paraId="3B90EC79" w14:textId="41CCA045" w:rsidR="00BE3846" w:rsidRDefault="00BE3846" w:rsidP="00AE45BE">
      <w:pPr>
        <w:rPr>
          <w:sz w:val="24"/>
          <w:szCs w:val="24"/>
        </w:rPr>
      </w:pPr>
    </w:p>
    <w:p w14:paraId="622D4763" w14:textId="7E189660" w:rsidR="00BE3846" w:rsidRDefault="00BE3846" w:rsidP="00AE45BE">
      <w:pPr>
        <w:rPr>
          <w:sz w:val="24"/>
          <w:szCs w:val="24"/>
        </w:rPr>
      </w:pPr>
    </w:p>
    <w:p w14:paraId="104DD2EB" w14:textId="14A14688" w:rsidR="00BE3846" w:rsidRDefault="00BE3846" w:rsidP="00AE45BE">
      <w:pPr>
        <w:rPr>
          <w:sz w:val="24"/>
          <w:szCs w:val="24"/>
        </w:rPr>
      </w:pPr>
    </w:p>
    <w:p w14:paraId="0A1B9BFD" w14:textId="603BDE73" w:rsidR="00BE3846" w:rsidRDefault="00BE3846" w:rsidP="00AE45BE">
      <w:pPr>
        <w:rPr>
          <w:sz w:val="24"/>
          <w:szCs w:val="24"/>
        </w:rPr>
      </w:pPr>
    </w:p>
    <w:p w14:paraId="73D1BBB0" w14:textId="77777777" w:rsidR="00BE3846" w:rsidRDefault="00BE3846" w:rsidP="00AE45BE">
      <w:pPr>
        <w:rPr>
          <w:sz w:val="24"/>
          <w:szCs w:val="24"/>
        </w:rPr>
      </w:pPr>
    </w:p>
    <w:p w14:paraId="7EB14A54" w14:textId="444F8032" w:rsidR="00AE45BE" w:rsidRPr="00FB4E89" w:rsidRDefault="00AE45BE" w:rsidP="00AE45BE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FB4E89">
        <w:rPr>
          <w:i/>
          <w:iCs/>
          <w:sz w:val="24"/>
          <w:szCs w:val="24"/>
        </w:rPr>
        <w:t xml:space="preserve">Załącznik </w:t>
      </w:r>
      <w:r w:rsidRPr="00FB4E89">
        <w:rPr>
          <w:b/>
          <w:bCs/>
          <w:i/>
          <w:iCs/>
          <w:sz w:val="24"/>
          <w:szCs w:val="24"/>
        </w:rPr>
        <w:t xml:space="preserve">Nr </w:t>
      </w:r>
      <w:r w:rsidR="00B0237D">
        <w:rPr>
          <w:b/>
          <w:bCs/>
          <w:i/>
          <w:iCs/>
          <w:sz w:val="24"/>
          <w:szCs w:val="24"/>
        </w:rPr>
        <w:t>1</w:t>
      </w:r>
      <w:r w:rsidRPr="00FB4E89">
        <w:rPr>
          <w:b/>
          <w:bCs/>
          <w:i/>
          <w:iCs/>
          <w:sz w:val="24"/>
          <w:szCs w:val="24"/>
        </w:rPr>
        <w:t xml:space="preserve"> </w:t>
      </w:r>
    </w:p>
    <w:p w14:paraId="727D7AAA" w14:textId="77777777" w:rsidR="00AE45BE" w:rsidRDefault="00AE45BE" w:rsidP="00AE45BE">
      <w:pPr>
        <w:rPr>
          <w:sz w:val="24"/>
          <w:szCs w:val="24"/>
        </w:rPr>
      </w:pPr>
      <w:r w:rsidRPr="00FB4E89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do Regulaminu</w:t>
      </w:r>
    </w:p>
    <w:p w14:paraId="38E9CE72" w14:textId="77777777" w:rsidR="00AE45BE" w:rsidRDefault="00AE45BE" w:rsidP="00AE4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URZĄD GMINY LIDZBARK WARMIŃSKI</w:t>
      </w:r>
    </w:p>
    <w:p w14:paraId="7CA1C639" w14:textId="68CDE017" w:rsidR="00AE45BE" w:rsidRDefault="00AE45BE" w:rsidP="00AE4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OGŁASZA NABÓR NA WOLNE STANOWISKO </w:t>
      </w:r>
      <w:r w:rsidR="00B0237D">
        <w:rPr>
          <w:b/>
          <w:sz w:val="24"/>
          <w:szCs w:val="24"/>
        </w:rPr>
        <w:t>URZĘDNICZE</w:t>
      </w:r>
    </w:p>
    <w:p w14:paraId="298BCA90" w14:textId="77777777" w:rsidR="00AE45BE" w:rsidRDefault="00AE45BE" w:rsidP="00EC4FD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72E6D060" w14:textId="77777777" w:rsidR="00AE45BE" w:rsidRDefault="00AE45BE" w:rsidP="00EC4FDD">
      <w:pPr>
        <w:pStyle w:val="Bezodstpw"/>
        <w:jc w:val="center"/>
      </w:pPr>
      <w:r>
        <w:t>.....................................................................................................................................</w:t>
      </w:r>
    </w:p>
    <w:p w14:paraId="1BD4D974" w14:textId="77777777" w:rsidR="00AE45BE" w:rsidRDefault="00AE45BE" w:rsidP="00AE45BE">
      <w:pPr>
        <w:pStyle w:val="Bezodstpw"/>
        <w:jc w:val="center"/>
        <w:rPr>
          <w:i/>
        </w:rPr>
      </w:pPr>
      <w:r>
        <w:rPr>
          <w:i/>
        </w:rPr>
        <w:t>(nazwa stanowiska pracy)</w:t>
      </w:r>
    </w:p>
    <w:p w14:paraId="555A94D7" w14:textId="77777777" w:rsidR="00AE45BE" w:rsidRPr="00BE3846" w:rsidRDefault="00AE45BE" w:rsidP="00AE45BE">
      <w:pPr>
        <w:numPr>
          <w:ilvl w:val="1"/>
          <w:numId w:val="18"/>
        </w:numPr>
        <w:spacing w:line="360" w:lineRule="auto"/>
        <w:ind w:left="360"/>
        <w:rPr>
          <w:b/>
          <w:bCs/>
          <w:sz w:val="24"/>
          <w:szCs w:val="24"/>
        </w:rPr>
      </w:pPr>
      <w:r w:rsidRPr="00BE3846">
        <w:rPr>
          <w:b/>
          <w:bCs/>
          <w:sz w:val="24"/>
          <w:szCs w:val="24"/>
        </w:rPr>
        <w:t>Wymagania niezbędne:</w:t>
      </w:r>
    </w:p>
    <w:p w14:paraId="0F0CDF8A" w14:textId="77777777" w:rsidR="00AE45BE" w:rsidRDefault="00AE45BE" w:rsidP="00AE45BE">
      <w:pPr>
        <w:numPr>
          <w:ilvl w:val="2"/>
          <w:numId w:val="18"/>
        </w:numPr>
        <w:tabs>
          <w:tab w:val="num" w:pos="72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7BE86607" w14:textId="77777777" w:rsidR="00AE45BE" w:rsidRDefault="00AE45BE" w:rsidP="00AE45BE">
      <w:pPr>
        <w:numPr>
          <w:ilvl w:val="2"/>
          <w:numId w:val="18"/>
        </w:numPr>
        <w:tabs>
          <w:tab w:val="num" w:pos="72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1D9F23E4" w14:textId="77777777" w:rsidR="00AE45BE" w:rsidRDefault="00AE45BE" w:rsidP="00AE45BE">
      <w:pPr>
        <w:numPr>
          <w:ilvl w:val="2"/>
          <w:numId w:val="18"/>
        </w:numPr>
        <w:tabs>
          <w:tab w:val="num" w:pos="72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4B91E65F" w14:textId="77777777" w:rsidR="00AE45BE" w:rsidRPr="00BE3846" w:rsidRDefault="00AE45BE" w:rsidP="00AE45BE">
      <w:pPr>
        <w:numPr>
          <w:ilvl w:val="1"/>
          <w:numId w:val="18"/>
        </w:numPr>
        <w:tabs>
          <w:tab w:val="num" w:pos="360"/>
        </w:tabs>
        <w:spacing w:line="360" w:lineRule="auto"/>
        <w:ind w:left="360"/>
        <w:rPr>
          <w:b/>
          <w:bCs/>
          <w:sz w:val="24"/>
          <w:szCs w:val="24"/>
        </w:rPr>
      </w:pPr>
      <w:r w:rsidRPr="00BE3846">
        <w:rPr>
          <w:b/>
          <w:bCs/>
          <w:sz w:val="24"/>
          <w:szCs w:val="24"/>
        </w:rPr>
        <w:t>Wymagania dodatkowe:</w:t>
      </w:r>
    </w:p>
    <w:p w14:paraId="373F9BF6" w14:textId="77777777" w:rsidR="00AE45BE" w:rsidRDefault="00AE45BE" w:rsidP="00AE45BE">
      <w:pPr>
        <w:numPr>
          <w:ilvl w:val="2"/>
          <w:numId w:val="18"/>
        </w:numPr>
        <w:tabs>
          <w:tab w:val="num" w:pos="72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586D4208" w14:textId="5B1BABBB" w:rsidR="00F55CE1" w:rsidRDefault="00AE45BE" w:rsidP="00F55CE1">
      <w:pPr>
        <w:numPr>
          <w:ilvl w:val="2"/>
          <w:numId w:val="18"/>
        </w:numPr>
        <w:tabs>
          <w:tab w:val="num" w:pos="72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5F9CAAA6" w14:textId="7B8442A1" w:rsidR="00AE45BE" w:rsidRPr="00BE3846" w:rsidRDefault="00BE3846" w:rsidP="00AE45BE">
      <w:pPr>
        <w:numPr>
          <w:ilvl w:val="1"/>
          <w:numId w:val="18"/>
        </w:numPr>
        <w:spacing w:line="360" w:lineRule="auto"/>
        <w:ind w:left="360"/>
        <w:rPr>
          <w:b/>
          <w:bCs/>
          <w:sz w:val="24"/>
          <w:szCs w:val="24"/>
        </w:rPr>
      </w:pPr>
      <w:r w:rsidRPr="00BE3846">
        <w:rPr>
          <w:b/>
          <w:bCs/>
          <w:sz w:val="24"/>
          <w:szCs w:val="24"/>
        </w:rPr>
        <w:t>Podstawowy z</w:t>
      </w:r>
      <w:r w:rsidR="00AE45BE" w:rsidRPr="00BE3846">
        <w:rPr>
          <w:b/>
          <w:bCs/>
          <w:sz w:val="24"/>
          <w:szCs w:val="24"/>
        </w:rPr>
        <w:t>akres wykonywanych zadań na stanowisku:</w:t>
      </w:r>
    </w:p>
    <w:p w14:paraId="184B78DA" w14:textId="77777777" w:rsidR="00AE45BE" w:rsidRDefault="00AE45BE" w:rsidP="00AE45BE">
      <w:pPr>
        <w:numPr>
          <w:ilvl w:val="0"/>
          <w:numId w:val="19"/>
        </w:numPr>
        <w:tabs>
          <w:tab w:val="num" w:pos="360"/>
        </w:tabs>
        <w:spacing w:line="360" w:lineRule="auto"/>
        <w:ind w:hanging="1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</w:t>
      </w:r>
    </w:p>
    <w:p w14:paraId="2267EECE" w14:textId="77777777" w:rsidR="00AE45BE" w:rsidRDefault="00AE45BE" w:rsidP="00AE45BE">
      <w:pPr>
        <w:numPr>
          <w:ilvl w:val="0"/>
          <w:numId w:val="19"/>
        </w:numPr>
        <w:tabs>
          <w:tab w:val="num" w:pos="360"/>
        </w:tabs>
        <w:spacing w:line="360" w:lineRule="auto"/>
        <w:ind w:hanging="1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</w:t>
      </w:r>
    </w:p>
    <w:p w14:paraId="084123BD" w14:textId="77777777" w:rsidR="00AE45BE" w:rsidRDefault="00AE45BE" w:rsidP="00AE45BE">
      <w:pPr>
        <w:numPr>
          <w:ilvl w:val="0"/>
          <w:numId w:val="19"/>
        </w:numPr>
        <w:tabs>
          <w:tab w:val="num" w:pos="360"/>
        </w:tabs>
        <w:spacing w:line="360" w:lineRule="auto"/>
        <w:ind w:hanging="1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</w:t>
      </w:r>
    </w:p>
    <w:p w14:paraId="4604C767" w14:textId="12EE0078" w:rsidR="00AE45BE" w:rsidRPr="00ED2B9F" w:rsidRDefault="00AE45BE" w:rsidP="00AE45BE">
      <w:pPr>
        <w:numPr>
          <w:ilvl w:val="1"/>
          <w:numId w:val="18"/>
        </w:numPr>
        <w:ind w:left="360"/>
        <w:rPr>
          <w:b/>
          <w:bCs/>
          <w:sz w:val="24"/>
          <w:szCs w:val="24"/>
        </w:rPr>
      </w:pPr>
      <w:r w:rsidRPr="00ED2B9F">
        <w:rPr>
          <w:b/>
          <w:bCs/>
          <w:sz w:val="24"/>
          <w:szCs w:val="24"/>
        </w:rPr>
        <w:t>Informacje o warunkach pracy na danym stanowisku:</w:t>
      </w:r>
    </w:p>
    <w:p w14:paraId="18E18220" w14:textId="5CC95A12" w:rsidR="00ED2B9F" w:rsidRPr="003E7B7B" w:rsidRDefault="00ED2B9F" w:rsidP="00ED2B9F">
      <w:pPr>
        <w:pStyle w:val="Akapitzlist"/>
        <w:rPr>
          <w:sz w:val="24"/>
          <w:szCs w:val="24"/>
        </w:rPr>
      </w:pPr>
      <w:r w:rsidRPr="003E7B7B">
        <w:rPr>
          <w:sz w:val="24"/>
          <w:szCs w:val="24"/>
        </w:rPr>
        <w:t>- czas pracy: ………………….;</w:t>
      </w:r>
    </w:p>
    <w:p w14:paraId="1E49C491" w14:textId="3BE5DB91" w:rsidR="00ED2B9F" w:rsidRPr="003E7B7B" w:rsidRDefault="00ED2B9F" w:rsidP="00ED2B9F">
      <w:pPr>
        <w:pStyle w:val="Akapitzlist"/>
        <w:rPr>
          <w:sz w:val="24"/>
          <w:szCs w:val="24"/>
        </w:rPr>
      </w:pPr>
      <w:r w:rsidRPr="003E7B7B">
        <w:rPr>
          <w:sz w:val="24"/>
          <w:szCs w:val="24"/>
        </w:rPr>
        <w:t xml:space="preserve">- umowa o pracę na czas  </w:t>
      </w:r>
      <w:r w:rsidRPr="003E7B7B">
        <w:rPr>
          <w:b/>
          <w:bCs/>
          <w:sz w:val="24"/>
          <w:szCs w:val="24"/>
        </w:rPr>
        <w:t>określony</w:t>
      </w:r>
      <w:r w:rsidR="005B2A54">
        <w:rPr>
          <w:b/>
          <w:bCs/>
          <w:sz w:val="24"/>
          <w:szCs w:val="24"/>
        </w:rPr>
        <w:t>*</w:t>
      </w:r>
      <w:r w:rsidRPr="003E7B7B">
        <w:rPr>
          <w:b/>
          <w:bCs/>
          <w:sz w:val="24"/>
          <w:szCs w:val="24"/>
        </w:rPr>
        <w:t xml:space="preserve"> / nieokreślony</w:t>
      </w:r>
      <w:r w:rsidR="005B2A54">
        <w:rPr>
          <w:b/>
          <w:bCs/>
          <w:sz w:val="24"/>
          <w:szCs w:val="24"/>
        </w:rPr>
        <w:t>*</w:t>
      </w:r>
      <w:r w:rsidRPr="003E7B7B">
        <w:rPr>
          <w:sz w:val="24"/>
          <w:szCs w:val="24"/>
        </w:rPr>
        <w:t>;</w:t>
      </w:r>
    </w:p>
    <w:p w14:paraId="0F06B855" w14:textId="488BCF2B" w:rsidR="00ED2B9F" w:rsidRPr="003E7B7B" w:rsidRDefault="00ED2B9F" w:rsidP="00ED2B9F">
      <w:pPr>
        <w:pStyle w:val="Akapitzlist"/>
        <w:rPr>
          <w:b/>
          <w:bCs/>
          <w:sz w:val="24"/>
          <w:szCs w:val="24"/>
        </w:rPr>
      </w:pPr>
      <w:r w:rsidRPr="003E7B7B">
        <w:rPr>
          <w:sz w:val="24"/>
          <w:szCs w:val="24"/>
        </w:rPr>
        <w:t xml:space="preserve">- przewidywany termin zatrudnienia – </w:t>
      </w:r>
      <w:r w:rsidRPr="003E7B7B">
        <w:rPr>
          <w:b/>
          <w:bCs/>
          <w:sz w:val="24"/>
          <w:szCs w:val="24"/>
        </w:rPr>
        <w:t>……………...  20__r.;</w:t>
      </w:r>
    </w:p>
    <w:p w14:paraId="0FDA5D90" w14:textId="57F51CB6" w:rsidR="00ED2B9F" w:rsidRPr="003E7B7B" w:rsidRDefault="00ED2B9F" w:rsidP="00ED2B9F">
      <w:pPr>
        <w:pStyle w:val="Akapitzlist"/>
        <w:ind w:left="851" w:hanging="142"/>
        <w:jc w:val="both"/>
        <w:rPr>
          <w:sz w:val="24"/>
          <w:szCs w:val="24"/>
        </w:rPr>
      </w:pPr>
      <w:r w:rsidRPr="003E7B7B">
        <w:rPr>
          <w:sz w:val="24"/>
          <w:szCs w:val="24"/>
        </w:rPr>
        <w:t xml:space="preserve">- stanowisko związane z pracą przy komputerze </w:t>
      </w:r>
      <w:r w:rsidRPr="003E7B7B">
        <w:rPr>
          <w:b/>
          <w:bCs/>
          <w:sz w:val="24"/>
          <w:szCs w:val="24"/>
        </w:rPr>
        <w:t>TAK</w:t>
      </w:r>
      <w:r w:rsidR="004D3DA2" w:rsidRPr="003E7B7B">
        <w:rPr>
          <w:b/>
          <w:bCs/>
          <w:sz w:val="24"/>
          <w:szCs w:val="24"/>
        </w:rPr>
        <w:t>*</w:t>
      </w:r>
      <w:r w:rsidRPr="003E7B7B">
        <w:rPr>
          <w:b/>
          <w:bCs/>
          <w:sz w:val="24"/>
          <w:szCs w:val="24"/>
        </w:rPr>
        <w:t>/NIE</w:t>
      </w:r>
      <w:r w:rsidR="004D3DA2" w:rsidRPr="003E7B7B">
        <w:rPr>
          <w:b/>
          <w:bCs/>
          <w:sz w:val="24"/>
          <w:szCs w:val="24"/>
        </w:rPr>
        <w:t>*</w:t>
      </w:r>
      <w:r w:rsidRPr="003E7B7B">
        <w:rPr>
          <w:sz w:val="24"/>
          <w:szCs w:val="24"/>
        </w:rPr>
        <w:t xml:space="preserve"> i prowadzeniem pojazdu służbowego w zakresie kat. B prawa jazdy (przewóz osób i rzeczy)</w:t>
      </w:r>
      <w:r w:rsidR="004D3DA2" w:rsidRPr="003E7B7B">
        <w:rPr>
          <w:sz w:val="24"/>
          <w:szCs w:val="24"/>
        </w:rPr>
        <w:t xml:space="preserve"> </w:t>
      </w:r>
      <w:r w:rsidR="004D3DA2" w:rsidRPr="003E7B7B">
        <w:rPr>
          <w:b/>
          <w:bCs/>
          <w:sz w:val="24"/>
          <w:szCs w:val="24"/>
        </w:rPr>
        <w:t>TAK*/NIE*</w:t>
      </w:r>
      <w:r w:rsidRPr="003E7B7B">
        <w:rPr>
          <w:b/>
          <w:bCs/>
          <w:sz w:val="24"/>
          <w:szCs w:val="24"/>
        </w:rPr>
        <w:t>.</w:t>
      </w:r>
    </w:p>
    <w:p w14:paraId="406287AB" w14:textId="72229CED" w:rsidR="00AE45BE" w:rsidRDefault="00AE45BE" w:rsidP="00014CEA">
      <w:pPr>
        <w:numPr>
          <w:ilvl w:val="1"/>
          <w:numId w:val="18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Informacje, czy w miesiącu poprzedzającym datę upublicznienia ogłoszenia wskaźnik zatrudnienia osób niepełnosprawnych w rozumieniu przepisów o rehabilitacji zawodowej </w:t>
      </w:r>
      <w:r w:rsidR="00014CEA">
        <w:rPr>
          <w:sz w:val="24"/>
          <w:szCs w:val="24"/>
        </w:rPr>
        <w:br/>
      </w:r>
      <w:r>
        <w:rPr>
          <w:sz w:val="24"/>
          <w:szCs w:val="24"/>
        </w:rPr>
        <w:t>i społecznej oraz zatrudnianiu osób niepełnosprawnych , wynosi co najmniej 6%.</w:t>
      </w:r>
    </w:p>
    <w:p w14:paraId="1EFB8F61" w14:textId="77777777" w:rsidR="00AE45BE" w:rsidRPr="00EC4FDD" w:rsidRDefault="00AE45BE" w:rsidP="00AE45BE">
      <w:pPr>
        <w:numPr>
          <w:ilvl w:val="1"/>
          <w:numId w:val="18"/>
        </w:numPr>
        <w:ind w:left="360"/>
        <w:rPr>
          <w:b/>
          <w:bCs/>
          <w:sz w:val="24"/>
          <w:szCs w:val="24"/>
        </w:rPr>
      </w:pPr>
      <w:r w:rsidRPr="00EC4FDD">
        <w:rPr>
          <w:b/>
          <w:bCs/>
          <w:sz w:val="24"/>
          <w:szCs w:val="24"/>
        </w:rPr>
        <w:t>Wymagane dokumenty:</w:t>
      </w:r>
    </w:p>
    <w:p w14:paraId="33893071" w14:textId="31142E07" w:rsidR="00897BFD" w:rsidRDefault="00AE45BE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motywacyjny</w:t>
      </w:r>
      <w:r w:rsidR="00897BF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33B83110" w14:textId="22D2094C" w:rsidR="00AE45BE" w:rsidRDefault="00F55CE1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 w:rsidRPr="00F55CE1">
        <w:rPr>
          <w:sz w:val="24"/>
          <w:szCs w:val="24"/>
        </w:rPr>
        <w:t>CV zawierające oświadczenie kandydata o wyrażeniu zgody na przetwarzanie danych osobowych  do realizacji procesu naboru zgodnie z ogólnym rozporządzeniem o ochronie danych osobowych</w:t>
      </w:r>
      <w:r w:rsidRPr="00F55CE1">
        <w:rPr>
          <w:i/>
          <w:iCs/>
        </w:rPr>
        <w:t>,</w:t>
      </w:r>
      <w:r>
        <w:rPr>
          <w:i/>
          <w:iCs/>
        </w:rPr>
        <w:t xml:space="preserve"> </w:t>
      </w:r>
      <w:r w:rsidR="009A49B9">
        <w:rPr>
          <w:sz w:val="24"/>
          <w:szCs w:val="24"/>
        </w:rPr>
        <w:t>wg załączonego wzoru</w:t>
      </w:r>
      <w:r w:rsidR="00897BFD">
        <w:rPr>
          <w:i/>
          <w:iCs/>
        </w:rPr>
        <w:t>;</w:t>
      </w:r>
    </w:p>
    <w:p w14:paraId="3C3F0ED3" w14:textId="02208057" w:rsidR="00AE45BE" w:rsidRDefault="00AE45BE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kwestionariusz osobowy, wg wzoru dla osoby ubiegającej się o zatrudnienie</w:t>
      </w:r>
      <w:r w:rsidR="00897BFD">
        <w:rPr>
          <w:sz w:val="24"/>
          <w:szCs w:val="24"/>
        </w:rPr>
        <w:t>;</w:t>
      </w:r>
    </w:p>
    <w:p w14:paraId="5A289097" w14:textId="12263558" w:rsidR="00AE45BE" w:rsidRDefault="00AE45BE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kserokopie świadectw pracy </w:t>
      </w:r>
      <w:r w:rsidRPr="00EC4FDD">
        <w:rPr>
          <w:i/>
          <w:iCs/>
          <w:sz w:val="24"/>
          <w:szCs w:val="24"/>
        </w:rPr>
        <w:t>(jeśli takie posiada)</w:t>
      </w:r>
      <w:r>
        <w:rPr>
          <w:sz w:val="24"/>
          <w:szCs w:val="24"/>
        </w:rPr>
        <w:t xml:space="preserve">  lub oświadczenie kandydata w przypadku trwającego stosunku pracy</w:t>
      </w:r>
      <w:r w:rsidR="00EC4FDD">
        <w:rPr>
          <w:sz w:val="24"/>
          <w:szCs w:val="24"/>
        </w:rPr>
        <w:t>;</w:t>
      </w:r>
    </w:p>
    <w:p w14:paraId="5ED93CDF" w14:textId="3F38DB97" w:rsidR="006C0496" w:rsidRDefault="006C0496" w:rsidP="006C0496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dokumentów  potwierdzające wykształcenie;</w:t>
      </w:r>
    </w:p>
    <w:p w14:paraId="45BBFD9B" w14:textId="6DDFD69B" w:rsidR="00EA1445" w:rsidRPr="00EA1445" w:rsidRDefault="00EA1445" w:rsidP="00EA1445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dokumentów  potwierdzające kwalifikacje zawodowe;</w:t>
      </w:r>
    </w:p>
    <w:p w14:paraId="7BF3355E" w14:textId="1DF74323" w:rsidR="007635AA" w:rsidRPr="007635AA" w:rsidRDefault="007635AA" w:rsidP="007635AA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 o braku przeciwwskazań zdrowotnych do zajmowanego stanowiska,</w:t>
      </w:r>
      <w:r w:rsidRPr="009A49B9">
        <w:rPr>
          <w:sz w:val="24"/>
          <w:szCs w:val="24"/>
        </w:rPr>
        <w:t xml:space="preserve"> </w:t>
      </w:r>
      <w:r>
        <w:rPr>
          <w:sz w:val="24"/>
          <w:szCs w:val="24"/>
        </w:rPr>
        <w:t>wg załączonego wzoru;</w:t>
      </w:r>
    </w:p>
    <w:p w14:paraId="1EDCF2C7" w14:textId="3C19B8A7" w:rsidR="006C0496" w:rsidRPr="006C0496" w:rsidRDefault="006C0496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kandydata, że </w:t>
      </w:r>
      <w:r w:rsidRPr="006C0496">
        <w:rPr>
          <w:sz w:val="24"/>
          <w:szCs w:val="24"/>
        </w:rPr>
        <w:t>ma pełną zdolność do czynności prawnych oraz korzysta z pełni praw publicznych</w:t>
      </w:r>
      <w:r>
        <w:rPr>
          <w:sz w:val="24"/>
          <w:szCs w:val="24"/>
        </w:rPr>
        <w:t>, wg załączonego wzoru</w:t>
      </w:r>
      <w:r w:rsidRPr="006C0496">
        <w:rPr>
          <w:sz w:val="24"/>
          <w:szCs w:val="24"/>
        </w:rPr>
        <w:t>;</w:t>
      </w:r>
    </w:p>
    <w:p w14:paraId="7E7D39BC" w14:textId="17B95B6D" w:rsidR="00AE45BE" w:rsidRDefault="00AE45BE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nie był skazany prawomocnym wyrokiem sądu za umyślne przestępstwo ścigane z oskarżenia publicznego lub umyślne przestępstwo skarbowe</w:t>
      </w:r>
      <w:r w:rsidR="009A49B9">
        <w:rPr>
          <w:sz w:val="24"/>
          <w:szCs w:val="24"/>
        </w:rPr>
        <w:t xml:space="preserve">, </w:t>
      </w:r>
      <w:r w:rsidR="009A49B9">
        <w:rPr>
          <w:sz w:val="24"/>
          <w:szCs w:val="24"/>
        </w:rPr>
        <w:br/>
        <w:t>wg załączonego wzoru</w:t>
      </w:r>
      <w:r w:rsidR="00897BFD">
        <w:rPr>
          <w:sz w:val="24"/>
          <w:szCs w:val="24"/>
        </w:rPr>
        <w:t>;</w:t>
      </w:r>
    </w:p>
    <w:p w14:paraId="7E78162A" w14:textId="161FA098" w:rsidR="00EC4FDD" w:rsidRDefault="00AE45BE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</w:t>
      </w:r>
      <w:r w:rsidR="00EC4FDD">
        <w:rPr>
          <w:sz w:val="24"/>
          <w:szCs w:val="24"/>
        </w:rPr>
        <w:t xml:space="preserve">nie wymienione </w:t>
      </w:r>
      <w:r>
        <w:rPr>
          <w:sz w:val="24"/>
          <w:szCs w:val="24"/>
        </w:rPr>
        <w:t>dokumenty</w:t>
      </w:r>
      <w:r w:rsidR="00EC4FDD">
        <w:rPr>
          <w:sz w:val="24"/>
          <w:szCs w:val="24"/>
        </w:rPr>
        <w:t>, o których mowa wyżej,</w:t>
      </w:r>
      <w:r>
        <w:rPr>
          <w:sz w:val="24"/>
          <w:szCs w:val="24"/>
        </w:rPr>
        <w:t xml:space="preserve"> o posiadanych kwalifikacjach </w:t>
      </w:r>
      <w:r w:rsidR="00BE2DED">
        <w:rPr>
          <w:sz w:val="24"/>
          <w:szCs w:val="24"/>
        </w:rPr>
        <w:br/>
      </w:r>
      <w:r>
        <w:rPr>
          <w:sz w:val="24"/>
          <w:szCs w:val="24"/>
        </w:rPr>
        <w:t>i umiejętnościach</w:t>
      </w:r>
      <w:r w:rsidR="00EC4FDD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14:paraId="251CE3E6" w14:textId="6C903D7E" w:rsidR="00AE45BE" w:rsidRDefault="00EC4FDD" w:rsidP="00AE45BE">
      <w:pPr>
        <w:numPr>
          <w:ilvl w:val="2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określone w art. 13a ustawy o pracownikach samorządowych </w:t>
      </w:r>
      <w:r w:rsidRPr="00EC4FDD">
        <w:rPr>
          <w:i/>
          <w:iCs/>
          <w:sz w:val="24"/>
          <w:szCs w:val="24"/>
        </w:rPr>
        <w:t>(jeśli takie posiada)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605FB91B" w14:textId="715B57CB" w:rsidR="00AE45BE" w:rsidRDefault="00AE45BE" w:rsidP="00AE45BE">
      <w:pPr>
        <w:rPr>
          <w:sz w:val="24"/>
          <w:szCs w:val="24"/>
        </w:rPr>
      </w:pPr>
    </w:p>
    <w:p w14:paraId="534D36BF" w14:textId="4B0AD890" w:rsidR="00AE45BE" w:rsidRPr="00014CEA" w:rsidRDefault="00AE45BE" w:rsidP="00014CEA">
      <w:pPr>
        <w:ind w:firstLine="5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Wymagane dokumenty aplikacyjne należy składać </w:t>
      </w:r>
      <w:r w:rsidRPr="00014CEA">
        <w:rPr>
          <w:b/>
          <w:bCs/>
          <w:sz w:val="24"/>
          <w:szCs w:val="24"/>
        </w:rPr>
        <w:t xml:space="preserve">w pokoju Nr </w:t>
      </w:r>
      <w:r w:rsidR="00FB4E89" w:rsidRPr="00014CEA"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lub przesłać w terminie </w:t>
      </w:r>
      <w:r w:rsidR="00014CEA">
        <w:rPr>
          <w:sz w:val="24"/>
          <w:szCs w:val="24"/>
        </w:rPr>
        <w:br/>
      </w:r>
      <w:r w:rsidRPr="00014CEA">
        <w:rPr>
          <w:b/>
          <w:bCs/>
          <w:sz w:val="24"/>
          <w:szCs w:val="24"/>
        </w:rPr>
        <w:t xml:space="preserve">do dnia ....................... do godz. ............ </w:t>
      </w:r>
    </w:p>
    <w:p w14:paraId="471BECE1" w14:textId="1E7C94C6" w:rsidR="00AE45BE" w:rsidRDefault="00BE3846" w:rsidP="00014CEA">
      <w:pPr>
        <w:ind w:left="2124"/>
        <w:rPr>
          <w:b/>
          <w:sz w:val="24"/>
          <w:szCs w:val="24"/>
        </w:rPr>
      </w:pPr>
      <w:r w:rsidRPr="00014CEA">
        <w:rPr>
          <w:sz w:val="24"/>
          <w:szCs w:val="24"/>
          <w:u w:val="single"/>
        </w:rPr>
        <w:t>na</w:t>
      </w:r>
      <w:r w:rsidR="00AE45BE" w:rsidRPr="00014CEA">
        <w:rPr>
          <w:sz w:val="24"/>
          <w:szCs w:val="24"/>
          <w:u w:val="single"/>
        </w:rPr>
        <w:t xml:space="preserve"> adres:</w:t>
      </w:r>
      <w:r w:rsidR="00AE45BE">
        <w:rPr>
          <w:sz w:val="24"/>
          <w:szCs w:val="24"/>
        </w:rPr>
        <w:t xml:space="preserve">              </w:t>
      </w:r>
      <w:r w:rsidR="00AE45BE">
        <w:rPr>
          <w:b/>
          <w:sz w:val="24"/>
          <w:szCs w:val="24"/>
        </w:rPr>
        <w:t>Urząd Gmin</w:t>
      </w:r>
      <w:r>
        <w:rPr>
          <w:b/>
          <w:sz w:val="24"/>
          <w:szCs w:val="24"/>
        </w:rPr>
        <w:t>y</w:t>
      </w:r>
      <w:r w:rsidR="00AE45BE">
        <w:rPr>
          <w:b/>
          <w:sz w:val="24"/>
          <w:szCs w:val="24"/>
        </w:rPr>
        <w:t xml:space="preserve"> Lidzbark Warmiński</w:t>
      </w:r>
    </w:p>
    <w:p w14:paraId="155B5599" w14:textId="206A2740" w:rsidR="00AE45BE" w:rsidRDefault="00AE45BE" w:rsidP="00AE45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014CEA">
        <w:rPr>
          <w:b/>
          <w:sz w:val="24"/>
          <w:szCs w:val="24"/>
        </w:rPr>
        <w:tab/>
      </w:r>
      <w:r w:rsidR="00014CEA">
        <w:rPr>
          <w:b/>
          <w:sz w:val="24"/>
          <w:szCs w:val="24"/>
        </w:rPr>
        <w:tab/>
      </w:r>
      <w:r w:rsidR="00014CEA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ul. Krasickiego 1</w:t>
      </w:r>
    </w:p>
    <w:p w14:paraId="6BEF8A99" w14:textId="6CEF5227" w:rsidR="00AE45BE" w:rsidRDefault="00AE45BE" w:rsidP="00AE45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014CEA">
        <w:rPr>
          <w:b/>
          <w:sz w:val="24"/>
          <w:szCs w:val="24"/>
        </w:rPr>
        <w:tab/>
      </w:r>
      <w:r w:rsidR="00014CEA">
        <w:rPr>
          <w:b/>
          <w:sz w:val="24"/>
          <w:szCs w:val="24"/>
        </w:rPr>
        <w:tab/>
      </w:r>
      <w:r w:rsidR="00014CEA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11-100 Lidzbark Warmiński</w:t>
      </w:r>
    </w:p>
    <w:p w14:paraId="5FA4FC60" w14:textId="77777777" w:rsidR="00AE45BE" w:rsidRDefault="00AE45BE" w:rsidP="00AE45BE">
      <w:pPr>
        <w:rPr>
          <w:sz w:val="24"/>
          <w:szCs w:val="24"/>
        </w:rPr>
      </w:pPr>
    </w:p>
    <w:p w14:paraId="5772E530" w14:textId="58A1BB90" w:rsidR="00AE45BE" w:rsidRDefault="00AE45BE" w:rsidP="00AE45BE">
      <w:pPr>
        <w:rPr>
          <w:b/>
          <w:sz w:val="24"/>
          <w:szCs w:val="24"/>
        </w:rPr>
      </w:pPr>
      <w:r>
        <w:rPr>
          <w:sz w:val="24"/>
          <w:szCs w:val="24"/>
        </w:rPr>
        <w:t>w zaklejonych kopertach z dopiskiem: „</w:t>
      </w:r>
      <w:r>
        <w:rPr>
          <w:b/>
          <w:sz w:val="24"/>
          <w:szCs w:val="24"/>
        </w:rPr>
        <w:t xml:space="preserve">Nabór na wolne stanowisko urzędnicze </w:t>
      </w:r>
      <w:r w:rsidR="00FB4E89">
        <w:rPr>
          <w:b/>
          <w:sz w:val="24"/>
          <w:szCs w:val="24"/>
        </w:rPr>
        <w:t>-</w:t>
      </w:r>
      <w:r w:rsidR="00B02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.................... </w:t>
      </w:r>
      <w:r w:rsidR="00014CEA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</w:t>
      </w:r>
      <w:r w:rsidR="00FB4E89">
        <w:rPr>
          <w:b/>
          <w:sz w:val="24"/>
          <w:szCs w:val="24"/>
        </w:rPr>
        <w:t>Urzędzie Gminy</w:t>
      </w:r>
      <w:r w:rsidR="00B0237D">
        <w:rPr>
          <w:b/>
          <w:sz w:val="24"/>
          <w:szCs w:val="24"/>
        </w:rPr>
        <w:t xml:space="preserve"> Lidzbark Warmiński.</w:t>
      </w:r>
    </w:p>
    <w:p w14:paraId="6DCF3502" w14:textId="77777777" w:rsidR="00AE45BE" w:rsidRDefault="00AE45BE" w:rsidP="00AE45BE">
      <w:pPr>
        <w:rPr>
          <w:b/>
          <w:sz w:val="24"/>
          <w:szCs w:val="24"/>
        </w:rPr>
      </w:pPr>
    </w:p>
    <w:p w14:paraId="41316E02" w14:textId="77777777" w:rsidR="00AE45BE" w:rsidRDefault="00AE45BE" w:rsidP="00AE45BE">
      <w:pPr>
        <w:rPr>
          <w:sz w:val="24"/>
          <w:szCs w:val="24"/>
        </w:rPr>
      </w:pPr>
      <w:r>
        <w:rPr>
          <w:sz w:val="24"/>
          <w:szCs w:val="24"/>
        </w:rPr>
        <w:t>Aplikacje, które wpłyną do Urzędu po wyżej określonym terminie nie będą rozpatrywane.</w:t>
      </w:r>
    </w:p>
    <w:p w14:paraId="20562C4E" w14:textId="77777777" w:rsidR="00AE45BE" w:rsidRDefault="00AE45BE" w:rsidP="00AE45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4EE5D31" w14:textId="1E943C62" w:rsidR="00AE45BE" w:rsidRDefault="00AE45BE" w:rsidP="00014C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 Regulaminem naboru można się zapoznać w Urzędzie Gminy Lidzbark Warmiński ul. Krasickiego 1 (</w:t>
      </w:r>
      <w:r w:rsidRPr="00B0237D">
        <w:rPr>
          <w:i/>
          <w:iCs/>
          <w:sz w:val="24"/>
          <w:szCs w:val="24"/>
        </w:rPr>
        <w:t>pok. Nr.</w:t>
      </w:r>
      <w:r w:rsidR="00B0237D" w:rsidRPr="00B0237D">
        <w:rPr>
          <w:i/>
          <w:iCs/>
          <w:sz w:val="24"/>
          <w:szCs w:val="24"/>
        </w:rPr>
        <w:t>44</w:t>
      </w:r>
      <w:r>
        <w:rPr>
          <w:sz w:val="24"/>
          <w:szCs w:val="24"/>
        </w:rPr>
        <w:t xml:space="preserve">) oraz na stronie Biuletynu Informacji Publicznej </w:t>
      </w:r>
      <w:hyperlink r:id="rId7" w:history="1">
        <w:r>
          <w:rPr>
            <w:rStyle w:val="Hipercze"/>
            <w:sz w:val="24"/>
            <w:szCs w:val="24"/>
          </w:rPr>
          <w:t>http://bip.warmia.mazury.pl/lidzbark_warminski_gmina_wiejska/</w:t>
        </w:r>
      </w:hyperlink>
    </w:p>
    <w:p w14:paraId="1712E5E9" w14:textId="77777777" w:rsidR="00014CEA" w:rsidRDefault="00014CEA" w:rsidP="00014CEA">
      <w:pPr>
        <w:jc w:val="both"/>
        <w:rPr>
          <w:sz w:val="24"/>
          <w:szCs w:val="24"/>
        </w:rPr>
      </w:pPr>
    </w:p>
    <w:p w14:paraId="6779E4C2" w14:textId="4FA564A5" w:rsidR="00AE45BE" w:rsidRDefault="00AE45BE" w:rsidP="00014C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Dodatkowe informacje można uzyskać pod numerem telefonu </w:t>
      </w:r>
      <w:r w:rsidRPr="00B0237D">
        <w:rPr>
          <w:b/>
          <w:bCs/>
          <w:sz w:val="24"/>
          <w:szCs w:val="24"/>
        </w:rPr>
        <w:t>(89)767</w:t>
      </w:r>
      <w:r w:rsidR="00B0237D" w:rsidRPr="00B0237D">
        <w:rPr>
          <w:b/>
          <w:bCs/>
          <w:sz w:val="24"/>
          <w:szCs w:val="24"/>
        </w:rPr>
        <w:t xml:space="preserve"> </w:t>
      </w:r>
      <w:r w:rsidRPr="00B0237D">
        <w:rPr>
          <w:b/>
          <w:bCs/>
          <w:sz w:val="24"/>
          <w:szCs w:val="24"/>
        </w:rPr>
        <w:t>32</w:t>
      </w:r>
      <w:r w:rsidR="00B0237D" w:rsidRPr="00B0237D">
        <w:rPr>
          <w:b/>
          <w:bCs/>
          <w:sz w:val="24"/>
          <w:szCs w:val="24"/>
        </w:rPr>
        <w:t xml:space="preserve"> </w:t>
      </w:r>
      <w:r w:rsidRPr="00B0237D">
        <w:rPr>
          <w:b/>
          <w:bCs/>
          <w:sz w:val="24"/>
          <w:szCs w:val="24"/>
        </w:rPr>
        <w:t>74 w.</w:t>
      </w:r>
      <w:r w:rsidR="00B0237D" w:rsidRPr="00B0237D">
        <w:rPr>
          <w:b/>
          <w:bCs/>
          <w:sz w:val="24"/>
          <w:szCs w:val="24"/>
        </w:rPr>
        <w:t xml:space="preserve"> 44</w:t>
      </w:r>
    </w:p>
    <w:p w14:paraId="4A49DD03" w14:textId="147FDA68" w:rsidR="00AE45BE" w:rsidRDefault="00AE45BE" w:rsidP="00014C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Kandydaci spełniający wymagania formalne i dopuszczeni do II etapu konkursu zostaną o tym powiadomieni telefonicznie wraz z podaniem terminu rozmowy kwalifikacyjnej. </w:t>
      </w:r>
    </w:p>
    <w:p w14:paraId="0EB0A392" w14:textId="77777777" w:rsidR="00AE45BE" w:rsidRDefault="00AE45BE" w:rsidP="00014CEA">
      <w:pPr>
        <w:jc w:val="both"/>
        <w:rPr>
          <w:sz w:val="24"/>
          <w:szCs w:val="24"/>
        </w:rPr>
      </w:pPr>
    </w:p>
    <w:p w14:paraId="297FC599" w14:textId="07EA7D6F" w:rsidR="00AE45BE" w:rsidRDefault="00AE45BE" w:rsidP="00014C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Informacja o wyniku naboru będzie niezwłocznie po przeprowadzonym naborze umieszczona na stronie internetowej Biuletynu (</w:t>
      </w:r>
      <w:hyperlink r:id="rId8" w:history="1">
        <w:r>
          <w:rPr>
            <w:rStyle w:val="Hipercze"/>
            <w:sz w:val="24"/>
            <w:szCs w:val="24"/>
          </w:rPr>
          <w:t>http://bip.warmia.mazury.pl/lidzbark_warminski_gmina_wiejska</w:t>
        </w:r>
      </w:hyperlink>
      <w:r>
        <w:rPr>
          <w:sz w:val="24"/>
          <w:szCs w:val="24"/>
        </w:rPr>
        <w:t>/ oraz na tablicy informacyjnej Urzędu Gminy Lidzbark Warmiński</w:t>
      </w:r>
      <w:r w:rsidR="00B0237D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                                                                   </w:t>
      </w:r>
    </w:p>
    <w:p w14:paraId="45C9EDBD" w14:textId="3C815747" w:rsidR="003A429D" w:rsidRDefault="003A429D"/>
    <w:p w14:paraId="48FE0F57" w14:textId="559F608F" w:rsidR="00B0237D" w:rsidRDefault="00B0237D"/>
    <w:p w14:paraId="12F16DA0" w14:textId="242D12B8" w:rsidR="00B0237D" w:rsidRDefault="00B0237D" w:rsidP="00B0237D">
      <w:pPr>
        <w:jc w:val="both"/>
        <w:rPr>
          <w:color w:val="FF0000"/>
          <w:sz w:val="24"/>
        </w:rPr>
      </w:pPr>
    </w:p>
    <w:p w14:paraId="7033E080" w14:textId="11388F88" w:rsidR="00B0237D" w:rsidRDefault="00B0237D" w:rsidP="00B0237D">
      <w:pPr>
        <w:jc w:val="both"/>
        <w:rPr>
          <w:color w:val="FF0000"/>
          <w:sz w:val="24"/>
        </w:rPr>
      </w:pPr>
    </w:p>
    <w:p w14:paraId="16C0E8DB" w14:textId="77777777" w:rsidR="0026036C" w:rsidRDefault="0026036C" w:rsidP="0026036C">
      <w:pPr>
        <w:jc w:val="both"/>
        <w:rPr>
          <w:color w:val="FF0000"/>
          <w:sz w:val="24"/>
        </w:rPr>
      </w:pPr>
    </w:p>
    <w:p w14:paraId="01B1E7F0" w14:textId="77777777" w:rsidR="0026036C" w:rsidRDefault="0026036C" w:rsidP="0026036C">
      <w:r>
        <w:rPr>
          <w:rStyle w:val="Uwydatnienie"/>
          <w:rFonts w:ascii="Cambria" w:hAnsi="Cambria"/>
          <w:b/>
          <w:sz w:val="28"/>
          <w:szCs w:val="17"/>
          <w:shd w:val="clear" w:color="auto" w:fill="FFFFFF"/>
        </w:rPr>
        <w:t>Kandydat powinien w swoim CV zawrzeć klauzulę o żądanej treści, wówczas będzie ona rozpatrywana.</w:t>
      </w:r>
    </w:p>
    <w:p w14:paraId="211B9584" w14:textId="77777777" w:rsidR="0026036C" w:rsidRDefault="0026036C" w:rsidP="0026036C">
      <w:pPr>
        <w:rPr>
          <w:rFonts w:ascii="Cambria" w:hAnsi="Cambria"/>
        </w:rPr>
      </w:pPr>
    </w:p>
    <w:p w14:paraId="7DD198E7" w14:textId="77777777" w:rsidR="00F55CE1" w:rsidRDefault="00F55CE1" w:rsidP="00F55CE1">
      <w:pPr>
        <w:jc w:val="both"/>
        <w:rPr>
          <w:rFonts w:ascii="Cambria" w:hAnsi="Cambria"/>
          <w:sz w:val="24"/>
          <w:szCs w:val="24"/>
        </w:rPr>
      </w:pPr>
      <w:r w:rsidRPr="00F55CE1">
        <w:rPr>
          <w:rFonts w:ascii="Cambria" w:hAnsi="Cambria"/>
          <w:sz w:val="24"/>
          <w:szCs w:val="24"/>
        </w:rPr>
        <w:t>Wyrażam zgodę na przetwarzanie moich danych osobowych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3F59561C" w14:textId="77777777" w:rsidR="00F55CE1" w:rsidRDefault="00F55CE1" w:rsidP="0026036C">
      <w:pPr>
        <w:jc w:val="both"/>
        <w:rPr>
          <w:rFonts w:ascii="Cambria" w:hAnsi="Cambria"/>
          <w:sz w:val="24"/>
          <w:szCs w:val="24"/>
        </w:rPr>
      </w:pPr>
    </w:p>
    <w:p w14:paraId="53123D97" w14:textId="77777777" w:rsidR="00F55CE1" w:rsidRDefault="00F55CE1" w:rsidP="0026036C">
      <w:pPr>
        <w:jc w:val="both"/>
        <w:rPr>
          <w:rFonts w:ascii="Cambria" w:hAnsi="Cambria"/>
          <w:sz w:val="24"/>
          <w:szCs w:val="24"/>
        </w:rPr>
      </w:pPr>
    </w:p>
    <w:p w14:paraId="41E6FFCA" w14:textId="55EFC8BD" w:rsidR="00B0237D" w:rsidRDefault="00B0237D" w:rsidP="00B0237D">
      <w:pPr>
        <w:jc w:val="both"/>
        <w:rPr>
          <w:color w:val="FF0000"/>
          <w:sz w:val="24"/>
        </w:rPr>
      </w:pPr>
    </w:p>
    <w:p w14:paraId="6AF4EB20" w14:textId="50ED1D1D" w:rsidR="00B0237D" w:rsidRDefault="00B0237D" w:rsidP="00B0237D">
      <w:pPr>
        <w:jc w:val="both"/>
        <w:rPr>
          <w:color w:val="FF0000"/>
          <w:sz w:val="24"/>
        </w:rPr>
      </w:pPr>
    </w:p>
    <w:p w14:paraId="3382D05B" w14:textId="3C7FFF56" w:rsidR="00B0237D" w:rsidRDefault="00B0237D" w:rsidP="00B0237D">
      <w:pPr>
        <w:jc w:val="both"/>
        <w:rPr>
          <w:color w:val="FF0000"/>
          <w:sz w:val="24"/>
        </w:rPr>
      </w:pPr>
    </w:p>
    <w:p w14:paraId="15735CA3" w14:textId="05B59D41" w:rsidR="00B0237D" w:rsidRDefault="00B0237D" w:rsidP="00B0237D">
      <w:pPr>
        <w:jc w:val="both"/>
        <w:rPr>
          <w:color w:val="FF0000"/>
          <w:sz w:val="24"/>
        </w:rPr>
      </w:pPr>
    </w:p>
    <w:p w14:paraId="235E7765" w14:textId="7A171AAE" w:rsidR="00B0237D" w:rsidRDefault="00B0237D" w:rsidP="00B0237D">
      <w:pPr>
        <w:jc w:val="both"/>
        <w:rPr>
          <w:color w:val="FF0000"/>
          <w:sz w:val="24"/>
        </w:rPr>
      </w:pPr>
    </w:p>
    <w:p w14:paraId="63677FDE" w14:textId="14A14ED4" w:rsidR="00B0237D" w:rsidRDefault="00B0237D" w:rsidP="00B0237D">
      <w:pPr>
        <w:jc w:val="both"/>
        <w:rPr>
          <w:color w:val="FF0000"/>
          <w:sz w:val="24"/>
        </w:rPr>
      </w:pPr>
    </w:p>
    <w:p w14:paraId="0B59D311" w14:textId="1002E18F" w:rsidR="00B0237D" w:rsidRDefault="00B0237D" w:rsidP="00B0237D">
      <w:pPr>
        <w:jc w:val="both"/>
        <w:rPr>
          <w:color w:val="FF0000"/>
          <w:sz w:val="24"/>
        </w:rPr>
      </w:pPr>
    </w:p>
    <w:sectPr w:rsidR="00B0237D" w:rsidSect="00F55CE1">
      <w:footerReference w:type="default" r:id="rId9"/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8ED0" w14:textId="77777777" w:rsidR="00D65412" w:rsidRDefault="00D65412" w:rsidP="00BE3846">
      <w:r>
        <w:separator/>
      </w:r>
    </w:p>
  </w:endnote>
  <w:endnote w:type="continuationSeparator" w:id="0">
    <w:p w14:paraId="7A5715D5" w14:textId="77777777" w:rsidR="00D65412" w:rsidRDefault="00D65412" w:rsidP="00BE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9718407"/>
      <w:docPartObj>
        <w:docPartGallery w:val="Page Numbers (Bottom of Page)"/>
        <w:docPartUnique/>
      </w:docPartObj>
    </w:sdtPr>
    <w:sdtEndPr/>
    <w:sdtContent>
      <w:p w14:paraId="5431AC42" w14:textId="7083D58C" w:rsidR="00BE3846" w:rsidRDefault="00BE38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94FF4" w14:textId="77777777" w:rsidR="00BE3846" w:rsidRDefault="00BE3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0524" w14:textId="77777777" w:rsidR="00D65412" w:rsidRDefault="00D65412" w:rsidP="00BE3846">
      <w:r>
        <w:separator/>
      </w:r>
    </w:p>
  </w:footnote>
  <w:footnote w:type="continuationSeparator" w:id="0">
    <w:p w14:paraId="677FFDC8" w14:textId="77777777" w:rsidR="00D65412" w:rsidRDefault="00D65412" w:rsidP="00BE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4039"/>
    <w:multiLevelType w:val="singleLevel"/>
    <w:tmpl w:val="FB686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DEE1546"/>
    <w:multiLevelType w:val="singleLevel"/>
    <w:tmpl w:val="EAB2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195D57"/>
    <w:multiLevelType w:val="singleLevel"/>
    <w:tmpl w:val="195C2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1EE61AA1"/>
    <w:multiLevelType w:val="singleLevel"/>
    <w:tmpl w:val="DEE6BA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633257"/>
    <w:multiLevelType w:val="hybridMultilevel"/>
    <w:tmpl w:val="B2248EA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DC0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176CCB"/>
    <w:multiLevelType w:val="singleLevel"/>
    <w:tmpl w:val="43C42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6" w15:restartNumberingAfterBreak="0">
    <w:nsid w:val="42C24C48"/>
    <w:multiLevelType w:val="singleLevel"/>
    <w:tmpl w:val="ED126D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7705E1D"/>
    <w:multiLevelType w:val="singleLevel"/>
    <w:tmpl w:val="A11E7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8" w15:restartNumberingAfterBreak="0">
    <w:nsid w:val="493B25ED"/>
    <w:multiLevelType w:val="singleLevel"/>
    <w:tmpl w:val="0E7E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9" w15:restartNumberingAfterBreak="0">
    <w:nsid w:val="49894C9E"/>
    <w:multiLevelType w:val="singleLevel"/>
    <w:tmpl w:val="EAB2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1C4FA7"/>
    <w:multiLevelType w:val="singleLevel"/>
    <w:tmpl w:val="98CE9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1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651D5"/>
    <w:multiLevelType w:val="singleLevel"/>
    <w:tmpl w:val="3CB8D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</w:abstractNum>
  <w:abstractNum w:abstractNumId="13" w15:restartNumberingAfterBreak="0">
    <w:nsid w:val="5DB94DF7"/>
    <w:multiLevelType w:val="singleLevel"/>
    <w:tmpl w:val="CAE0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4" w15:restartNumberingAfterBreak="0">
    <w:nsid w:val="679D4A73"/>
    <w:multiLevelType w:val="singleLevel"/>
    <w:tmpl w:val="2416C3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2F3A03"/>
    <w:multiLevelType w:val="singleLevel"/>
    <w:tmpl w:val="6BFC2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6" w15:restartNumberingAfterBreak="0">
    <w:nsid w:val="77AF35D5"/>
    <w:multiLevelType w:val="singleLevel"/>
    <w:tmpl w:val="6D5AA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7" w15:restartNumberingAfterBreak="0">
    <w:nsid w:val="7D2719E3"/>
    <w:multiLevelType w:val="singleLevel"/>
    <w:tmpl w:val="662650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8" w15:restartNumberingAfterBreak="0">
    <w:nsid w:val="7E211877"/>
    <w:multiLevelType w:val="singleLevel"/>
    <w:tmpl w:val="8760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trike w:val="0"/>
        <w:color w:val="auto"/>
      </w:rPr>
    </w:lvl>
  </w:abstractNum>
  <w:num w:numId="1">
    <w:abstractNumId w:val="1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7"/>
    <w:lvlOverride w:ilvl="0">
      <w:startOverride w:val="3"/>
    </w:lvlOverride>
  </w:num>
  <w:num w:numId="9">
    <w:abstractNumId w:val="13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4"/>
    <w:lvlOverride w:ilvl="0">
      <w:startOverride w:val="8"/>
    </w:lvlOverride>
  </w:num>
  <w:num w:numId="13">
    <w:abstractNumId w:val="8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2"/>
    <w:lvlOverride w:ilvl="0">
      <w:startOverride w:val="1"/>
    </w:lvlOverride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F5"/>
    <w:rsid w:val="00014CEA"/>
    <w:rsid w:val="001D2D38"/>
    <w:rsid w:val="001F789B"/>
    <w:rsid w:val="00247107"/>
    <w:rsid w:val="0026036C"/>
    <w:rsid w:val="0026705A"/>
    <w:rsid w:val="002B4F72"/>
    <w:rsid w:val="002E30AE"/>
    <w:rsid w:val="00305979"/>
    <w:rsid w:val="00327E7F"/>
    <w:rsid w:val="003457A5"/>
    <w:rsid w:val="003A429D"/>
    <w:rsid w:val="003B673B"/>
    <w:rsid w:val="003E7B7B"/>
    <w:rsid w:val="004037E4"/>
    <w:rsid w:val="00456738"/>
    <w:rsid w:val="004D3DA2"/>
    <w:rsid w:val="00546C84"/>
    <w:rsid w:val="005B2A54"/>
    <w:rsid w:val="006407E0"/>
    <w:rsid w:val="00663DF1"/>
    <w:rsid w:val="006C0496"/>
    <w:rsid w:val="006E2AEF"/>
    <w:rsid w:val="007635AA"/>
    <w:rsid w:val="00782875"/>
    <w:rsid w:val="00783E5D"/>
    <w:rsid w:val="00897BFD"/>
    <w:rsid w:val="008E3BC5"/>
    <w:rsid w:val="00902F97"/>
    <w:rsid w:val="00927AC5"/>
    <w:rsid w:val="009371DB"/>
    <w:rsid w:val="009A49B9"/>
    <w:rsid w:val="009D5AEC"/>
    <w:rsid w:val="00A36BAD"/>
    <w:rsid w:val="00AA261C"/>
    <w:rsid w:val="00AE45BE"/>
    <w:rsid w:val="00B00911"/>
    <w:rsid w:val="00B018BA"/>
    <w:rsid w:val="00B0237D"/>
    <w:rsid w:val="00B147F5"/>
    <w:rsid w:val="00B364E6"/>
    <w:rsid w:val="00BA488A"/>
    <w:rsid w:val="00BE2DED"/>
    <w:rsid w:val="00BE3846"/>
    <w:rsid w:val="00C840B8"/>
    <w:rsid w:val="00D33F19"/>
    <w:rsid w:val="00D35041"/>
    <w:rsid w:val="00D65412"/>
    <w:rsid w:val="00D75965"/>
    <w:rsid w:val="00DC322E"/>
    <w:rsid w:val="00E40750"/>
    <w:rsid w:val="00E44275"/>
    <w:rsid w:val="00EA1445"/>
    <w:rsid w:val="00EC4FDD"/>
    <w:rsid w:val="00ED2B9F"/>
    <w:rsid w:val="00F55CE1"/>
    <w:rsid w:val="00FB4E89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51E5"/>
  <w15:chartTrackingRefBased/>
  <w15:docId w15:val="{60D8FD23-3DEC-44F0-8CC9-B9041E1C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E45BE"/>
    <w:rPr>
      <w:color w:val="0000FF"/>
      <w:u w:val="single"/>
    </w:rPr>
  </w:style>
  <w:style w:type="paragraph" w:styleId="Bezodstpw">
    <w:name w:val="No Spacing"/>
    <w:qFormat/>
    <w:rsid w:val="00AE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38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8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38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8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2B9F"/>
    <w:pPr>
      <w:ind w:left="720"/>
      <w:contextualSpacing/>
    </w:pPr>
  </w:style>
  <w:style w:type="character" w:styleId="Uwydatnienie">
    <w:name w:val="Emphasis"/>
    <w:basedOn w:val="Domylnaczcionkaakapitu"/>
    <w:qFormat/>
    <w:rsid w:val="00260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rmia.mazury.pl/lidzbark_warminski_gmina_wiej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warmia.mazury.pl/lidzbark_warminski_gmina_wiej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1469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2022-01-04T09:03:00Z</cp:lastPrinted>
  <dcterms:created xsi:type="dcterms:W3CDTF">2022-01-04T06:50:00Z</dcterms:created>
  <dcterms:modified xsi:type="dcterms:W3CDTF">2022-01-13T13:31:00Z</dcterms:modified>
</cp:coreProperties>
</file>