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95" w:rsidRPr="002C2A02" w:rsidRDefault="005D0A95" w:rsidP="00C10362">
      <w:pPr>
        <w:ind w:left="5040" w:firstLine="720"/>
        <w:rPr>
          <w:rFonts w:ascii="Times New Roman" w:hAnsi="Times New Roman"/>
          <w:bCs/>
          <w:sz w:val="22"/>
          <w:szCs w:val="22"/>
        </w:rPr>
      </w:pPr>
      <w:r w:rsidRPr="002C2A02">
        <w:rPr>
          <w:rFonts w:ascii="Times New Roman" w:hAnsi="Times New Roman"/>
          <w:bCs/>
          <w:sz w:val="22"/>
          <w:szCs w:val="22"/>
        </w:rPr>
        <w:t>Załącznik  </w:t>
      </w:r>
    </w:p>
    <w:p w:rsidR="005D0A95" w:rsidRPr="002C2A02" w:rsidRDefault="005D0A95" w:rsidP="00712EDC">
      <w:pPr>
        <w:ind w:left="5040" w:firstLine="720"/>
        <w:rPr>
          <w:rFonts w:ascii="Times New Roman" w:hAnsi="Times New Roman"/>
          <w:bCs/>
          <w:sz w:val="22"/>
          <w:szCs w:val="22"/>
        </w:rPr>
      </w:pPr>
      <w:r w:rsidRPr="002C2A02">
        <w:rPr>
          <w:rFonts w:ascii="Times New Roman" w:hAnsi="Times New Roman"/>
          <w:bCs/>
          <w:sz w:val="22"/>
          <w:szCs w:val="22"/>
        </w:rPr>
        <w:t>do uchwały nr  XI/97/2016</w:t>
      </w:r>
    </w:p>
    <w:p w:rsidR="005D0A95" w:rsidRPr="002C2A02" w:rsidRDefault="005D0A95" w:rsidP="00712EDC">
      <w:pPr>
        <w:ind w:left="5040" w:firstLine="720"/>
        <w:rPr>
          <w:rFonts w:ascii="Times New Roman" w:hAnsi="Times New Roman"/>
          <w:bCs/>
          <w:sz w:val="22"/>
          <w:szCs w:val="22"/>
        </w:rPr>
      </w:pPr>
      <w:r w:rsidRPr="002C2A02">
        <w:rPr>
          <w:rFonts w:ascii="Times New Roman" w:hAnsi="Times New Roman"/>
          <w:bCs/>
          <w:sz w:val="22"/>
          <w:szCs w:val="22"/>
        </w:rPr>
        <w:t>Rady Gminy Lidzbark Warmiński</w:t>
      </w:r>
    </w:p>
    <w:p w:rsidR="005D0A95" w:rsidRPr="002C2A02" w:rsidRDefault="005D0A95" w:rsidP="00C10362">
      <w:pPr>
        <w:ind w:left="5040" w:firstLine="72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Cs/>
          <w:sz w:val="22"/>
          <w:szCs w:val="22"/>
        </w:rPr>
        <w:t xml:space="preserve">z dnia  27 stycznia 2016r.  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REGULAMIN</w:t>
      </w:r>
    </w:p>
    <w:p w:rsidR="005D0A95" w:rsidRPr="002C2A02" w:rsidRDefault="005D0A95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określający wysokość stawek i szczegółowe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 w:rsidR="005D0A95" w:rsidRPr="002C2A02" w:rsidRDefault="005D0A95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I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POSTANOWIENIA WSTĘPNE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1.</w:t>
      </w:r>
    </w:p>
    <w:p w:rsidR="005D0A95" w:rsidRPr="002C2A02" w:rsidRDefault="005D0A95" w:rsidP="003B5933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Regulamin stosuje się do nauczycieli zatrudnionych w szkołach podstawowych, gimnazjach prowadzonych przez Gminę Lidzbark Warmiński.</w:t>
      </w:r>
    </w:p>
    <w:p w:rsidR="005D0A95" w:rsidRPr="002C2A02" w:rsidRDefault="005D0A95" w:rsidP="00F3339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Regulamin określa dla nauczycieli poszczególnych stopni awansu zawodowego:</w:t>
      </w:r>
    </w:p>
    <w:p w:rsidR="005D0A95" w:rsidRPr="002C2A02" w:rsidRDefault="001B2524" w:rsidP="001B2524">
      <w:pPr>
        <w:pStyle w:val="Akapitzlist"/>
        <w:tabs>
          <w:tab w:val="left" w:pos="126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ab/>
      </w:r>
    </w:p>
    <w:p w:rsidR="005D0A95" w:rsidRPr="002C2A02" w:rsidRDefault="005D0A95" w:rsidP="00F33397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wysokość stawek oraz szczegółowe warunki przyznawania dodatków:</w:t>
      </w:r>
    </w:p>
    <w:p w:rsidR="005D0A95" w:rsidRPr="002C2A02" w:rsidRDefault="005D0A95" w:rsidP="00F33397">
      <w:pPr>
        <w:pStyle w:val="Akapitzlist"/>
        <w:numPr>
          <w:ilvl w:val="0"/>
          <w:numId w:val="13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za wysługę lat,</w:t>
      </w:r>
    </w:p>
    <w:p w:rsidR="005D0A95" w:rsidRPr="002C2A02" w:rsidRDefault="005D0A95" w:rsidP="00F33397">
      <w:pPr>
        <w:pStyle w:val="Akapitzlist"/>
        <w:numPr>
          <w:ilvl w:val="0"/>
          <w:numId w:val="13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motywacyjnego,</w:t>
      </w:r>
    </w:p>
    <w:p w:rsidR="005D0A95" w:rsidRPr="002C2A02" w:rsidRDefault="005D0A95" w:rsidP="00F33397">
      <w:pPr>
        <w:pStyle w:val="Akapitzlist"/>
        <w:numPr>
          <w:ilvl w:val="0"/>
          <w:numId w:val="13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funkcyjnego,</w:t>
      </w:r>
    </w:p>
    <w:p w:rsidR="005D0A95" w:rsidRPr="002C2A02" w:rsidRDefault="005D0A95" w:rsidP="00F33397">
      <w:pPr>
        <w:pStyle w:val="Akapitzlist"/>
        <w:numPr>
          <w:ilvl w:val="0"/>
          <w:numId w:val="13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za warunki pracy,</w:t>
      </w:r>
    </w:p>
    <w:p w:rsidR="005D0A95" w:rsidRPr="002C2A02" w:rsidRDefault="005D0A95" w:rsidP="00D06302">
      <w:pPr>
        <w:pStyle w:val="Akapitzlist"/>
        <w:ind w:left="1440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szczegółowy sposób obliczania wynagrodzenia za godziny ponadwymiarowe oraz za godziny doraźnych zastępstw,</w:t>
      </w:r>
    </w:p>
    <w:p w:rsidR="005D0A95" w:rsidRPr="002C2A02" w:rsidRDefault="005D0A95" w:rsidP="00F33397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wysokość i warunki wypłacania innych świadczeń wynikających ze stosunku pracy.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Ilekroć w dalszych przepisach bez bliższego określenia jest mowa o: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regulaminie</w:t>
      </w:r>
      <w:r w:rsidRPr="002C2A02">
        <w:rPr>
          <w:rFonts w:ascii="Times New Roman" w:hAnsi="Times New Roman"/>
          <w:sz w:val="22"/>
          <w:szCs w:val="22"/>
        </w:rPr>
        <w:t xml:space="preserve"> - rozumie się przez to regulamin określający wysokość oraz szczegółowe warunki przyznawania nauczycielom dodatków: za wysługę lat, motywacyjnego, funkcyjnego, za warunki pracy, i niektóre inne składniki wynagrodzenia, zasady wynagrodzenia za godziny ponadwymiarowe oraz za godziny doraźnych zastępstw, a także wysokość oraz szczegółowe zasady przyznawania i wypłacania dodatku mieszkaniowego,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Karcie Nauczyciela</w:t>
      </w:r>
      <w:r w:rsidRPr="002C2A02">
        <w:rPr>
          <w:rFonts w:ascii="Times New Roman" w:hAnsi="Times New Roman"/>
          <w:sz w:val="22"/>
          <w:szCs w:val="22"/>
        </w:rPr>
        <w:t xml:space="preserve"> - rozumie się przez to ustawę z dnia 26 stycznia 1982 r. - Karta Nauczyciela (Dz. U. z 2014 r. poz. 191 z późn. zm.),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rozporządzeniu</w:t>
      </w:r>
      <w:r w:rsidRPr="002C2A02">
        <w:rPr>
          <w:rFonts w:ascii="Times New Roman" w:hAnsi="Times New Roman"/>
          <w:sz w:val="22"/>
          <w:szCs w:val="22"/>
        </w:rPr>
        <w:t xml:space="preserve"> - należy przez to rozumieć rozporządzenie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2014r., poz. 416 z późn. zm.),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organie prowadzącym szkołę, placówkę oświatową</w:t>
      </w:r>
      <w:r w:rsidRPr="002C2A02">
        <w:rPr>
          <w:rFonts w:ascii="Times New Roman" w:hAnsi="Times New Roman"/>
          <w:sz w:val="22"/>
          <w:szCs w:val="22"/>
        </w:rPr>
        <w:t xml:space="preserve"> - rozumie się przez to Gminę Lidzbark Warmiński,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szkole</w:t>
      </w:r>
      <w:r w:rsidRPr="002C2A02">
        <w:rPr>
          <w:rFonts w:ascii="Times New Roman" w:hAnsi="Times New Roman"/>
          <w:sz w:val="22"/>
          <w:szCs w:val="22"/>
        </w:rPr>
        <w:t xml:space="preserve"> - należy przez to rozumieć szkołę, gimnazjum lub placówkę, dla której organem prowadzącym jest Gmina Lidzbark Warmiński,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dyrektorze lub wicedyrektorze</w:t>
      </w:r>
      <w:r w:rsidRPr="002C2A02">
        <w:rPr>
          <w:rFonts w:ascii="Times New Roman" w:hAnsi="Times New Roman"/>
          <w:sz w:val="22"/>
          <w:szCs w:val="22"/>
        </w:rPr>
        <w:t xml:space="preserve"> - należy rozumieć dyrektora lub wicedyrektora jednostki organizacyjnej samorządu terytorialnego, o której mowa w § 1 ust. 1 Regulaminu,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nauczycielach bez bliższego określenia</w:t>
      </w:r>
      <w:r w:rsidRPr="002C2A02">
        <w:rPr>
          <w:rFonts w:ascii="Times New Roman" w:hAnsi="Times New Roman"/>
          <w:sz w:val="22"/>
          <w:szCs w:val="22"/>
        </w:rPr>
        <w:t xml:space="preserve"> - rozumie się przez to nauczycieli, o których mowa w § 1 ust. 1 Regulaminu,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roku szkolnym</w:t>
      </w:r>
      <w:r w:rsidRPr="002C2A02">
        <w:rPr>
          <w:rFonts w:ascii="Times New Roman" w:hAnsi="Times New Roman"/>
          <w:sz w:val="22"/>
          <w:szCs w:val="22"/>
        </w:rPr>
        <w:t xml:space="preserve"> - należy przez to rozumieć okres pracy szkoły, placówki oświatowej od 1 września danego roku do 31 sierpnia roku następnego,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klasie</w:t>
      </w:r>
      <w:r w:rsidRPr="002C2A02">
        <w:rPr>
          <w:rFonts w:ascii="Times New Roman" w:hAnsi="Times New Roman"/>
          <w:sz w:val="22"/>
          <w:szCs w:val="22"/>
        </w:rPr>
        <w:t xml:space="preserve"> - należy przez to rozumieć także oddział lub grupę,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uczniu</w:t>
      </w:r>
      <w:r w:rsidRPr="002C2A02">
        <w:rPr>
          <w:rFonts w:ascii="Times New Roman" w:hAnsi="Times New Roman"/>
          <w:sz w:val="22"/>
          <w:szCs w:val="22"/>
        </w:rPr>
        <w:t xml:space="preserve"> - rozumie się przez to także wychowanka,</w:t>
      </w:r>
    </w:p>
    <w:p w:rsidR="005D0A95" w:rsidRPr="002C2A02" w:rsidRDefault="005D0A95" w:rsidP="003B090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sz w:val="22"/>
          <w:szCs w:val="22"/>
        </w:rPr>
        <w:t>tygodniowym obowiązkowym wymiarze godzin</w:t>
      </w:r>
      <w:r w:rsidRPr="002C2A02">
        <w:rPr>
          <w:rFonts w:ascii="Times New Roman" w:hAnsi="Times New Roman"/>
          <w:sz w:val="22"/>
          <w:szCs w:val="22"/>
        </w:rPr>
        <w:t xml:space="preserve"> - należy przez to rozumieć tygodniowy obowiązkowy wymiar godzin, o którym mowa w art. 42 ust. 3 Karty Nauczyciela.</w:t>
      </w:r>
    </w:p>
    <w:p w:rsidR="005D0A95" w:rsidRPr="002C2A02" w:rsidRDefault="0037512C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br w:type="page"/>
      </w:r>
      <w:r w:rsidR="005D0A95" w:rsidRPr="002C2A02">
        <w:rPr>
          <w:rFonts w:ascii="Times New Roman" w:hAnsi="Times New Roman"/>
          <w:b/>
          <w:bCs/>
          <w:sz w:val="22"/>
          <w:szCs w:val="22"/>
        </w:rPr>
        <w:lastRenderedPageBreak/>
        <w:t>ROZDZIAŁ II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DODATEK ZA WYSŁUGĘ LAT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3.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przysługuje dodatek za wysługę lat w wysokości i na zasadach określonych art. 33 ust. 1 ustawy Karta Nauczyciela, § 7 rozporządzenia i na warunkach określonych w § 4 Regulaminu.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4.</w:t>
      </w:r>
    </w:p>
    <w:p w:rsidR="005D0A95" w:rsidRPr="002C2A02" w:rsidRDefault="005D0A95" w:rsidP="003B5933">
      <w:pPr>
        <w:pStyle w:val="Styl1"/>
        <w:spacing w:before="0"/>
        <w:ind w:left="714" w:hanging="357"/>
        <w:rPr>
          <w:rFonts w:ascii="Times New Roman" w:hAnsi="Times New Roman" w:cs="Times New Roman"/>
        </w:rPr>
      </w:pPr>
      <w:r w:rsidRPr="002C2A02">
        <w:rPr>
          <w:rFonts w:ascii="Times New Roman" w:hAnsi="Times New Roman" w:cs="Times New Roman"/>
        </w:rPr>
        <w:t>Dodatek przysługuje:</w:t>
      </w:r>
    </w:p>
    <w:p w:rsidR="005D0A95" w:rsidRPr="002C2A02" w:rsidRDefault="005D0A95" w:rsidP="0021203D">
      <w:pPr>
        <w:pStyle w:val="Styl2"/>
        <w:rPr>
          <w:rFonts w:ascii="Times New Roman" w:hAnsi="Times New Roman" w:cs="Times New Roman"/>
          <w:spacing w:val="-4"/>
        </w:rPr>
      </w:pPr>
      <w:r w:rsidRPr="002C2A02">
        <w:rPr>
          <w:rFonts w:ascii="Times New Roman" w:hAnsi="Times New Roman" w:cs="Times New Roman"/>
          <w:spacing w:val="-4"/>
        </w:rPr>
        <w:t>począwszy od pierwszego dnia miesiąca kalendarzowego następującego po miesiącu, w którym nauczyciel nabył prawo do dodatku lub wyższej stawki tego dodatku, jeżeli nabycie nastąpiło w ciągu miesiąca,</w:t>
      </w:r>
    </w:p>
    <w:p w:rsidR="005D0A95" w:rsidRPr="002C2A02" w:rsidRDefault="005D0A95" w:rsidP="00F3339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pacing w:val="-6"/>
          <w:sz w:val="22"/>
          <w:szCs w:val="22"/>
        </w:rPr>
      </w:pPr>
      <w:r w:rsidRPr="002C2A02">
        <w:rPr>
          <w:rFonts w:ascii="Times New Roman" w:hAnsi="Times New Roman"/>
          <w:spacing w:val="-6"/>
          <w:sz w:val="22"/>
          <w:szCs w:val="22"/>
        </w:rPr>
        <w:t>za dany miesiąc, jeżeli nabycie prawa do dodatku lub wyższej stawki nastąpiło od pierwszego dnia miesiąca.</w:t>
      </w:r>
    </w:p>
    <w:p w:rsidR="005D0A95" w:rsidRPr="002C2A02" w:rsidRDefault="005D0A95" w:rsidP="00EF4381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przysługuje za okres urlopu dla podratowania zdrowia oraz za dni, za które nauczyciel otrzymuje wynagrodzenie, chyba że przepis szczególny stanowi inaczej. Dodatek ten przysługuje również za dni nieobecności w pracy z powodu niezdolności do pracy wskutek choroby bądź konieczności osobistego sprawowania opieki nad dzieckiem lub innym chorym członkiem rodziny, za które nauczyciel otrzymuje wynagrodzenie lub zasiłek z ubezpieczenia społecznego.</w:t>
      </w:r>
    </w:p>
    <w:p w:rsidR="005D0A95" w:rsidRPr="002C2A02" w:rsidRDefault="005D0A95" w:rsidP="00F3339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Potwierdzenie nabycia prawa do dodatku za wysługę lat oraz wysokość tego dodatku, określa:</w:t>
      </w:r>
    </w:p>
    <w:p w:rsidR="005D0A95" w:rsidRPr="002C2A02" w:rsidRDefault="005D0A95" w:rsidP="00F3339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- dyrektor szkoły,</w:t>
      </w:r>
    </w:p>
    <w:p w:rsidR="005D0A95" w:rsidRPr="002C2A02" w:rsidRDefault="005D0A95" w:rsidP="00F3339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dyrektorowi - Wójt Gminy</w:t>
      </w:r>
    </w:p>
    <w:p w:rsidR="005D0A95" w:rsidRPr="002C2A02" w:rsidRDefault="005D0A95" w:rsidP="00EF4381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wypłaca się z góry, w terminie wypłaty wynagrodzenia.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III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DODATEK MOTYWACYJNY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5.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przysługuje dodatek motywacyjny na warunkach ogólnych, określonych w § 6 rozporządzenia oraz w wysokości, na warunkach i zasadach określonych w § 6 - 9 Regulaminu.</w:t>
      </w:r>
    </w:p>
    <w:p w:rsidR="005D0A95" w:rsidRPr="002C2A02" w:rsidRDefault="005D0A95" w:rsidP="001B2524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6.</w:t>
      </w:r>
    </w:p>
    <w:p w:rsidR="005D0A95" w:rsidRPr="002C2A02" w:rsidRDefault="005D0A95" w:rsidP="003B5933">
      <w:pPr>
        <w:pStyle w:val="Styl1"/>
        <w:numPr>
          <w:ilvl w:val="0"/>
          <w:numId w:val="7"/>
        </w:numPr>
        <w:spacing w:before="0"/>
        <w:ind w:left="714" w:hanging="357"/>
        <w:rPr>
          <w:rFonts w:ascii="Times New Roman" w:hAnsi="Times New Roman" w:cs="Times New Roman"/>
        </w:rPr>
      </w:pPr>
      <w:r w:rsidRPr="002C2A02">
        <w:rPr>
          <w:rFonts w:ascii="Times New Roman" w:hAnsi="Times New Roman" w:cs="Times New Roman"/>
        </w:rPr>
        <w:t>Nauczyciel nabywa prawo do dodatku motywacyjnego po przepracowaniu w szkołach na terenie Gminy Lidzbark Warmiński jednego całego poprzedniego roku szkolnego.</w:t>
      </w:r>
    </w:p>
    <w:p w:rsidR="005D0A95" w:rsidRPr="002C2A02" w:rsidRDefault="005D0A95" w:rsidP="0021203D">
      <w:pPr>
        <w:pStyle w:val="Styl1"/>
        <w:rPr>
          <w:rFonts w:ascii="Times New Roman" w:hAnsi="Times New Roman" w:cs="Times New Roman"/>
        </w:rPr>
      </w:pPr>
      <w:r w:rsidRPr="002C2A02">
        <w:rPr>
          <w:rFonts w:ascii="Times New Roman" w:hAnsi="Times New Roman" w:cs="Times New Roman"/>
        </w:rPr>
        <w:t>Przy ustalaniu dla nauczyciela dodatku motywacyjnego należy brać pod uwagę:</w:t>
      </w:r>
    </w:p>
    <w:p w:rsidR="005D0A95" w:rsidRPr="002C2A02" w:rsidRDefault="005D0A95" w:rsidP="00F33397">
      <w:pPr>
        <w:pStyle w:val="Styl2"/>
        <w:numPr>
          <w:ilvl w:val="0"/>
          <w:numId w:val="8"/>
        </w:numPr>
        <w:rPr>
          <w:rFonts w:ascii="Times New Roman" w:hAnsi="Times New Roman" w:cs="Times New Roman"/>
        </w:rPr>
      </w:pPr>
      <w:r w:rsidRPr="002C2A02">
        <w:rPr>
          <w:rFonts w:ascii="Times New Roman" w:hAnsi="Times New Roman" w:cs="Times New Roman"/>
        </w:rPr>
        <w:t>posiadaną aktualną ocenę pracy,</w:t>
      </w:r>
    </w:p>
    <w:p w:rsidR="005D0A95" w:rsidRPr="002C2A02" w:rsidRDefault="005D0A95" w:rsidP="00F33397">
      <w:pPr>
        <w:pStyle w:val="Styl2"/>
        <w:numPr>
          <w:ilvl w:val="0"/>
          <w:numId w:val="8"/>
        </w:numPr>
        <w:rPr>
          <w:rFonts w:ascii="Times New Roman" w:hAnsi="Times New Roman" w:cs="Times New Roman"/>
        </w:rPr>
      </w:pPr>
      <w:r w:rsidRPr="002C2A02">
        <w:rPr>
          <w:rFonts w:ascii="Times New Roman" w:hAnsi="Times New Roman" w:cs="Times New Roman"/>
        </w:rPr>
        <w:t>uzyskiwanie znaczących osiągnięć dydaktycznych, wychowawczych i opiekuńczych tj.:</w:t>
      </w:r>
    </w:p>
    <w:p w:rsidR="005D0A95" w:rsidRPr="002C2A02" w:rsidRDefault="005D0A95" w:rsidP="00F33397">
      <w:pPr>
        <w:pStyle w:val="Akapitz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kształtowanie postawy moralnej, patriotycznej i obywatelskiej w tym poszanowanie dziedzictwa narodowego i własnego państwa,</w:t>
      </w:r>
    </w:p>
    <w:p w:rsidR="005D0A95" w:rsidRPr="002C2A02" w:rsidRDefault="005D0A95" w:rsidP="00F33397">
      <w:pPr>
        <w:pStyle w:val="Akapitz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umiejętne rozwiązywanie problemów wychowawczych uczniów we współpracy z ich rodzicami,</w:t>
      </w:r>
    </w:p>
    <w:p w:rsidR="005D0A95" w:rsidRPr="002C2A02" w:rsidRDefault="005D0A95" w:rsidP="00F33397">
      <w:pPr>
        <w:pStyle w:val="Akapitz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pełne rozpoznanie środowiska wychowawczego uczniów, aktywne i efektywne działanie na rzecz uczniów potrzebujących szczególnej opieki,</w:t>
      </w:r>
    </w:p>
    <w:p w:rsidR="005D0A95" w:rsidRPr="002C2A02" w:rsidRDefault="001B2524" w:rsidP="001B2524">
      <w:pPr>
        <w:pStyle w:val="Akapitzlist"/>
        <w:tabs>
          <w:tab w:val="left" w:pos="1770"/>
        </w:tabs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ab/>
      </w:r>
    </w:p>
    <w:p w:rsidR="005D0A95" w:rsidRPr="002C2A02" w:rsidRDefault="005D0A95" w:rsidP="00F33397">
      <w:pPr>
        <w:pStyle w:val="Styl2"/>
        <w:numPr>
          <w:ilvl w:val="0"/>
          <w:numId w:val="6"/>
        </w:numPr>
        <w:rPr>
          <w:rStyle w:val="Styl2Znak"/>
          <w:rFonts w:ascii="Times New Roman" w:hAnsi="Times New Roman" w:cs="Times New Roman"/>
          <w:spacing w:val="-6"/>
          <w:sz w:val="22"/>
          <w:szCs w:val="22"/>
        </w:rPr>
      </w:pPr>
      <w:r w:rsidRPr="002C2A02">
        <w:rPr>
          <w:rStyle w:val="Styl2Znak"/>
          <w:rFonts w:ascii="Times New Roman" w:hAnsi="Times New Roman" w:cs="Times New Roman"/>
          <w:spacing w:val="-6"/>
          <w:sz w:val="22"/>
          <w:szCs w:val="22"/>
        </w:rPr>
        <w:t>jakość świadczonej pracy, w tym także związanej z dodatkowym zadaniem lub zajęciem, a w szczególności:</w:t>
      </w:r>
    </w:p>
    <w:p w:rsidR="005D0A95" w:rsidRPr="002C2A02" w:rsidRDefault="005D0A95" w:rsidP="00F33397">
      <w:pPr>
        <w:pStyle w:val="Akapitzlist"/>
        <w:numPr>
          <w:ilvl w:val="0"/>
          <w:numId w:val="11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systematyczne i efektywne przygotowanie się do przydzielonych obowiązków,</w:t>
      </w:r>
    </w:p>
    <w:p w:rsidR="005D0A95" w:rsidRPr="002C2A02" w:rsidRDefault="005D0A95" w:rsidP="00F33397">
      <w:pPr>
        <w:pStyle w:val="Akapitzlist"/>
        <w:numPr>
          <w:ilvl w:val="0"/>
          <w:numId w:val="11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podnoszenie kwalifikacji zawodowych,</w:t>
      </w:r>
    </w:p>
    <w:p w:rsidR="005D0A95" w:rsidRPr="002C2A02" w:rsidRDefault="005D0A95" w:rsidP="00F33397">
      <w:pPr>
        <w:pStyle w:val="Akapitzlist"/>
        <w:numPr>
          <w:ilvl w:val="0"/>
          <w:numId w:val="11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wzbogacanie własnego warsztatu pracy,</w:t>
      </w:r>
    </w:p>
    <w:p w:rsidR="005D0A95" w:rsidRPr="002C2A02" w:rsidRDefault="005D0A95" w:rsidP="00F33397">
      <w:pPr>
        <w:pStyle w:val="Akapitzlist"/>
        <w:numPr>
          <w:ilvl w:val="0"/>
          <w:numId w:val="11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dbałość o estetykę powierzonych pomieszczeń, pomocy dydaktycznych lub innych urządzeń szkolnych,</w:t>
      </w:r>
    </w:p>
    <w:p w:rsidR="005D0A95" w:rsidRPr="002C2A02" w:rsidRDefault="005D0A95" w:rsidP="00F33397">
      <w:pPr>
        <w:pStyle w:val="Akapitzlist"/>
        <w:numPr>
          <w:ilvl w:val="0"/>
          <w:numId w:val="11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prawidłowe prowadzenie dokumentacji szkolnej, w tym pedagogicznej,</w:t>
      </w:r>
    </w:p>
    <w:p w:rsidR="001B2524" w:rsidRPr="002C2A02" w:rsidRDefault="005D0A95" w:rsidP="00F33397">
      <w:pPr>
        <w:pStyle w:val="Akapitzlist"/>
        <w:numPr>
          <w:ilvl w:val="0"/>
          <w:numId w:val="11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rzetelne i terminowe wywiązywanie się z poleceń służbowych,</w:t>
      </w:r>
    </w:p>
    <w:p w:rsidR="005D0A95" w:rsidRPr="002C2A02" w:rsidRDefault="005D0A95" w:rsidP="00F3339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zaangażowanie w realizację zajęć, o których mowa w art. 42 ust. 2 pkt 2 i 3 Karty Nauczyciela, a w szczególności:</w:t>
      </w:r>
    </w:p>
    <w:p w:rsidR="005D0A95" w:rsidRPr="002C2A02" w:rsidRDefault="005D0A95" w:rsidP="00F33397">
      <w:pPr>
        <w:pStyle w:val="Akapitzlist"/>
        <w:numPr>
          <w:ilvl w:val="0"/>
          <w:numId w:val="10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udział w organizowaniu imprez i uroczystości szkolnych,</w:t>
      </w:r>
    </w:p>
    <w:p w:rsidR="005D0A95" w:rsidRPr="002C2A02" w:rsidRDefault="005D0A95" w:rsidP="00F33397">
      <w:pPr>
        <w:pStyle w:val="Akapitzlist"/>
        <w:numPr>
          <w:ilvl w:val="0"/>
          <w:numId w:val="10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udział w komisjach przedmiotowych i innych,</w:t>
      </w:r>
    </w:p>
    <w:p w:rsidR="005D0A95" w:rsidRPr="002C2A02" w:rsidRDefault="005D0A95" w:rsidP="00F33397">
      <w:pPr>
        <w:pStyle w:val="Akapitzlist"/>
        <w:numPr>
          <w:ilvl w:val="0"/>
          <w:numId w:val="10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opiekowanie się samorządem uczniowskim lub innymi organizacjami uczniowskimi działającymi na terenie szkoły,</w:t>
      </w:r>
    </w:p>
    <w:p w:rsidR="005D0A95" w:rsidRPr="002C2A02" w:rsidRDefault="005D0A95" w:rsidP="00F33397">
      <w:pPr>
        <w:pStyle w:val="Akapitzlist"/>
        <w:numPr>
          <w:ilvl w:val="0"/>
          <w:numId w:val="10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prowadzenie lekcji koleżeńskich, przejawianie innych form aktywności w ramach wewnątrzszkolnego systemu doskonalenia zawodowego nauczycieli,</w:t>
      </w:r>
    </w:p>
    <w:p w:rsidR="005D0A95" w:rsidRPr="002C2A02" w:rsidRDefault="005D0A95" w:rsidP="00F33397">
      <w:pPr>
        <w:pStyle w:val="Akapitzlist"/>
        <w:numPr>
          <w:ilvl w:val="0"/>
          <w:numId w:val="10"/>
        </w:numPr>
        <w:ind w:left="1440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aktywny udział w realizowaniu innych zadań statutowych szkoły,</w:t>
      </w:r>
    </w:p>
    <w:p w:rsidR="005D0A95" w:rsidRPr="002C2A02" w:rsidRDefault="005D0A95" w:rsidP="00230165">
      <w:pPr>
        <w:pStyle w:val="Akapitzlist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jakość świadczonej pracy związanej z powierzonym stanowiskiem kierowniczym, a w szczególności: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a)</w:t>
      </w:r>
      <w:r w:rsidRPr="002C2A02">
        <w:rPr>
          <w:rFonts w:ascii="Times New Roman" w:hAnsi="Times New Roman"/>
          <w:sz w:val="22"/>
          <w:szCs w:val="22"/>
        </w:rPr>
        <w:tab/>
        <w:t>współpracę z organem prowadzącym lub bezpośrednim przełożonym - terminowe wykonywanie zadań, właściwa realizacja budżetu,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b)</w:t>
      </w:r>
      <w:r w:rsidRPr="002C2A02">
        <w:rPr>
          <w:rFonts w:ascii="Times New Roman" w:hAnsi="Times New Roman"/>
          <w:sz w:val="22"/>
          <w:szCs w:val="22"/>
        </w:rPr>
        <w:tab/>
      </w:r>
      <w:r w:rsidRPr="002C2A02">
        <w:rPr>
          <w:rFonts w:ascii="Times New Roman" w:hAnsi="Times New Roman"/>
          <w:spacing w:val="-6"/>
          <w:sz w:val="22"/>
          <w:szCs w:val="22"/>
        </w:rPr>
        <w:t>kształtowanie polityki kadrowej, w szczególności pozyskiwanie nauczycieli wysoko wykwalifikowanych,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c)</w:t>
      </w:r>
      <w:r w:rsidRPr="002C2A02">
        <w:rPr>
          <w:rFonts w:ascii="Times New Roman" w:hAnsi="Times New Roman"/>
          <w:sz w:val="22"/>
          <w:szCs w:val="22"/>
        </w:rPr>
        <w:tab/>
        <w:t>zapewnienie sprawnej obsługi administracyjnej,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d)</w:t>
      </w:r>
      <w:r w:rsidRPr="002C2A02">
        <w:rPr>
          <w:rFonts w:ascii="Times New Roman" w:hAnsi="Times New Roman"/>
          <w:sz w:val="22"/>
          <w:szCs w:val="22"/>
        </w:rPr>
        <w:tab/>
        <w:t>dostosowanie wewnątrzszkolnego prawa do wymogów reformy,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e)</w:t>
      </w:r>
      <w:r w:rsidRPr="002C2A02">
        <w:rPr>
          <w:rFonts w:ascii="Times New Roman" w:hAnsi="Times New Roman"/>
          <w:sz w:val="22"/>
          <w:szCs w:val="22"/>
        </w:rPr>
        <w:tab/>
        <w:t>podwyższanie kwalifikacji pedagogicznych i kierowniczych w okresie sprawowania funkcji,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f)</w:t>
      </w:r>
      <w:r w:rsidRPr="002C2A02">
        <w:rPr>
          <w:rFonts w:ascii="Times New Roman" w:hAnsi="Times New Roman"/>
          <w:sz w:val="22"/>
          <w:szCs w:val="22"/>
        </w:rPr>
        <w:tab/>
        <w:t>umiejętności organizacyjne,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g)</w:t>
      </w:r>
      <w:r w:rsidRPr="002C2A02">
        <w:rPr>
          <w:rFonts w:ascii="Times New Roman" w:hAnsi="Times New Roman"/>
          <w:sz w:val="22"/>
          <w:szCs w:val="22"/>
        </w:rPr>
        <w:tab/>
      </w:r>
      <w:r w:rsidRPr="002C2A02">
        <w:rPr>
          <w:rFonts w:ascii="Times New Roman" w:hAnsi="Times New Roman"/>
          <w:spacing w:val="-6"/>
          <w:sz w:val="22"/>
          <w:szCs w:val="22"/>
        </w:rPr>
        <w:t>współpracę z instytucjami i organizacjami wspomagającymi realizację programu wychowawczego szkoły,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h)</w:t>
      </w:r>
      <w:r w:rsidRPr="002C2A02">
        <w:rPr>
          <w:rFonts w:ascii="Times New Roman" w:hAnsi="Times New Roman"/>
          <w:sz w:val="22"/>
          <w:szCs w:val="22"/>
        </w:rPr>
        <w:tab/>
        <w:t>przestrzeganie przepisów prawnych,</w:t>
      </w:r>
    </w:p>
    <w:p w:rsidR="005D0A95" w:rsidRPr="002C2A02" w:rsidRDefault="005D0A95" w:rsidP="00230165">
      <w:pPr>
        <w:tabs>
          <w:tab w:val="left" w:pos="680"/>
        </w:tabs>
        <w:ind w:left="1264" w:hanging="272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i)</w:t>
      </w:r>
      <w:r w:rsidRPr="002C2A02">
        <w:rPr>
          <w:rFonts w:ascii="Times New Roman" w:hAnsi="Times New Roman"/>
          <w:sz w:val="22"/>
          <w:szCs w:val="22"/>
        </w:rPr>
        <w:tab/>
        <w:t>tworzenie dobrej atmosfery pracy i życzliwości wobec współpracowników i uczniów,</w:t>
      </w:r>
    </w:p>
    <w:p w:rsidR="005D0A95" w:rsidRPr="002C2A02" w:rsidRDefault="005D0A95" w:rsidP="00230165">
      <w:p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C10362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podejmowanie działań innowacyjnych.</w:t>
      </w:r>
    </w:p>
    <w:p w:rsidR="005D0A95" w:rsidRPr="002C2A02" w:rsidRDefault="005D0A95" w:rsidP="00230165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7.</w:t>
      </w:r>
    </w:p>
    <w:p w:rsidR="005D0A95" w:rsidRPr="002C2A02" w:rsidRDefault="005D0A95" w:rsidP="003B5933">
      <w:pPr>
        <w:pStyle w:val="Akapitzlist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Ustala się łączną pulę środków finansowych przeznaczonych na wypłatę dodatków motywacyjnych w poszczególnych szkołach w wysokości 3,5% kwoty planowanej na wynagrodzenia zasadnicze nauczycieli zatrudnionych w danej szkole według stanu na dzień 1 stycznia i 7% dla dyrektora szkoły.</w:t>
      </w:r>
    </w:p>
    <w:p w:rsidR="005D0A95" w:rsidRPr="002C2A02" w:rsidRDefault="005D0A95" w:rsidP="00F33397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motywacyjny przyznaje się na czas nie krótszy niż 1 miesiąc i nie dłużej niż na 6 miesięcy.</w:t>
      </w:r>
    </w:p>
    <w:p w:rsidR="005D0A95" w:rsidRPr="002C2A02" w:rsidRDefault="005D0A95" w:rsidP="00F33397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motywacyjny ma charakter uznaniowy i winien być zróżnicowany w zależności od spełnienia kryteriów, o których mowa w § 6 ust. 2.</w:t>
      </w:r>
    </w:p>
    <w:p w:rsidR="005D0A95" w:rsidRPr="002C2A02" w:rsidRDefault="005D0A95" w:rsidP="00F33397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Miesięczna kwota dodatku motywacyjnego dla nauczyciela nie może być wyższa niż 15%, a dla dyrektora niż 20% jego wynagrodzenia zasadniczego.</w:t>
      </w:r>
    </w:p>
    <w:p w:rsidR="005D0A95" w:rsidRPr="002C2A02" w:rsidRDefault="005D0A95" w:rsidP="00F33397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Wysokość dodatku motywacyjnego - w granicach przyznanych środków finansowych - oraz okres jego przyznania ustala, uwzględniając poziom spełnienia warunków, o których mowa w § 6:</w:t>
      </w:r>
    </w:p>
    <w:p w:rsidR="005D0A95" w:rsidRPr="002C2A02" w:rsidRDefault="005D0A95" w:rsidP="00F33397">
      <w:pPr>
        <w:pStyle w:val="Akapitzlis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- dyrektor szkoły,</w:t>
      </w:r>
    </w:p>
    <w:p w:rsidR="005D0A95" w:rsidRPr="002C2A02" w:rsidRDefault="005D0A95" w:rsidP="00F33397">
      <w:pPr>
        <w:pStyle w:val="Akapitzlis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dyrektorowi - Wójt Gminy.</w:t>
      </w:r>
    </w:p>
    <w:p w:rsidR="005D0A95" w:rsidRPr="002C2A02" w:rsidRDefault="005D0A95" w:rsidP="00230165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8.</w:t>
      </w:r>
    </w:p>
    <w:p w:rsidR="005D0A95" w:rsidRPr="002C2A02" w:rsidRDefault="005D0A95" w:rsidP="003B5933">
      <w:pPr>
        <w:pStyle w:val="Akapitzlist"/>
        <w:numPr>
          <w:ilvl w:val="0"/>
          <w:numId w:val="16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Decyzje o przyznaniu dodatku motywacyjnego nauczycielowi lub dyrektorowi szkoły przekazuje się w formie pisemnej.</w:t>
      </w:r>
    </w:p>
    <w:p w:rsidR="005D0A95" w:rsidRPr="002C2A02" w:rsidRDefault="005D0A95" w:rsidP="00F33397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motywacyjny wypłaca się z góry, w terminie wypłaty wynagrodzenia.</w:t>
      </w:r>
    </w:p>
    <w:p w:rsidR="005D0A95" w:rsidRPr="002C2A02" w:rsidRDefault="005D0A95" w:rsidP="00230165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9.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motywacyjny nie przysługuje nauczycielom:</w:t>
      </w:r>
    </w:p>
    <w:p w:rsidR="005D0A95" w:rsidRPr="002C2A02" w:rsidRDefault="005D0A95" w:rsidP="00587907">
      <w:pPr>
        <w:pStyle w:val="Akapitzlist"/>
        <w:numPr>
          <w:ilvl w:val="0"/>
          <w:numId w:val="5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za okres urlopu na poratowanie zdrowia,</w:t>
      </w:r>
    </w:p>
    <w:p w:rsidR="005D0A95" w:rsidRPr="002C2A02" w:rsidRDefault="005D0A95" w:rsidP="00587907">
      <w:pPr>
        <w:pStyle w:val="Akapitzlist"/>
        <w:numPr>
          <w:ilvl w:val="0"/>
          <w:numId w:val="5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okresie przebywania w stanie nieczynnym,</w:t>
      </w:r>
    </w:p>
    <w:p w:rsidR="00416AD9" w:rsidRPr="002C2A02" w:rsidRDefault="005D0A95" w:rsidP="00416AD9">
      <w:pPr>
        <w:pStyle w:val="Akapitzlist"/>
        <w:numPr>
          <w:ilvl w:val="0"/>
          <w:numId w:val="5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czasie zastępstwa.</w:t>
      </w:r>
    </w:p>
    <w:p w:rsidR="005D0A95" w:rsidRPr="002C2A02" w:rsidRDefault="005D0A95" w:rsidP="00416AD9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IV </w:t>
      </w:r>
    </w:p>
    <w:p w:rsidR="005D0A95" w:rsidRPr="002C2A02" w:rsidRDefault="005D0A95" w:rsidP="003B593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DODATEK FUNKCYJNY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10.</w:t>
      </w:r>
    </w:p>
    <w:p w:rsidR="005D0A95" w:rsidRPr="002C2A02" w:rsidRDefault="005D0A95" w:rsidP="00416AD9">
      <w:pPr>
        <w:pStyle w:val="Akapitzlist"/>
        <w:numPr>
          <w:ilvl w:val="0"/>
          <w:numId w:val="17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Nauczycielowi, któremu powierzono stanowisko dyrektora lub inne stanowisko kierownicze przewidziane w statucie szkoły przysługuje dodatek funkcyjny.</w:t>
      </w:r>
    </w:p>
    <w:p w:rsidR="005D0A95" w:rsidRPr="002C2A02" w:rsidRDefault="005D0A95" w:rsidP="00E2377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funkcyjny przysługuje również nauczycielom, z tytułu wykonywania zadań:</w:t>
      </w:r>
    </w:p>
    <w:p w:rsidR="005D0A95" w:rsidRPr="002C2A02" w:rsidRDefault="005D0A95" w:rsidP="00E23777">
      <w:pPr>
        <w:pStyle w:val="Akapitzlis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wychowawcy klasy,</w:t>
      </w:r>
    </w:p>
    <w:p w:rsidR="005D0A95" w:rsidRPr="002C2A02" w:rsidRDefault="005D0A95" w:rsidP="00416AD9">
      <w:pPr>
        <w:pStyle w:val="Akapitzlis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opiekuna stażu.</w:t>
      </w:r>
    </w:p>
    <w:p w:rsidR="005D0A95" w:rsidRPr="002C2A02" w:rsidRDefault="005D0A95" w:rsidP="00F3339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funkcyjny w stawce ustalonej dla dyrektora szkoły przysługuje nauczycielowi, któremu powierzono obowiązki kierownicze w zastępstwie.</w:t>
      </w:r>
    </w:p>
    <w:p w:rsidR="005D0A95" w:rsidRPr="002C2A02" w:rsidRDefault="005D0A95" w:rsidP="00C1036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Wysokość dodatków funkcyjnych ustala się w wysokości:</w:t>
      </w:r>
    </w:p>
    <w:p w:rsidR="005D0A95" w:rsidRPr="002C2A02" w:rsidRDefault="00B31893" w:rsidP="00416AD9">
      <w:pPr>
        <w:tabs>
          <w:tab w:val="left" w:pos="2175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106"/>
        <w:gridCol w:w="1675"/>
      </w:tblGrid>
      <w:tr w:rsidR="005D0A95" w:rsidRPr="002C2A02" w:rsidTr="00076CB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8970C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C2A02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  <w:p w:rsidR="005D0A95" w:rsidRPr="002C2A02" w:rsidRDefault="005D0A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8970C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C2A02">
              <w:rPr>
                <w:rFonts w:ascii="Times New Roman" w:hAnsi="Times New Roman"/>
                <w:b/>
                <w:sz w:val="22"/>
                <w:szCs w:val="22"/>
              </w:rPr>
              <w:t xml:space="preserve"> Dodatki funkcyjne</w:t>
            </w:r>
          </w:p>
          <w:p w:rsidR="005D0A95" w:rsidRPr="002C2A02" w:rsidRDefault="005D0A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8970C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C2A02">
              <w:rPr>
                <w:rFonts w:ascii="Times New Roman" w:hAnsi="Times New Roman"/>
                <w:b/>
                <w:sz w:val="22"/>
                <w:szCs w:val="22"/>
              </w:rPr>
              <w:t>Stawka dodatku</w:t>
            </w:r>
          </w:p>
          <w:p w:rsidR="005D0A95" w:rsidRPr="002C2A02" w:rsidRDefault="005D0A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2A02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5D0A95" w:rsidRPr="002C2A02" w:rsidTr="00B31893">
        <w:trPr>
          <w:trHeight w:val="32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8970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>
            <w:pPr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Dyrektorzy szkół podstawowych: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A95" w:rsidRPr="002C2A02" w:rsidTr="00076CBC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D0A95" w:rsidRPr="002C2A02" w:rsidRDefault="005D0A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F33397">
            <w:pPr>
              <w:pStyle w:val="Akapitzlist"/>
              <w:numPr>
                <w:ilvl w:val="0"/>
                <w:numId w:val="50"/>
              </w:numPr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Publiczna Szkoła Podstawowa w Runowie</w:t>
            </w:r>
          </w:p>
          <w:p w:rsidR="005D0A95" w:rsidRPr="002C2A02" w:rsidRDefault="005D0A95" w:rsidP="00F33397">
            <w:pPr>
              <w:pStyle w:val="Akapitzlist"/>
              <w:numPr>
                <w:ilvl w:val="0"/>
                <w:numId w:val="50"/>
              </w:numPr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Publiczna Szkoła Podstawowa w Kraszewie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076CB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 xml:space="preserve">600,00 - 800,00 </w:t>
            </w:r>
          </w:p>
          <w:p w:rsidR="005D0A95" w:rsidRPr="002C2A02" w:rsidRDefault="005D0A95" w:rsidP="00514DB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600,00 - 800,00</w:t>
            </w:r>
          </w:p>
        </w:tc>
      </w:tr>
      <w:tr w:rsidR="005D0A95" w:rsidRPr="002C2A02" w:rsidTr="00076CB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Dyrektor gimnazjum w Kraszewie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 xml:space="preserve">600,00 - 800,00 </w:t>
            </w:r>
          </w:p>
        </w:tc>
      </w:tr>
      <w:tr w:rsidR="005D0A95" w:rsidRPr="002C2A02" w:rsidTr="00076CB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Dyrektor Zespołu Szkół w Rogóżu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600,00 - 800,00</w:t>
            </w:r>
          </w:p>
        </w:tc>
      </w:tr>
      <w:tr w:rsidR="005D0A95" w:rsidRPr="002C2A02" w:rsidTr="00076CB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Wychowawca klasy: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 xml:space="preserve"> 80,00 zł</w:t>
            </w:r>
          </w:p>
        </w:tc>
      </w:tr>
      <w:tr w:rsidR="005D0A95" w:rsidRPr="002C2A02" w:rsidTr="00B31893">
        <w:trPr>
          <w:trHeight w:val="27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>Opiekun stażu: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A95" w:rsidRPr="002C2A02" w:rsidRDefault="005D0A95" w:rsidP="00B31893">
            <w:pPr>
              <w:spacing w:before="20" w:after="2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2A02">
              <w:rPr>
                <w:rFonts w:ascii="Times New Roman" w:hAnsi="Times New Roman"/>
                <w:sz w:val="22"/>
                <w:szCs w:val="22"/>
              </w:rPr>
              <w:t xml:space="preserve"> 30,00 zł</w:t>
            </w:r>
          </w:p>
        </w:tc>
      </w:tr>
    </w:tbl>
    <w:p w:rsidR="005D0A95" w:rsidRPr="002C2A02" w:rsidRDefault="005D0A95">
      <w:pPr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11.</w:t>
      </w:r>
    </w:p>
    <w:p w:rsidR="005D0A95" w:rsidRPr="002C2A02" w:rsidRDefault="005D0A95" w:rsidP="00F33397">
      <w:pPr>
        <w:pStyle w:val="Akapitzlist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razie zbiegu tytułów do dwóch lub więcej dodatków, o których mowa § 10 ust. 1 i 2, nauczycielowi przysługuje dodatek funkcyjny z każdego tytułu.</w:t>
      </w:r>
    </w:p>
    <w:p w:rsidR="005D0A95" w:rsidRPr="002C2A02" w:rsidRDefault="005D0A95" w:rsidP="00F33397">
      <w:pPr>
        <w:pStyle w:val="Akapitzlist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funkcyjny z tytułu pełnienia obowiązków opiekuna stażu przysługuje za każdą osobę odbywającą staż i powierzoną danemu nauczycielowi.</w:t>
      </w:r>
    </w:p>
    <w:p w:rsidR="005D0A95" w:rsidRPr="002C2A02" w:rsidRDefault="005D0A95" w:rsidP="00F33397">
      <w:pPr>
        <w:pStyle w:val="Akapitzlist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funkcyjny za wychowawstwo klasy przysługuje za każdą klasę powierzoną nauczycielowi niezależnie od wymiaru czasu pracy nauczyciela.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12.</w:t>
      </w:r>
    </w:p>
    <w:p w:rsidR="005D0A95" w:rsidRPr="002C2A02" w:rsidRDefault="005D0A95" w:rsidP="003B5933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Prawo do dodatku, o którym mowa w § 10 ust. 1 i 2 powstaje od pierwszego dnia miesiąca następującego po miesiącu, w którym nastąpiło powierzenie stanowiska kierowniczego, wychowawstwa klasy lub funkcji opiekuna stażu, a jeżeli powierzenie to nastąpiło pierwszego dnia miesiąca - od tego dnia.</w:t>
      </w:r>
    </w:p>
    <w:p w:rsidR="005D0A95" w:rsidRPr="002C2A02" w:rsidRDefault="005D0A95" w:rsidP="00F33397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Nauczyciel, któremu powierzono stanowisko kierownicze w szkole na czas określony, traci prawo do dodatku funkcyjnego z upływem tego okresu, a w razie wcześniejszego odwołania z końcem miesiąca, w którym nastąpiło odwołanie, jeżeli odwołanie nastąpiło pierwszego dnia miesiąca - od tego dnia.</w:t>
      </w:r>
    </w:p>
    <w:p w:rsidR="005D0A95" w:rsidRPr="002C2A02" w:rsidRDefault="005D0A95" w:rsidP="00F33397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Dodatki funkcyjne, o których mowa w § 10 ust. 1 i 2, nie przysługują w okresie nieusprawiedliwionej nieobecności w pracy, w okresie urlopu dla poratowania zdrowia, w okresie za który nie przysługuje wynagrodzenie zasadnicze oraz od pierwszego dnia miesiąca następującego po miesiącu, w którym nauczyciel zaprzestał pełnienia z innych powodów obowiązków, do których jest przypisany ten dodatek, a jeżeli zaprzestanie pełnienia obowiązku nastąpiło od pierwszego dnia miesiąca, od tego dnia.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13.</w:t>
      </w:r>
    </w:p>
    <w:p w:rsidR="005D0A95" w:rsidRPr="002C2A02" w:rsidRDefault="005D0A95" w:rsidP="003B5933">
      <w:pPr>
        <w:pStyle w:val="Akapitzlist"/>
        <w:numPr>
          <w:ilvl w:val="0"/>
          <w:numId w:val="21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funkcyjny przyznaje:</w:t>
      </w:r>
    </w:p>
    <w:p w:rsidR="005D0A95" w:rsidRPr="002C2A02" w:rsidRDefault="005D0A95" w:rsidP="00F33397">
      <w:pPr>
        <w:pStyle w:val="Akapitzlist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- dyrektor szkoły,</w:t>
      </w:r>
    </w:p>
    <w:p w:rsidR="005D0A95" w:rsidRPr="002C2A02" w:rsidRDefault="005D0A95" w:rsidP="00F33397">
      <w:pPr>
        <w:pStyle w:val="Akapitzlist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dyrektorowi szkoły - Wójt Gminy.</w:t>
      </w:r>
    </w:p>
    <w:p w:rsidR="005D0A95" w:rsidRPr="002C2A02" w:rsidRDefault="005D0A95" w:rsidP="00EF4381">
      <w:pPr>
        <w:pStyle w:val="Akapitzlist"/>
        <w:ind w:left="1080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przyznaje się na okres jednego roku szkolnego.</w:t>
      </w:r>
    </w:p>
    <w:p w:rsidR="005D0A95" w:rsidRPr="002C2A02" w:rsidRDefault="005D0A95" w:rsidP="00F33397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funkcyjny wypłaca się z góry, w terminie wypłaty wynagrodzenia.</w:t>
      </w:r>
    </w:p>
    <w:p w:rsidR="005D0A95" w:rsidRPr="002C2A02" w:rsidRDefault="005D0A95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V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DODATEK ZA WARUNKI PRACY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14.</w:t>
      </w:r>
    </w:p>
    <w:p w:rsidR="005D0A95" w:rsidRPr="002C2A02" w:rsidRDefault="005D0A95" w:rsidP="00B3189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Nauczycielom pracującym w trudnych lub uciążliwych dla zdrowia warunkach przysługuje z tego tytułu dodatek za warunki pracy na zasadach określonych w art. 34 Karty Nauczyciela, § 8 i § 9 rozporządzenia i na warunkach określonych w § 15 i § 16 Regulaminu.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15.</w:t>
      </w:r>
    </w:p>
    <w:p w:rsidR="005D0A95" w:rsidRPr="002C2A02" w:rsidRDefault="005D0A95" w:rsidP="00F33397">
      <w:pPr>
        <w:pStyle w:val="Akapitzlist"/>
        <w:numPr>
          <w:ilvl w:val="0"/>
          <w:numId w:val="23"/>
        </w:numPr>
        <w:rPr>
          <w:rFonts w:ascii="Times New Roman" w:hAnsi="Times New Roman"/>
          <w:spacing w:val="-4"/>
          <w:sz w:val="22"/>
          <w:szCs w:val="22"/>
        </w:rPr>
      </w:pPr>
      <w:r w:rsidRPr="002C2A02">
        <w:rPr>
          <w:rFonts w:ascii="Times New Roman" w:hAnsi="Times New Roman"/>
          <w:spacing w:val="-4"/>
          <w:sz w:val="22"/>
          <w:szCs w:val="22"/>
        </w:rPr>
        <w:t>Nauczycielom szkół podstawowych, prowadzącym zajęcia dydaktyczne w klasach łączonych przysługuje dodatek w wysokości 10% stawki godzinowej za każdą przeprowadzoną w tych warunkach godzinę nauczania.</w:t>
      </w:r>
    </w:p>
    <w:p w:rsidR="005D0A95" w:rsidRPr="002C2A02" w:rsidRDefault="005D0A95" w:rsidP="00F33397">
      <w:pPr>
        <w:pStyle w:val="Akapitzlist"/>
        <w:numPr>
          <w:ilvl w:val="0"/>
          <w:numId w:val="23"/>
        </w:numPr>
        <w:rPr>
          <w:rFonts w:ascii="Times New Roman" w:hAnsi="Times New Roman"/>
          <w:spacing w:val="-6"/>
          <w:sz w:val="22"/>
          <w:szCs w:val="22"/>
        </w:rPr>
      </w:pPr>
      <w:r w:rsidRPr="002C2A02">
        <w:rPr>
          <w:rFonts w:ascii="Times New Roman" w:hAnsi="Times New Roman"/>
          <w:spacing w:val="-6"/>
          <w:sz w:val="22"/>
          <w:szCs w:val="22"/>
        </w:rPr>
        <w:t>Nauczycielom prowadzącym indywidualne nauczanie dziecka zakwalifikowanego do kształcenia specjalnego przysługuje dodatek w wysokości 10% stawki godzinowej, obliczanej jak za godziny ponadwymiarowe, za każdą faktycznie przepracowaną godzinę w ramach realizowanego programu nauczania indywidualnego, jeżeli zajęcia prowadzone są w ramach godzin ponadwymiarowych, z zastrzeżeniem ust. 4.</w:t>
      </w:r>
    </w:p>
    <w:p w:rsidR="005D0A95" w:rsidRPr="002C2A02" w:rsidRDefault="005D0A95" w:rsidP="00F33397">
      <w:pPr>
        <w:pStyle w:val="Akapitzlist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Dodatek, o którym mowa w ust. 2, przysługuje również nauczycielom szkół prowadzących indywidualne zajęcia z niepełnosprawnymi dziećmi i młodzieżą, których rodzaj i stopień niepełnosprawności został określony w § 2 rozporządzenia Ministra Pracy i Polityki Społecznej z dnia 1 lutego 2002 r. w sprawie kryteriów oceny niepełnosprawności u osób w wieku do 16 roku życia (Dz. U. z 2002r., Nr 17, poz. 162 z późn. zm.), uzasadnia konieczność sprawowania stałej opieki lub udzielenia pomocy, oraz prowadzonych z dziećmi i młodzieżą powyżej 16 roku. życia, u których nastąpiło naruszenie sprawności organizmu.</w:t>
      </w:r>
    </w:p>
    <w:p w:rsidR="005D0A95" w:rsidRPr="002C2A02" w:rsidRDefault="005D0A95" w:rsidP="00F33397">
      <w:pPr>
        <w:pStyle w:val="Akapitzlist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Nauczycielom wykonującym zajęcia, o których mowa w ust. 2 i 3. których łączny tygodniowy wymiar godzin zajęć dydaktycznych, wychowawczych i opiekuńczych jest niższy od wymiaru obowiązkowego, za każdą godzinę pracy w tych warunkach przysługuje dodatek w wysokości 10% stawki godzinowej, obliczanej jak za godziny ponadwymiarowe.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16.</w:t>
      </w:r>
    </w:p>
    <w:p w:rsidR="005D0A95" w:rsidRPr="002C2A02" w:rsidRDefault="005D0A95" w:rsidP="003B5933">
      <w:pPr>
        <w:pStyle w:val="Akapitzlist"/>
        <w:numPr>
          <w:ilvl w:val="0"/>
          <w:numId w:val="24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za warunki pracy przyznaje:</w:t>
      </w:r>
    </w:p>
    <w:p w:rsidR="005D0A95" w:rsidRPr="002C2A02" w:rsidRDefault="005D0A95" w:rsidP="00F33397">
      <w:pPr>
        <w:pStyle w:val="Akapitzlist"/>
        <w:numPr>
          <w:ilvl w:val="0"/>
          <w:numId w:val="25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- dyrektor szkoły,</w:t>
      </w:r>
    </w:p>
    <w:p w:rsidR="005D0A95" w:rsidRPr="002C2A02" w:rsidRDefault="005D0A95" w:rsidP="00F33397">
      <w:pPr>
        <w:pStyle w:val="Akapitzlist"/>
        <w:numPr>
          <w:ilvl w:val="0"/>
          <w:numId w:val="25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dyrektorowi szkoły - Wójt Gminy</w:t>
      </w:r>
    </w:p>
    <w:p w:rsidR="005D0A95" w:rsidRPr="002C2A02" w:rsidRDefault="005D0A95" w:rsidP="00EF4381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C10362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Dodatki za warunki pracy wypłaca się miesięcznie z dołu, w terminie wypłaty wynagrodzenia.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VI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WYNAGRODZENIE ZA GODZINY PONADWYMIAROWE I GODZINY DORAŹNYCH ZASTĘPSTW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17.</w:t>
      </w:r>
    </w:p>
    <w:p w:rsidR="005D0A95" w:rsidRPr="002C2A02" w:rsidRDefault="005D0A95" w:rsidP="003B5933">
      <w:pPr>
        <w:pStyle w:val="Akapitzlist"/>
        <w:numPr>
          <w:ilvl w:val="0"/>
          <w:numId w:val="26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realizującymi tygodniowy obowiązkowy wymiar godzin zajęć dydaktycznych, wychowawczych i opiekuńczych, o których mowa w art. 42 ust. 3 i ust. 6 Karty, na zasadach określonych w art. 35 Karty Nauczyciela, przysługuje wynagrodzenie za godziny ponadwymiarowe.</w:t>
      </w: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Wynagrodzenie za godziny ponadwymiarowe wypłaca się według stawki osobistego zaszeregowania nauczyciela, z uwzględnieniem dodatku za warunki pracy.</w:t>
      </w: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Wynagrodzenie za jedną godzinę ponadwymiarową ustala się dzieląc przyznaną nauczycielowi stawkę wynagrodzenia zasadniczego (łącznie z dodatkiem za warunki pracy, jeżeli praca w tej godzinie została zrealizowana w warunkach uprawniających do dodatku) przez miesięczną liczbę godzin tygodniowego obowiązkowego wymiaru godzin, ustalonego dla rodzaju zajęć dydaktycznych, wychowawczych lub opiekuńczych, realizowanych w ramach godzin ponadwymiarowych nauczyciela.</w:t>
      </w: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pacing w:val="-6"/>
          <w:sz w:val="22"/>
          <w:szCs w:val="22"/>
        </w:rPr>
      </w:pPr>
      <w:r w:rsidRPr="002C2A02">
        <w:rPr>
          <w:rFonts w:ascii="Times New Roman" w:hAnsi="Times New Roman"/>
          <w:spacing w:val="-6"/>
          <w:sz w:val="22"/>
          <w:szCs w:val="22"/>
        </w:rPr>
        <w:t>Miesięczna liczbę godzin obowiązkowego lub realizowanego wymiaru godzin nauczyciela, o których mowa w ust. 3, uzyskuje się mnożąc odpowiedni wymiar godzin przez 4,16 z zaokrągleniem do pełnych godzin w ten sposób, że za czas zajęć do 0,5 godziny pomija się, a co najmniej 0,5 godziny liczy się za pełną godzinę.</w:t>
      </w: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Wynagrodzenie za godziny ponadwymiarowe przydzielone w planie organizacyjnym nie przysługuje za dni, w których nauczyciel nie realizuje zajęć z powodu przerw przewidzianych przepisami o organizacji roku szkolnego, rozpoczynania lub kończenia zajęć w środku tygodnia oraz za dni usprawiedliwionej nieobecności w pracy z wyjątkiem:</w:t>
      </w:r>
    </w:p>
    <w:p w:rsidR="005D0A95" w:rsidRPr="002C2A02" w:rsidRDefault="005D0A95" w:rsidP="00F33397">
      <w:pPr>
        <w:pStyle w:val="Akapitzlist"/>
        <w:numPr>
          <w:ilvl w:val="0"/>
          <w:numId w:val="27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opieki nad zdrowym dzieckiem,</w:t>
      </w:r>
    </w:p>
    <w:p w:rsidR="005D0A95" w:rsidRPr="002C2A02" w:rsidRDefault="005D0A95" w:rsidP="00F33397">
      <w:pPr>
        <w:pStyle w:val="Akapitzlist"/>
        <w:numPr>
          <w:ilvl w:val="0"/>
          <w:numId w:val="27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urlopu okolicznościowego określonego Kodeksem pracy,</w:t>
      </w:r>
    </w:p>
    <w:p w:rsidR="005D0A95" w:rsidRPr="002C2A02" w:rsidRDefault="005D0A95" w:rsidP="00F33397">
      <w:pPr>
        <w:pStyle w:val="Akapitzlist"/>
        <w:numPr>
          <w:ilvl w:val="0"/>
          <w:numId w:val="27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urlopu szkoleniowego udzielonego nauczycielom w celu kształcenia i doskonalenia,</w:t>
      </w:r>
    </w:p>
    <w:p w:rsidR="005D0A95" w:rsidRPr="002C2A02" w:rsidRDefault="005D0A95" w:rsidP="00F33397">
      <w:pPr>
        <w:pStyle w:val="Akapitzlist"/>
        <w:numPr>
          <w:ilvl w:val="0"/>
          <w:numId w:val="27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zwolnienia z pracy zawodowej na czas niezbędny do wykonywania doraźnej czynności wynikającej z jego funkcji związkowej.</w:t>
      </w:r>
    </w:p>
    <w:p w:rsidR="005D0A95" w:rsidRPr="002C2A02" w:rsidRDefault="005D0A95" w:rsidP="00EF4381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Godziny ponadwymiarowe przypadające w Dniu Edukacji Narodowej oraz w dniach, w których nauczyciel nie mógł ich realizować z przyczyn leżących po stronie pracodawcy, a w szczególności w związku z:</w:t>
      </w:r>
    </w:p>
    <w:p w:rsidR="005D0A95" w:rsidRPr="002C2A02" w:rsidRDefault="005D0A95" w:rsidP="00F33397">
      <w:pPr>
        <w:pStyle w:val="Akapitzlist"/>
        <w:numPr>
          <w:ilvl w:val="0"/>
          <w:numId w:val="28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zawieszeniem zajęć z powodu epidemii lub mrozów,</w:t>
      </w:r>
    </w:p>
    <w:p w:rsidR="005D0A95" w:rsidRPr="002C2A02" w:rsidRDefault="005D0A95" w:rsidP="00F33397">
      <w:pPr>
        <w:pStyle w:val="Akapitzlist"/>
        <w:numPr>
          <w:ilvl w:val="0"/>
          <w:numId w:val="28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wyjazdem dzieci na wycieczki lub na imprezy,</w:t>
      </w:r>
    </w:p>
    <w:p w:rsidR="005D0A95" w:rsidRPr="002C2A02" w:rsidRDefault="005D0A95" w:rsidP="00F33397">
      <w:pPr>
        <w:pStyle w:val="Akapitzlist"/>
        <w:numPr>
          <w:ilvl w:val="0"/>
          <w:numId w:val="28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rekolekcjami,</w:t>
      </w:r>
    </w:p>
    <w:p w:rsidR="005D0A95" w:rsidRPr="002C2A02" w:rsidRDefault="005D0A95" w:rsidP="00F33397">
      <w:pPr>
        <w:pStyle w:val="Akapitzlist"/>
        <w:numPr>
          <w:ilvl w:val="0"/>
          <w:numId w:val="28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udziałem nauczyciela w konferencji metodycznej,</w:t>
      </w:r>
    </w:p>
    <w:p w:rsidR="005D0A95" w:rsidRPr="002C2A02" w:rsidRDefault="005D0A95" w:rsidP="00F33397">
      <w:pPr>
        <w:pStyle w:val="Akapitzlist"/>
        <w:numPr>
          <w:ilvl w:val="0"/>
          <w:numId w:val="28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chorobą dziecka, dla którego prowadzone jest nauczanie indywidualne, trwającą nie dłużej niż tydzień, traktuje się jako godziny faktycznie odbyte.</w:t>
      </w:r>
    </w:p>
    <w:p w:rsidR="005D0A95" w:rsidRPr="002C2A02" w:rsidRDefault="005D0A95" w:rsidP="00EF4381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Za zajęcia dydaktyczne, wychowawcze lub opiekuńcze, wykonywane w dniu wolnym od pracy, nauczyciel otrzymuje inny dzień wolny od pracy lub odrębne wynagrodzenie w wysokości odpowiadającej liczbie faktycznie przepracowanych godzin.</w:t>
      </w: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Nauczycielom zajmującym stanowiska kierownicze, sprawującym w dniu wolnym od pracy nadzór nad przebiegiem zajęć dydaktyczno-wychowawczych i opiekuńczych, nie przysługuje z tego tytułu dodatkowe wynagrodzenie.</w:t>
      </w:r>
    </w:p>
    <w:p w:rsidR="005D0A95" w:rsidRPr="002C2A02" w:rsidRDefault="005D0A95" w:rsidP="00176D9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Dla ustalenia wynagrodzenia za godziny ponadwymiarowe w tygodniach, w których przypadają dni usprawiedliwionej nieobecności w pracy nauczyciela lub dni ustawowo wolne od pracy, oraz w tygodniach, w których zajęcia rozpoczynają się lub kończą w środku tygodnia za podstawę ustalenia liczby godzin ponadwymiarowych przyjmuje się tygodniowy wymiar zajęć określony w art. 42 ust. 3 Karty Nauczyciela, pomniejszony o 1/5 wymiaru (lub ¼ gdy dla nauczyciela ustalono czterodniowy tydzień pracy), za każdy dzień usprawiedliwionej nieobecności w pracy, lub dzień ustawowo wolny od pracy. Liczba godzin ponadwymiarowych, za które przysługuje wynagrodzenie w takim tygodniu, nie może być większa niż liczba godzin przydzielonych w planie organizacyjnym.</w:t>
      </w: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Wynagrodzenie za godziny ponadwymiarowe w ramach zajęć pozalekcyjnych ujęte w arkuszu organizacyjnym szkoły ustala się tak, jak za godziny ponadwymiarowe.</w:t>
      </w:r>
    </w:p>
    <w:p w:rsidR="005D0A95" w:rsidRPr="002C2A02" w:rsidRDefault="005D0A95" w:rsidP="00F33397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Wynagrodzenie za godziny ponadwymiarowe i godziny doraźnych zastępstw oblicza się z uwzględnieniem obowiązkowego wymiaru pensum nauczyciela, w zastępstwie którego dane godziny są realizowane.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18.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 wynagrodzenia za godziny doraźnych zastępstw stosuje się odpowiednio przepisy § 17 ust. 2, 3, 4 Regulaminu.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19.</w:t>
      </w:r>
    </w:p>
    <w:p w:rsidR="005D0A95" w:rsidRPr="002C2A02" w:rsidRDefault="005D0A95" w:rsidP="003B5933">
      <w:pPr>
        <w:pStyle w:val="Akapitzlist"/>
        <w:numPr>
          <w:ilvl w:val="0"/>
          <w:numId w:val="29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Stawkę za jedną godzinę ponadwymiarową określa:</w:t>
      </w:r>
    </w:p>
    <w:p w:rsidR="005D0A95" w:rsidRPr="002C2A02" w:rsidRDefault="005D0A95" w:rsidP="00F33397">
      <w:pPr>
        <w:pStyle w:val="Akapitzlist"/>
        <w:numPr>
          <w:ilvl w:val="0"/>
          <w:numId w:val="30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dla nauczyciela - dyrektor szkoły,</w:t>
      </w:r>
    </w:p>
    <w:p w:rsidR="005D0A95" w:rsidRPr="002C2A02" w:rsidRDefault="005D0A95" w:rsidP="00F33397">
      <w:pPr>
        <w:pStyle w:val="Akapitzlist"/>
        <w:numPr>
          <w:ilvl w:val="0"/>
          <w:numId w:val="30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dla dyrektora - Wójt Gminy.</w:t>
      </w:r>
    </w:p>
    <w:p w:rsidR="005D0A95" w:rsidRPr="002C2A02" w:rsidRDefault="005D0A95" w:rsidP="00EF4381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Liczbę godzin ponadwymiarowych i godzin doraźnych zastępstw, zrealizowanych w danym miesiącu przez poszczególnych nauczycieli, ustala dyrektor szkoły.</w:t>
      </w:r>
    </w:p>
    <w:p w:rsidR="005D0A95" w:rsidRPr="002C2A02" w:rsidRDefault="005D0A95" w:rsidP="00F33397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pacing w:val="-6"/>
          <w:sz w:val="22"/>
          <w:szCs w:val="22"/>
        </w:rPr>
      </w:pPr>
      <w:r w:rsidRPr="002C2A02">
        <w:rPr>
          <w:rFonts w:ascii="Times New Roman" w:hAnsi="Times New Roman"/>
          <w:spacing w:val="-6"/>
          <w:sz w:val="22"/>
          <w:szCs w:val="22"/>
        </w:rPr>
        <w:t>Wynagrodzenie za godziny ponadwymiarowe i za godziny doraźnych zastępstw wypłaca się miesięcznie z dołu.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VII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NAGRODY ZE SPECJALNEGO FUNDUSZU NAGRÓD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20.</w:t>
      </w:r>
    </w:p>
    <w:p w:rsidR="005D0A95" w:rsidRPr="002C2A02" w:rsidRDefault="005D0A95" w:rsidP="003B5933">
      <w:pPr>
        <w:pStyle w:val="Akapitzlist"/>
        <w:numPr>
          <w:ilvl w:val="0"/>
          <w:numId w:val="31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budżecie gminy tworzy się specjalny fundusz nagród dla nauczycieli za ich osiągnięcia dydaktyczno-wychowawcze w wysokości 1% planowanych rocznych wynagrodzeń osobowych z tego:</w:t>
      </w:r>
    </w:p>
    <w:p w:rsidR="005D0A95" w:rsidRPr="002C2A02" w:rsidRDefault="005D0A95" w:rsidP="00F33397">
      <w:pPr>
        <w:pStyle w:val="Akapitzlist"/>
        <w:numPr>
          <w:ilvl w:val="0"/>
          <w:numId w:val="32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20% przeznacza się na nagrody organu prowadzącego,</w:t>
      </w:r>
    </w:p>
    <w:p w:rsidR="005D0A95" w:rsidRPr="002C2A02" w:rsidRDefault="005D0A95" w:rsidP="00F33397">
      <w:pPr>
        <w:pStyle w:val="Akapitzlist"/>
        <w:numPr>
          <w:ilvl w:val="0"/>
          <w:numId w:val="32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80% przeznacza się na nagrody dyrektora szkoły.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21.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Nagrody Wójta mogą być przyznane z okazji:</w:t>
      </w:r>
    </w:p>
    <w:p w:rsidR="005D0A95" w:rsidRPr="002C2A02" w:rsidRDefault="005D0A95" w:rsidP="00F33397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Dnia Edukacji Narodowej,</w:t>
      </w:r>
    </w:p>
    <w:p w:rsidR="005D0A95" w:rsidRPr="002C2A02" w:rsidRDefault="005D0A95" w:rsidP="00F33397">
      <w:pPr>
        <w:pStyle w:val="Akapitzlist"/>
        <w:numPr>
          <w:ilvl w:val="0"/>
          <w:numId w:val="33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ważnych wydarzeń w życiu szkoły.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22.</w:t>
      </w:r>
    </w:p>
    <w:p w:rsidR="005D0A95" w:rsidRPr="002C2A02" w:rsidRDefault="005D0A95" w:rsidP="003B5933">
      <w:pPr>
        <w:pStyle w:val="Akapitzlist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Nagrody, o których mowa w § 21 są przyznawane z okazji Dnia Edukacji Narodowej w terminie do dnia 14 października każdego roku.</w:t>
      </w:r>
    </w:p>
    <w:p w:rsidR="005D0A95" w:rsidRPr="002C2A02" w:rsidRDefault="005D0A95" w:rsidP="00F33397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szczególnie uzasadnionych przypadkach nagroda może być przyznana w innym terminie.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23.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Nagrody Wójta mogą być przyznane:</w:t>
      </w:r>
    </w:p>
    <w:p w:rsidR="005D0A95" w:rsidRPr="002C2A02" w:rsidRDefault="005D0A95" w:rsidP="00F33397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dyrektorom szkół,</w:t>
      </w:r>
    </w:p>
    <w:p w:rsidR="005D0A95" w:rsidRPr="002C2A02" w:rsidRDefault="005D0A95" w:rsidP="00F33397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nauczycielom zatrudnionym w szkołach, po przepracowaniu w szkole co najmniej roku.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24.</w:t>
      </w:r>
    </w:p>
    <w:p w:rsidR="005D0A95" w:rsidRPr="002C2A02" w:rsidRDefault="005D0A95" w:rsidP="003B5933">
      <w:pPr>
        <w:pStyle w:val="Akapitzlist"/>
        <w:numPr>
          <w:ilvl w:val="0"/>
          <w:numId w:val="36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Przy przyznawaniu Nagród Wójta dla nauczycieli, warunkiem jest posiadanie wyróżniającej oceny pracy pedagogicznej oraz spełnienie co najmniej 3 z następujących kryteriów:</w:t>
      </w:r>
    </w:p>
    <w:p w:rsidR="005D0A95" w:rsidRPr="002C2A02" w:rsidRDefault="005D0A95" w:rsidP="00F33397">
      <w:pPr>
        <w:pStyle w:val="Akapitzlist"/>
        <w:numPr>
          <w:ilvl w:val="0"/>
          <w:numId w:val="37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zakresie pracy dydaktyczno-wychowawczej:</w:t>
      </w:r>
    </w:p>
    <w:p w:rsidR="005D0A95" w:rsidRPr="002C2A02" w:rsidRDefault="005D0A95" w:rsidP="00F33397">
      <w:pPr>
        <w:pStyle w:val="Akapitzlist"/>
        <w:numPr>
          <w:ilvl w:val="0"/>
          <w:numId w:val="38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osiąga dobre wyniki w nauczaniu potwierdzone w sprawdzianach i egzaminach uczniów, przeprowadzonych przez okręgowe komisje egzaminacyjne,</w:t>
      </w:r>
    </w:p>
    <w:p w:rsidR="005D0A95" w:rsidRPr="002C2A02" w:rsidRDefault="005D0A95" w:rsidP="00F33397">
      <w:pPr>
        <w:pStyle w:val="Akapitzlist"/>
        <w:numPr>
          <w:ilvl w:val="0"/>
          <w:numId w:val="38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podejmuje działalność innowacyjną w zakresie wdrażania nowatorskich metod nauczania i wychowania, opracowywaniu autorskich programów i publikacji,</w:t>
      </w:r>
    </w:p>
    <w:p w:rsidR="005D0A95" w:rsidRPr="002C2A02" w:rsidRDefault="005D0A95" w:rsidP="00F33397">
      <w:pPr>
        <w:pStyle w:val="Akapitzlist"/>
        <w:numPr>
          <w:ilvl w:val="0"/>
          <w:numId w:val="38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osiąga dobre wyniki w nauczaniu, potwierdzone zakwalifikowaniem uczniów do udziału w zawodach powiatowych, rejonowych, wojewódzkich, okręgowych, ogólnopolskich olimpiad przedmiotowych, zajęciem przez uczniów (zespół uczniów) I-III miejsca w konkursach, przeglądach i festiwalach powiatowych, rejonowych, wojewódzkich, ogólnopolskich,</w:t>
      </w:r>
    </w:p>
    <w:p w:rsidR="005D0A95" w:rsidRPr="002C2A02" w:rsidRDefault="005D0A95" w:rsidP="00F33397">
      <w:pPr>
        <w:pStyle w:val="Akapitzlist"/>
        <w:numPr>
          <w:ilvl w:val="0"/>
          <w:numId w:val="38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posiada udokumentowane osiągnięcia w pracy z uczniami uzdolnionymi lub z uczniami mającymi trudności w nauce,</w:t>
      </w:r>
    </w:p>
    <w:p w:rsidR="005D0A95" w:rsidRPr="002C2A02" w:rsidRDefault="005D0A95" w:rsidP="00F33397">
      <w:pPr>
        <w:pStyle w:val="Akapitzlist"/>
        <w:numPr>
          <w:ilvl w:val="0"/>
          <w:numId w:val="38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przygotowuje i wzorowo organizuje uroczystości szkolne lub środowiskowe,</w:t>
      </w:r>
    </w:p>
    <w:p w:rsidR="005D0A95" w:rsidRPr="002C2A02" w:rsidRDefault="005D0A95" w:rsidP="00F33397">
      <w:pPr>
        <w:pStyle w:val="Akapitzlist"/>
        <w:numPr>
          <w:ilvl w:val="0"/>
          <w:numId w:val="38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prowadzi znaczącą działalność wychowawczą w klasie, szkole lub placówce przez organizowanie wycieczek, udział uczniów w spektaklach teatralnych, koncertach, wystawach i spotkaniach,</w:t>
      </w:r>
    </w:p>
    <w:p w:rsidR="005D0A95" w:rsidRPr="002C2A02" w:rsidRDefault="005D0A95" w:rsidP="00F33397">
      <w:pPr>
        <w:pStyle w:val="Akapitzlist"/>
        <w:numPr>
          <w:ilvl w:val="0"/>
          <w:numId w:val="38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organizuje imprezy kulturalne, sportowe, rekreacyjne i wypoczynkowe, prawidłowo organizuje i prowadzi letni lub zimowy wypoczynek dla dzieci i młodzieży;</w:t>
      </w:r>
    </w:p>
    <w:p w:rsidR="005D0A95" w:rsidRPr="002C2A02" w:rsidRDefault="005D0A95" w:rsidP="00EF4381">
      <w:pPr>
        <w:pStyle w:val="Akapitzlist"/>
        <w:tabs>
          <w:tab w:val="left" w:pos="680"/>
        </w:tabs>
        <w:ind w:left="140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37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zakresie pracy opiekuńczej:</w:t>
      </w:r>
    </w:p>
    <w:p w:rsidR="005D0A95" w:rsidRPr="002C2A02" w:rsidRDefault="005D0A95" w:rsidP="00F33397">
      <w:pPr>
        <w:pStyle w:val="Akapitzlist"/>
        <w:numPr>
          <w:ilvl w:val="0"/>
          <w:numId w:val="39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zapewnia pomoc i opiekę uczniom lub wychowankom będącym w trudniej sytuacji materialnej lub życiowej, pochodzącym z rodzin ubogich lub patologicznych,</w:t>
      </w:r>
    </w:p>
    <w:p w:rsidR="005D0A95" w:rsidRPr="002C2A02" w:rsidRDefault="005D0A95" w:rsidP="00F33397">
      <w:pPr>
        <w:pStyle w:val="Akapitzlist"/>
        <w:numPr>
          <w:ilvl w:val="0"/>
          <w:numId w:val="39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prowadzi działalność mającą na celu zapobieganie i zwalczanie przejawów patologii społecznej wśród dzieci i młodzieży, w szczególności narkomanii i alkoholizmu,</w:t>
      </w:r>
    </w:p>
    <w:p w:rsidR="005D0A95" w:rsidRPr="002C2A02" w:rsidRDefault="005D0A95" w:rsidP="00F33397">
      <w:pPr>
        <w:pStyle w:val="Akapitzlist"/>
        <w:numPr>
          <w:ilvl w:val="0"/>
          <w:numId w:val="39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organizuje współpracę szkoły z jednostkami systemu ochrony zdrowia, policją, organizacjami i stowarzyszeniami oraz rodzicami w zakresie zapobiegania i usuwania przejawów patologii społecznej i niedostosowania społecznego dzieci i młodzieży,</w:t>
      </w:r>
    </w:p>
    <w:p w:rsidR="005D0A95" w:rsidRPr="002C2A02" w:rsidRDefault="005D0A95" w:rsidP="00F33397">
      <w:pPr>
        <w:pStyle w:val="Akapitzlist"/>
        <w:numPr>
          <w:ilvl w:val="0"/>
          <w:numId w:val="39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organizuje udział rodziców w życiu szkoły lub placówki, rozwija formy współdziałania szkoły lub placówki z rodzicami,</w:t>
      </w:r>
    </w:p>
    <w:p w:rsidR="005D0A95" w:rsidRPr="002C2A02" w:rsidRDefault="005D0A95" w:rsidP="00F33397">
      <w:pPr>
        <w:pStyle w:val="Akapitzlist"/>
        <w:numPr>
          <w:ilvl w:val="0"/>
          <w:numId w:val="39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realizacja zadań związanych z zapewnieniem bezpieczeństwa uczniom w czasie zajęć organizowanych przez szkołę;</w:t>
      </w:r>
    </w:p>
    <w:p w:rsidR="005D0A95" w:rsidRPr="002C2A02" w:rsidRDefault="005D0A95" w:rsidP="00EF4381">
      <w:pPr>
        <w:pStyle w:val="Akapitzlist"/>
        <w:tabs>
          <w:tab w:val="left" w:pos="680"/>
        </w:tabs>
        <w:ind w:left="1400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F33397">
      <w:pPr>
        <w:pStyle w:val="Akapitzlist"/>
        <w:numPr>
          <w:ilvl w:val="0"/>
          <w:numId w:val="37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zakresie działalności pozaszkolnej, polegającej na:</w:t>
      </w:r>
    </w:p>
    <w:p w:rsidR="005D0A95" w:rsidRPr="002C2A02" w:rsidRDefault="005D0A95" w:rsidP="00F33397">
      <w:pPr>
        <w:pStyle w:val="Akapitzlist"/>
        <w:numPr>
          <w:ilvl w:val="0"/>
          <w:numId w:val="40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udziale w organizowanych formach doskonalenia zawodowego,</w:t>
      </w:r>
    </w:p>
    <w:p w:rsidR="005D0A95" w:rsidRPr="002C2A02" w:rsidRDefault="005D0A95" w:rsidP="00C10362">
      <w:pPr>
        <w:pStyle w:val="Akapitzlist"/>
        <w:numPr>
          <w:ilvl w:val="0"/>
          <w:numId w:val="40"/>
        </w:numPr>
        <w:tabs>
          <w:tab w:val="left" w:pos="680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udzielaniu aktywnej pomocy w adaptacji zawodowej nauczycieli podejmujących pracę w zwodzie nauczyciela.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25.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Przy przyznawaniu Nagród Wójta dla dyrektorów szkół uwzględnia się: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przestrzeganie prawa oświatowego,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właściwe gospodarowanie środkami budżetowymi,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działania innowacyjne,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prawidłową współpracę z organem prowadzącym szkołę oraz z innymi jednostkami,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prawidłową współpracę z radą pedagogiczną, radą szkoły i radą rodziców, samorządem szkolnym,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prowadzenie prawidłowej polityki kadrowej,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szczególne obciążenie pracami związanymi z organizacją szkoły,</w:t>
      </w:r>
    </w:p>
    <w:p w:rsidR="005D0A95" w:rsidRPr="002C2A02" w:rsidRDefault="005D0A95" w:rsidP="00F3339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troskę o dobro szkoły.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26.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Wnioski o przyznanie Nagrody Wójta mogą składać:</w:t>
      </w:r>
    </w:p>
    <w:p w:rsidR="005D0A95" w:rsidRPr="002C2A02" w:rsidRDefault="005D0A95" w:rsidP="00F33397">
      <w:pPr>
        <w:pStyle w:val="Akapitzlist"/>
        <w:numPr>
          <w:ilvl w:val="0"/>
          <w:numId w:val="42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rada pedagogiczna,</w:t>
      </w:r>
    </w:p>
    <w:p w:rsidR="005D0A95" w:rsidRPr="002C2A02" w:rsidRDefault="005D0A95" w:rsidP="00F33397">
      <w:pPr>
        <w:pStyle w:val="Akapitzlist"/>
        <w:numPr>
          <w:ilvl w:val="0"/>
          <w:numId w:val="42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rada szkoły,</w:t>
      </w:r>
    </w:p>
    <w:p w:rsidR="005D0A95" w:rsidRPr="002C2A02" w:rsidRDefault="005D0A95" w:rsidP="00F33397">
      <w:pPr>
        <w:pStyle w:val="Akapitzlist"/>
        <w:numPr>
          <w:ilvl w:val="0"/>
          <w:numId w:val="42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dyrektor szkoły.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27.</w:t>
      </w:r>
    </w:p>
    <w:p w:rsidR="005D0A95" w:rsidRPr="002C2A02" w:rsidRDefault="005D0A95" w:rsidP="003B5933">
      <w:pPr>
        <w:pStyle w:val="Akapitzlist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Wnioski, o których mowa w § 26 wraz z uzasadnieniem wnioskodawcy składają w terminie do 30 września do Wójta Gminy Lidzbark Warmiński.</w:t>
      </w:r>
    </w:p>
    <w:p w:rsidR="005D0A95" w:rsidRPr="002C2A02" w:rsidRDefault="005D0A95" w:rsidP="00012F4E">
      <w:pPr>
        <w:pStyle w:val="Akapitzlist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Wysokość indywidualnej Nagrody Wójta uzależniona jest od spełnienia wymagań określonych w § 24 i 25 Regulaminu.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28.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Nagrody dyrektora przyznaje dyrektor szkoły z własnej inicjatywy po zasięgnięciu opinii rady pedagogicznej i w uzgodnieniu z zarządem zakładowej organizacji związkowej obejmującej swoim działaniem szkołę lub placówkę.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29.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Z wnioskiem o nagrodę dyrektora może wystąpić:</w:t>
      </w:r>
    </w:p>
    <w:p w:rsidR="005D0A95" w:rsidRPr="002C2A02" w:rsidRDefault="005D0A95" w:rsidP="00176D98">
      <w:pPr>
        <w:pStyle w:val="Akapitzlist"/>
        <w:numPr>
          <w:ilvl w:val="0"/>
          <w:numId w:val="44"/>
        </w:numPr>
        <w:tabs>
          <w:tab w:val="right" w:pos="284"/>
          <w:tab w:val="left" w:pos="408"/>
        </w:tabs>
        <w:ind w:left="709" w:firstLine="0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rada pedagogiczna,</w:t>
      </w:r>
    </w:p>
    <w:p w:rsidR="005D0A95" w:rsidRPr="002C2A02" w:rsidRDefault="005D0A95" w:rsidP="00176D98">
      <w:pPr>
        <w:pStyle w:val="Akapitzlist"/>
        <w:numPr>
          <w:ilvl w:val="0"/>
          <w:numId w:val="44"/>
        </w:numPr>
        <w:tabs>
          <w:tab w:val="right" w:pos="284"/>
          <w:tab w:val="left" w:pos="408"/>
        </w:tabs>
        <w:ind w:left="709" w:firstLine="0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rada szkoły.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30.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Wnioski, o których mowa w § 29 po zaopiniowaniu przez radę pedagogiczną i w uzgodnieniu z zarządem zakładowej organizacji związkowej obejmującej swoim działaniem szkołę wraz z uzasadnieniem wnioskodawcy składają w terminie do 30 września do dyrektora szkoły.</w:t>
      </w:r>
    </w:p>
    <w:p w:rsidR="005D0A95" w:rsidRPr="002C2A02" w:rsidRDefault="005D0A95" w:rsidP="008E43BE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31.</w:t>
      </w:r>
    </w:p>
    <w:p w:rsidR="005D0A95" w:rsidRPr="002C2A02" w:rsidRDefault="005D0A95" w:rsidP="003B5933">
      <w:pPr>
        <w:pStyle w:val="Akapitzlist"/>
        <w:numPr>
          <w:ilvl w:val="0"/>
          <w:numId w:val="45"/>
        </w:numPr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W przypadku funkcjonowania w szkole lub placówce więcej niż jednego związku zawodowego uzgodnienia dokonuje się ze związkiem zawodowym, którego nauczyciel jest członkiem.</w:t>
      </w:r>
    </w:p>
    <w:p w:rsidR="005D0A95" w:rsidRPr="002C2A02" w:rsidRDefault="005D0A95" w:rsidP="00012F4E">
      <w:pPr>
        <w:pStyle w:val="Akapitzlist"/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Jeżeli nauczyciel nie należy do żadnego związku zawodowego, uzgodnienia dokonuje się ze wskazanym przez niego związkiem zawodowym.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32.</w:t>
      </w:r>
    </w:p>
    <w:p w:rsidR="005D0A95" w:rsidRPr="002C2A02" w:rsidRDefault="005D0A95" w:rsidP="003B5933">
      <w:pPr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Nauczyciel, któremu została przyznana nagroda, otrzymuje pismo, którego odpis umieszcza się w jego teczce akt osobowych.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VIII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DODATEK MIESZKANIOWY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33.</w:t>
      </w:r>
    </w:p>
    <w:p w:rsidR="005D0A95" w:rsidRPr="002C2A02" w:rsidRDefault="005D0A95" w:rsidP="003B5933">
      <w:pPr>
        <w:pStyle w:val="Akapitzlist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Nauczycielowi zatrudnionemu na terenie wiejskim oraz w mieście liczącym do 5000 mieszkańców, posiadającemu kwalifikacje do zajmowania stanowiska nauczyciela, zatrudnionemu w wymiarze nie niższym niż połowa tygodniowego obowiązkowego wymiaru godzin w szkołach prowadzonych przez Gminę Lidzbark Warmiński przysługuje dodatek mieszkaniowy.</w:t>
      </w:r>
    </w:p>
    <w:p w:rsidR="005D0A95" w:rsidRPr="002C2A02" w:rsidRDefault="005D0A95" w:rsidP="00012F4E">
      <w:pPr>
        <w:pStyle w:val="Akapitzlist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mieszkaniowy przyznaje się na pisemny wniosek nauczyciela.</w:t>
      </w:r>
    </w:p>
    <w:p w:rsidR="005D0A95" w:rsidRPr="002C2A02" w:rsidRDefault="005D0A95" w:rsidP="00012F4E">
      <w:pPr>
        <w:pStyle w:val="Akapitzlist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2C2A02">
        <w:rPr>
          <w:rFonts w:ascii="Times New Roman" w:hAnsi="Times New Roman"/>
          <w:sz w:val="22"/>
          <w:szCs w:val="22"/>
        </w:rPr>
        <w:t>Wysokość nauczycielskiego dodatku mieszkaniowego, w zależności od liczby osób w rodzinie uprawnionego nauczyciela wynosi miesięcznie:</w:t>
      </w:r>
    </w:p>
    <w:p w:rsidR="005D0A95" w:rsidRPr="002C2A02" w:rsidRDefault="005D0A95" w:rsidP="00012F4E">
      <w:pPr>
        <w:pStyle w:val="Akapitzlist"/>
        <w:numPr>
          <w:ilvl w:val="0"/>
          <w:numId w:val="47"/>
        </w:numPr>
        <w:tabs>
          <w:tab w:val="left" w:pos="408"/>
          <w:tab w:val="right" w:pos="567"/>
        </w:tabs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rodziny do 3 osób - 30 zł,</w:t>
      </w:r>
    </w:p>
    <w:p w:rsidR="005D0A95" w:rsidRPr="002C2A02" w:rsidRDefault="005D0A95" w:rsidP="00012F4E">
      <w:pPr>
        <w:pStyle w:val="Akapitzlist"/>
        <w:numPr>
          <w:ilvl w:val="0"/>
          <w:numId w:val="47"/>
        </w:numPr>
        <w:tabs>
          <w:tab w:val="left" w:pos="408"/>
          <w:tab w:val="right" w:pos="567"/>
        </w:tabs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rodziny powyżej 3 osób - 50 zł.</w:t>
      </w:r>
    </w:p>
    <w:p w:rsidR="005D0A95" w:rsidRPr="002C2A02" w:rsidRDefault="005D0A95" w:rsidP="00012F4E">
      <w:pPr>
        <w:pStyle w:val="Akapitzlist"/>
        <w:tabs>
          <w:tab w:val="right" w:pos="284"/>
          <w:tab w:val="left" w:pos="408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012F4E">
      <w:pPr>
        <w:pStyle w:val="Akapitzlist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przysługuje:</w:t>
      </w:r>
    </w:p>
    <w:p w:rsidR="005D0A95" w:rsidRPr="002C2A02" w:rsidRDefault="005D0A95" w:rsidP="00012F4E">
      <w:pPr>
        <w:tabs>
          <w:tab w:val="right" w:pos="284"/>
          <w:tab w:val="left" w:pos="408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a) począwszy od pierwszego dnia miesiąca następującego po miesiącu, w którym nauczyciel złożył pisemny wniosek, jeżeli złożenie wniosku nastąpiło w ciągu miesiąca,</w:t>
      </w:r>
    </w:p>
    <w:p w:rsidR="005D0A95" w:rsidRPr="002C2A02" w:rsidRDefault="005D0A95" w:rsidP="00012F4E">
      <w:pPr>
        <w:tabs>
          <w:tab w:val="right" w:pos="284"/>
          <w:tab w:val="left" w:pos="408"/>
        </w:tabs>
        <w:ind w:firstLine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b) za dany miesiąc, jeżeli złożenie wniosku nastąpiło od pierwszego dnia miesiąca.</w:t>
      </w:r>
    </w:p>
    <w:p w:rsidR="005D0A95" w:rsidRPr="002C2A02" w:rsidRDefault="005D0A95" w:rsidP="00012F4E">
      <w:pPr>
        <w:pStyle w:val="Akapitzlist"/>
        <w:tabs>
          <w:tab w:val="right" w:pos="284"/>
          <w:tab w:val="left" w:pos="408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5D0A95" w:rsidRPr="002C2A02" w:rsidRDefault="005D0A95" w:rsidP="00012F4E">
      <w:pPr>
        <w:pStyle w:val="Akapitzlist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Dodatek mieszkaniowy przyznaje:</w:t>
      </w:r>
    </w:p>
    <w:p w:rsidR="005D0A95" w:rsidRPr="002C2A02" w:rsidRDefault="005D0A95" w:rsidP="00012F4E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a) dla nauczyciela - dyrektor szkoły,</w:t>
      </w:r>
    </w:p>
    <w:p w:rsidR="005D0A95" w:rsidRPr="002C2A02" w:rsidRDefault="005D0A95" w:rsidP="00012F4E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b) dla dyrektora - Wójt Gminy.</w:t>
      </w:r>
    </w:p>
    <w:p w:rsidR="005D0A95" w:rsidRPr="002C2A02" w:rsidRDefault="005D0A95" w:rsidP="00B31893">
      <w:pPr>
        <w:spacing w:before="120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ROZDZIAŁ IX </w:t>
      </w:r>
    </w:p>
    <w:p w:rsidR="005D0A95" w:rsidRPr="002C2A02" w:rsidRDefault="005D0A95" w:rsidP="003B5933">
      <w:pPr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PRZEPISY KOŃCOWE</w:t>
      </w:r>
    </w:p>
    <w:p w:rsidR="005D0A95" w:rsidRPr="002C2A02" w:rsidRDefault="005D0A95" w:rsidP="00B31893">
      <w:pPr>
        <w:spacing w:before="120"/>
        <w:ind w:firstLine="431"/>
        <w:jc w:val="center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b/>
          <w:bCs/>
          <w:sz w:val="22"/>
          <w:szCs w:val="22"/>
        </w:rPr>
        <w:t>§</w:t>
      </w:r>
      <w:r w:rsidRPr="002C2A02">
        <w:rPr>
          <w:rFonts w:ascii="Times New Roman" w:hAnsi="Times New Roman"/>
          <w:sz w:val="22"/>
          <w:szCs w:val="22"/>
        </w:rPr>
        <w:t> </w:t>
      </w:r>
      <w:r w:rsidRPr="002C2A02">
        <w:rPr>
          <w:rFonts w:ascii="Times New Roman" w:hAnsi="Times New Roman"/>
          <w:b/>
          <w:bCs/>
          <w:sz w:val="22"/>
          <w:szCs w:val="22"/>
        </w:rPr>
        <w:t>34.</w:t>
      </w:r>
    </w:p>
    <w:p w:rsidR="005D0A95" w:rsidRPr="002C2A02" w:rsidRDefault="005D0A95" w:rsidP="003B5933">
      <w:pPr>
        <w:ind w:firstLine="431"/>
        <w:jc w:val="both"/>
        <w:rPr>
          <w:rFonts w:ascii="Times New Roman" w:hAnsi="Times New Roman"/>
          <w:sz w:val="22"/>
          <w:szCs w:val="22"/>
        </w:rPr>
      </w:pPr>
      <w:r w:rsidRPr="002C2A02">
        <w:rPr>
          <w:rFonts w:ascii="Times New Roman" w:hAnsi="Times New Roman"/>
          <w:sz w:val="22"/>
          <w:szCs w:val="22"/>
        </w:rPr>
        <w:t>Regulamin został uzgodniony z Zarządem Oddziału ZNP w Lidzbarku Warmińskim.</w:t>
      </w:r>
    </w:p>
    <w:sectPr w:rsidR="005D0A95" w:rsidRPr="002C2A02" w:rsidSect="0037512C">
      <w:footerReference w:type="even" r:id="rId8"/>
      <w:pgSz w:w="11907" w:h="16840" w:code="9"/>
      <w:pgMar w:top="1418" w:right="1021" w:bottom="1021" w:left="1021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95" w:rsidRDefault="005D0A95">
      <w:r>
        <w:separator/>
      </w:r>
    </w:p>
  </w:endnote>
  <w:endnote w:type="continuationSeparator" w:id="0">
    <w:p w:rsidR="005D0A95" w:rsidRDefault="005D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95" w:rsidRDefault="005D0A95" w:rsidP="00211D3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0A95" w:rsidRDefault="005D0A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95" w:rsidRDefault="005D0A95">
      <w:r>
        <w:separator/>
      </w:r>
    </w:p>
  </w:footnote>
  <w:footnote w:type="continuationSeparator" w:id="0">
    <w:p w:rsidR="005D0A95" w:rsidRDefault="005D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96A"/>
    <w:multiLevelType w:val="hybridMultilevel"/>
    <w:tmpl w:val="62D4BF46"/>
    <w:lvl w:ilvl="0" w:tplc="1A209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C3741"/>
    <w:multiLevelType w:val="hybridMultilevel"/>
    <w:tmpl w:val="61C40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1335B3"/>
    <w:multiLevelType w:val="hybridMultilevel"/>
    <w:tmpl w:val="8F16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73F88"/>
    <w:multiLevelType w:val="hybridMultilevel"/>
    <w:tmpl w:val="1EFE3A6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5B06BE"/>
    <w:multiLevelType w:val="hybridMultilevel"/>
    <w:tmpl w:val="A80EB7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FF279A"/>
    <w:multiLevelType w:val="hybridMultilevel"/>
    <w:tmpl w:val="3698F4C6"/>
    <w:lvl w:ilvl="0" w:tplc="6B4018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0648B6"/>
    <w:multiLevelType w:val="hybridMultilevel"/>
    <w:tmpl w:val="6EA8A4C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D4A016E"/>
    <w:multiLevelType w:val="hybridMultilevel"/>
    <w:tmpl w:val="29B6916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4C046C1"/>
    <w:multiLevelType w:val="hybridMultilevel"/>
    <w:tmpl w:val="5E08C1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CD2976"/>
    <w:multiLevelType w:val="hybridMultilevel"/>
    <w:tmpl w:val="97006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5591C78"/>
    <w:multiLevelType w:val="hybridMultilevel"/>
    <w:tmpl w:val="D7708C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6A1478A"/>
    <w:multiLevelType w:val="hybridMultilevel"/>
    <w:tmpl w:val="719843B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DF5401"/>
    <w:multiLevelType w:val="hybridMultilevel"/>
    <w:tmpl w:val="482AE3FC"/>
    <w:lvl w:ilvl="0" w:tplc="DCD8D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587D96"/>
    <w:multiLevelType w:val="hybridMultilevel"/>
    <w:tmpl w:val="7A66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BD2670"/>
    <w:multiLevelType w:val="hybridMultilevel"/>
    <w:tmpl w:val="926835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882FBC"/>
    <w:multiLevelType w:val="hybridMultilevel"/>
    <w:tmpl w:val="BAB8B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D50BE8C">
      <w:start w:val="1"/>
      <w:numFmt w:val="decimal"/>
      <w:lvlText w:val="%2)"/>
      <w:lvlJc w:val="left"/>
      <w:pPr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247AC"/>
    <w:multiLevelType w:val="hybridMultilevel"/>
    <w:tmpl w:val="88F48D7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42B1FDD"/>
    <w:multiLevelType w:val="hybridMultilevel"/>
    <w:tmpl w:val="3E0259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55C35F1"/>
    <w:multiLevelType w:val="hybridMultilevel"/>
    <w:tmpl w:val="587E42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65F12C2"/>
    <w:multiLevelType w:val="hybridMultilevel"/>
    <w:tmpl w:val="7AF6CF68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0">
    <w:nsid w:val="373E085F"/>
    <w:multiLevelType w:val="hybridMultilevel"/>
    <w:tmpl w:val="A3D2266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75E44E9"/>
    <w:multiLevelType w:val="hybridMultilevel"/>
    <w:tmpl w:val="E4787C6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DD133C8"/>
    <w:multiLevelType w:val="hybridMultilevel"/>
    <w:tmpl w:val="2B70CC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72883EE">
      <w:start w:val="1"/>
      <w:numFmt w:val="lowerLetter"/>
      <w:pStyle w:val="Styl3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847290"/>
    <w:multiLevelType w:val="hybridMultilevel"/>
    <w:tmpl w:val="BC80209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3682953"/>
    <w:multiLevelType w:val="hybridMultilevel"/>
    <w:tmpl w:val="1050530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79F73A1"/>
    <w:multiLevelType w:val="hybridMultilevel"/>
    <w:tmpl w:val="6D6899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522F5D"/>
    <w:multiLevelType w:val="hybridMultilevel"/>
    <w:tmpl w:val="A20E7C16"/>
    <w:lvl w:ilvl="0" w:tplc="D976FD8E">
      <w:start w:val="1"/>
      <w:numFmt w:val="decimal"/>
      <w:pStyle w:val="Styl2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9382ED0"/>
    <w:multiLevelType w:val="hybridMultilevel"/>
    <w:tmpl w:val="22F67E0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17704CC"/>
    <w:multiLevelType w:val="hybridMultilevel"/>
    <w:tmpl w:val="464E6F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89158D"/>
    <w:multiLevelType w:val="hybridMultilevel"/>
    <w:tmpl w:val="CD7485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AC27F4A"/>
    <w:multiLevelType w:val="hybridMultilevel"/>
    <w:tmpl w:val="FEBAC5F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ACB556C"/>
    <w:multiLevelType w:val="hybridMultilevel"/>
    <w:tmpl w:val="957E9720"/>
    <w:lvl w:ilvl="0" w:tplc="04150017">
      <w:start w:val="1"/>
      <w:numFmt w:val="lowerLetter"/>
      <w:lvlText w:val="%1)"/>
      <w:lvlJc w:val="left"/>
      <w:pPr>
        <w:ind w:left="29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8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5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96" w:hanging="180"/>
      </w:pPr>
      <w:rPr>
        <w:rFonts w:cs="Times New Roman"/>
      </w:rPr>
    </w:lvl>
  </w:abstractNum>
  <w:abstractNum w:abstractNumId="32">
    <w:nsid w:val="639B6FF3"/>
    <w:multiLevelType w:val="hybridMultilevel"/>
    <w:tmpl w:val="D13EB086"/>
    <w:lvl w:ilvl="0" w:tplc="7996DA02">
      <w:start w:val="1"/>
      <w:numFmt w:val="decimal"/>
      <w:pStyle w:val="Styl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BA1D9B"/>
    <w:multiLevelType w:val="hybridMultilevel"/>
    <w:tmpl w:val="06AEB9C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3C66577"/>
    <w:multiLevelType w:val="hybridMultilevel"/>
    <w:tmpl w:val="B4DE395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3DE7FAA"/>
    <w:multiLevelType w:val="hybridMultilevel"/>
    <w:tmpl w:val="D08664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7EE708E"/>
    <w:multiLevelType w:val="hybridMultilevel"/>
    <w:tmpl w:val="6EE60E2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A1E48A6"/>
    <w:multiLevelType w:val="hybridMultilevel"/>
    <w:tmpl w:val="B40A822A"/>
    <w:lvl w:ilvl="0" w:tplc="04150011">
      <w:start w:val="1"/>
      <w:numFmt w:val="decimal"/>
      <w:lvlText w:val="%1)"/>
      <w:lvlJc w:val="left"/>
      <w:pPr>
        <w:ind w:left="1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8">
    <w:nsid w:val="6ACE2ACC"/>
    <w:multiLevelType w:val="hybridMultilevel"/>
    <w:tmpl w:val="2DF4308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39">
    <w:nsid w:val="6EF03026"/>
    <w:multiLevelType w:val="hybridMultilevel"/>
    <w:tmpl w:val="85548FD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339271E"/>
    <w:multiLevelType w:val="hybridMultilevel"/>
    <w:tmpl w:val="BF30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064CF2"/>
    <w:multiLevelType w:val="hybridMultilevel"/>
    <w:tmpl w:val="3E768A9A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76ED3006"/>
    <w:multiLevelType w:val="hybridMultilevel"/>
    <w:tmpl w:val="379C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6C0818"/>
    <w:multiLevelType w:val="hybridMultilevel"/>
    <w:tmpl w:val="461AE9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1D24C4"/>
    <w:multiLevelType w:val="hybridMultilevel"/>
    <w:tmpl w:val="FF3A1A5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DB40E348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B73408F"/>
    <w:multiLevelType w:val="hybridMultilevel"/>
    <w:tmpl w:val="008430DA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46">
    <w:nsid w:val="7BDF600A"/>
    <w:multiLevelType w:val="hybridMultilevel"/>
    <w:tmpl w:val="DF9A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566D16"/>
    <w:multiLevelType w:val="hybridMultilevel"/>
    <w:tmpl w:val="BB44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FA77AEF"/>
    <w:multiLevelType w:val="hybridMultilevel"/>
    <w:tmpl w:val="F6A82B5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3"/>
  </w:num>
  <w:num w:numId="2">
    <w:abstractNumId w:val="28"/>
  </w:num>
  <w:num w:numId="3">
    <w:abstractNumId w:val="25"/>
  </w:num>
  <w:num w:numId="4">
    <w:abstractNumId w:val="32"/>
  </w:num>
  <w:num w:numId="5">
    <w:abstractNumId w:val="26"/>
  </w:num>
  <w:num w:numId="6">
    <w:abstractNumId w:val="44"/>
  </w:num>
  <w:num w:numId="7">
    <w:abstractNumId w:val="32"/>
    <w:lvlOverride w:ilvl="0">
      <w:startOverride w:val="1"/>
    </w:lvlOverride>
  </w:num>
  <w:num w:numId="8">
    <w:abstractNumId w:val="26"/>
    <w:lvlOverride w:ilvl="0">
      <w:startOverride w:val="1"/>
    </w:lvlOverride>
  </w:num>
  <w:num w:numId="9">
    <w:abstractNumId w:val="22"/>
  </w:num>
  <w:num w:numId="10">
    <w:abstractNumId w:val="17"/>
  </w:num>
  <w:num w:numId="11">
    <w:abstractNumId w:val="35"/>
  </w:num>
  <w:num w:numId="12">
    <w:abstractNumId w:val="10"/>
  </w:num>
  <w:num w:numId="13">
    <w:abstractNumId w:val="27"/>
  </w:num>
  <w:num w:numId="14">
    <w:abstractNumId w:val="15"/>
  </w:num>
  <w:num w:numId="15">
    <w:abstractNumId w:val="21"/>
  </w:num>
  <w:num w:numId="16">
    <w:abstractNumId w:val="40"/>
  </w:num>
  <w:num w:numId="17">
    <w:abstractNumId w:val="12"/>
  </w:num>
  <w:num w:numId="18">
    <w:abstractNumId w:val="7"/>
  </w:num>
  <w:num w:numId="19">
    <w:abstractNumId w:val="42"/>
  </w:num>
  <w:num w:numId="20">
    <w:abstractNumId w:val="4"/>
  </w:num>
  <w:num w:numId="21">
    <w:abstractNumId w:val="5"/>
  </w:num>
  <w:num w:numId="22">
    <w:abstractNumId w:val="18"/>
  </w:num>
  <w:num w:numId="23">
    <w:abstractNumId w:val="2"/>
  </w:num>
  <w:num w:numId="24">
    <w:abstractNumId w:val="47"/>
  </w:num>
  <w:num w:numId="25">
    <w:abstractNumId w:val="39"/>
  </w:num>
  <w:num w:numId="26">
    <w:abstractNumId w:val="1"/>
  </w:num>
  <w:num w:numId="27">
    <w:abstractNumId w:val="6"/>
  </w:num>
  <w:num w:numId="28">
    <w:abstractNumId w:val="23"/>
  </w:num>
  <w:num w:numId="29">
    <w:abstractNumId w:val="46"/>
  </w:num>
  <w:num w:numId="30">
    <w:abstractNumId w:val="9"/>
  </w:num>
  <w:num w:numId="31">
    <w:abstractNumId w:val="0"/>
  </w:num>
  <w:num w:numId="32">
    <w:abstractNumId w:val="16"/>
  </w:num>
  <w:num w:numId="33">
    <w:abstractNumId w:val="48"/>
  </w:num>
  <w:num w:numId="34">
    <w:abstractNumId w:val="14"/>
  </w:num>
  <w:num w:numId="35">
    <w:abstractNumId w:val="11"/>
  </w:num>
  <w:num w:numId="36">
    <w:abstractNumId w:val="13"/>
  </w:num>
  <w:num w:numId="37">
    <w:abstractNumId w:val="37"/>
  </w:num>
  <w:num w:numId="38">
    <w:abstractNumId w:val="19"/>
  </w:num>
  <w:num w:numId="39">
    <w:abstractNumId w:val="38"/>
  </w:num>
  <w:num w:numId="40">
    <w:abstractNumId w:val="45"/>
  </w:num>
  <w:num w:numId="41">
    <w:abstractNumId w:val="33"/>
  </w:num>
  <w:num w:numId="42">
    <w:abstractNumId w:val="30"/>
  </w:num>
  <w:num w:numId="43">
    <w:abstractNumId w:val="3"/>
  </w:num>
  <w:num w:numId="44">
    <w:abstractNumId w:val="41"/>
  </w:num>
  <w:num w:numId="45">
    <w:abstractNumId w:val="34"/>
  </w:num>
  <w:num w:numId="46">
    <w:abstractNumId w:val="24"/>
  </w:num>
  <w:num w:numId="47">
    <w:abstractNumId w:val="31"/>
  </w:num>
  <w:num w:numId="48">
    <w:abstractNumId w:val="20"/>
  </w:num>
  <w:num w:numId="49">
    <w:abstractNumId w:val="36"/>
  </w:num>
  <w:num w:numId="50">
    <w:abstractNumId w:val="8"/>
  </w:num>
  <w:num w:numId="51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FF3"/>
    <w:rsid w:val="00012F4E"/>
    <w:rsid w:val="00015213"/>
    <w:rsid w:val="000619C2"/>
    <w:rsid w:val="00076CBC"/>
    <w:rsid w:val="00176D98"/>
    <w:rsid w:val="00182FF3"/>
    <w:rsid w:val="001B2524"/>
    <w:rsid w:val="00201C25"/>
    <w:rsid w:val="00211D3E"/>
    <w:rsid w:val="0021203D"/>
    <w:rsid w:val="00230165"/>
    <w:rsid w:val="002654DB"/>
    <w:rsid w:val="002C2A02"/>
    <w:rsid w:val="00332EF5"/>
    <w:rsid w:val="00333335"/>
    <w:rsid w:val="0037512C"/>
    <w:rsid w:val="003B0907"/>
    <w:rsid w:val="003B2A90"/>
    <w:rsid w:val="003B5933"/>
    <w:rsid w:val="003C7440"/>
    <w:rsid w:val="00411CC5"/>
    <w:rsid w:val="00416AD9"/>
    <w:rsid w:val="004A0D50"/>
    <w:rsid w:val="00514DBF"/>
    <w:rsid w:val="00587907"/>
    <w:rsid w:val="005A7EDD"/>
    <w:rsid w:val="005D0A95"/>
    <w:rsid w:val="00603951"/>
    <w:rsid w:val="00613D65"/>
    <w:rsid w:val="006E255A"/>
    <w:rsid w:val="00712EDC"/>
    <w:rsid w:val="00714A45"/>
    <w:rsid w:val="007729C5"/>
    <w:rsid w:val="007C1483"/>
    <w:rsid w:val="007D6AEA"/>
    <w:rsid w:val="007E0F4D"/>
    <w:rsid w:val="008343C4"/>
    <w:rsid w:val="00847C60"/>
    <w:rsid w:val="008970C7"/>
    <w:rsid w:val="008E43BE"/>
    <w:rsid w:val="00903652"/>
    <w:rsid w:val="00A60213"/>
    <w:rsid w:val="00AC4D42"/>
    <w:rsid w:val="00AC787A"/>
    <w:rsid w:val="00AF122F"/>
    <w:rsid w:val="00AF6E34"/>
    <w:rsid w:val="00B31893"/>
    <w:rsid w:val="00B507B0"/>
    <w:rsid w:val="00B778FA"/>
    <w:rsid w:val="00BD16E6"/>
    <w:rsid w:val="00BD48E1"/>
    <w:rsid w:val="00C10362"/>
    <w:rsid w:val="00C112A5"/>
    <w:rsid w:val="00C22BD3"/>
    <w:rsid w:val="00C61238"/>
    <w:rsid w:val="00C73B64"/>
    <w:rsid w:val="00CF0FDB"/>
    <w:rsid w:val="00D06302"/>
    <w:rsid w:val="00E059D7"/>
    <w:rsid w:val="00E23777"/>
    <w:rsid w:val="00E4680C"/>
    <w:rsid w:val="00E712D8"/>
    <w:rsid w:val="00EF4381"/>
    <w:rsid w:val="00F03A59"/>
    <w:rsid w:val="00F23E31"/>
    <w:rsid w:val="00F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FA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B778FA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3B0907"/>
    <w:pPr>
      <w:ind w:left="720"/>
      <w:contextualSpacing/>
    </w:pPr>
  </w:style>
  <w:style w:type="paragraph" w:customStyle="1" w:styleId="Styl1">
    <w:name w:val="Styl1"/>
    <w:basedOn w:val="Akapitzlist"/>
    <w:link w:val="Styl1Znak"/>
    <w:uiPriority w:val="99"/>
    <w:rsid w:val="0021203D"/>
    <w:pPr>
      <w:numPr>
        <w:numId w:val="4"/>
      </w:numPr>
      <w:spacing w:before="240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Akapitzlist"/>
    <w:link w:val="Styl2Znak"/>
    <w:uiPriority w:val="99"/>
    <w:rsid w:val="0021203D"/>
    <w:pPr>
      <w:numPr>
        <w:numId w:val="5"/>
      </w:numPr>
      <w:tabs>
        <w:tab w:val="right" w:pos="284"/>
        <w:tab w:val="left" w:pos="408"/>
      </w:tabs>
      <w:jc w:val="both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1203D"/>
    <w:rPr>
      <w:rFonts w:ascii="Verdana" w:hAnsi="Verdana" w:cs="Times New Roman"/>
      <w:sz w:val="20"/>
      <w:szCs w:val="20"/>
    </w:rPr>
  </w:style>
  <w:style w:type="character" w:customStyle="1" w:styleId="Styl1Znak">
    <w:name w:val="Styl1 Znak"/>
    <w:basedOn w:val="AkapitzlistZnak"/>
    <w:link w:val="Styl1"/>
    <w:uiPriority w:val="99"/>
    <w:locked/>
    <w:rsid w:val="0021203D"/>
    <w:rPr>
      <w:rFonts w:ascii="Arial" w:hAnsi="Arial" w:cs="Arial"/>
      <w:sz w:val="20"/>
      <w:szCs w:val="20"/>
    </w:rPr>
  </w:style>
  <w:style w:type="paragraph" w:customStyle="1" w:styleId="Styl3">
    <w:name w:val="Styl3"/>
    <w:basedOn w:val="Akapitzlist"/>
    <w:link w:val="Styl3Znak"/>
    <w:uiPriority w:val="99"/>
    <w:rsid w:val="00230165"/>
    <w:pPr>
      <w:numPr>
        <w:ilvl w:val="1"/>
        <w:numId w:val="9"/>
      </w:numPr>
      <w:tabs>
        <w:tab w:val="left" w:pos="680"/>
      </w:tabs>
      <w:jc w:val="both"/>
    </w:pPr>
    <w:rPr>
      <w:rFonts w:ascii="Arial" w:hAnsi="Arial" w:cs="Arial"/>
      <w:sz w:val="22"/>
      <w:szCs w:val="22"/>
    </w:rPr>
  </w:style>
  <w:style w:type="character" w:customStyle="1" w:styleId="Styl2Znak">
    <w:name w:val="Styl2 Znak"/>
    <w:basedOn w:val="AkapitzlistZnak"/>
    <w:link w:val="Styl2"/>
    <w:uiPriority w:val="99"/>
    <w:locked/>
    <w:rsid w:val="0021203D"/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uiPriority w:val="99"/>
    <w:locked/>
    <w:rsid w:val="00230165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103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C10362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3B5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933"/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3330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cp:keywords/>
  <dc:description/>
  <cp:lastModifiedBy>uglw</cp:lastModifiedBy>
  <cp:revision>34</cp:revision>
  <cp:lastPrinted>2016-01-25T13:09:00Z</cp:lastPrinted>
  <dcterms:created xsi:type="dcterms:W3CDTF">2015-11-19T07:02:00Z</dcterms:created>
  <dcterms:modified xsi:type="dcterms:W3CDTF">2016-01-28T07:47:00Z</dcterms:modified>
</cp:coreProperties>
</file>