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16E5D" w14:textId="77777777" w:rsidR="00457371" w:rsidRPr="00E65535" w:rsidRDefault="004A0AF8" w:rsidP="00872B76">
      <w:pPr>
        <w:spacing w:after="0" w:line="259" w:lineRule="auto"/>
        <w:ind w:left="0" w:right="61" w:firstLine="0"/>
        <w:jc w:val="right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  <w:sz w:val="22"/>
        </w:rPr>
        <w:t xml:space="preserve">Załącznik do </w:t>
      </w:r>
    </w:p>
    <w:p w14:paraId="1553C971" w14:textId="23CEDE5C" w:rsidR="00457371" w:rsidRPr="00E65535" w:rsidRDefault="00746DA0" w:rsidP="00872B76">
      <w:pPr>
        <w:spacing w:after="0" w:line="258" w:lineRule="auto"/>
        <w:ind w:left="5833" w:right="0" w:firstLine="75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 xml:space="preserve">    </w:t>
      </w:r>
      <w:r w:rsidR="004A0AF8" w:rsidRPr="00E65535">
        <w:rPr>
          <w:rFonts w:ascii="Times New Roman" w:hAnsi="Times New Roman" w:cs="Times New Roman"/>
          <w:sz w:val="22"/>
        </w:rPr>
        <w:t xml:space="preserve">Zarządzenia Nr </w:t>
      </w:r>
      <w:r>
        <w:rPr>
          <w:rFonts w:ascii="Times New Roman" w:hAnsi="Times New Roman" w:cs="Times New Roman"/>
          <w:sz w:val="22"/>
        </w:rPr>
        <w:t>699</w:t>
      </w:r>
      <w:r w:rsidR="004A0AF8" w:rsidRPr="00E65535">
        <w:rPr>
          <w:rFonts w:ascii="Times New Roman" w:hAnsi="Times New Roman" w:cs="Times New Roman"/>
          <w:sz w:val="22"/>
        </w:rPr>
        <w:t>/202</w:t>
      </w:r>
      <w:r w:rsidR="00E65535">
        <w:rPr>
          <w:rFonts w:ascii="Times New Roman" w:hAnsi="Times New Roman" w:cs="Times New Roman"/>
          <w:sz w:val="22"/>
        </w:rPr>
        <w:t>4</w:t>
      </w:r>
      <w:r w:rsidR="003A4631" w:rsidRPr="00E65535">
        <w:rPr>
          <w:rFonts w:ascii="Times New Roman" w:hAnsi="Times New Roman" w:cs="Times New Roman"/>
          <w:sz w:val="22"/>
        </w:rPr>
        <w:t xml:space="preserve"> </w:t>
      </w:r>
      <w:r w:rsidR="004A0AF8" w:rsidRPr="00E65535">
        <w:rPr>
          <w:rFonts w:ascii="Times New Roman" w:hAnsi="Times New Roman" w:cs="Times New Roman"/>
          <w:sz w:val="22"/>
        </w:rPr>
        <w:t xml:space="preserve">Wójta Gminy Lidzbark Warmiński </w:t>
      </w:r>
      <w:r>
        <w:rPr>
          <w:rFonts w:ascii="Times New Roman" w:hAnsi="Times New Roman" w:cs="Times New Roman"/>
          <w:sz w:val="22"/>
        </w:rPr>
        <w:br/>
      </w:r>
      <w:r w:rsidR="004A0AF8" w:rsidRPr="00E65535">
        <w:rPr>
          <w:rFonts w:ascii="Times New Roman" w:hAnsi="Times New Roman" w:cs="Times New Roman"/>
          <w:sz w:val="22"/>
        </w:rPr>
        <w:t xml:space="preserve">z dnia </w:t>
      </w:r>
      <w:r>
        <w:rPr>
          <w:rFonts w:ascii="Times New Roman" w:hAnsi="Times New Roman" w:cs="Times New Roman"/>
          <w:sz w:val="22"/>
        </w:rPr>
        <w:t>26</w:t>
      </w:r>
      <w:r w:rsidR="004A0AF8" w:rsidRPr="00E65535">
        <w:rPr>
          <w:rFonts w:ascii="Times New Roman" w:hAnsi="Times New Roman" w:cs="Times New Roman"/>
          <w:sz w:val="22"/>
        </w:rPr>
        <w:t xml:space="preserve"> </w:t>
      </w:r>
      <w:r w:rsidR="00E65535">
        <w:rPr>
          <w:rFonts w:ascii="Times New Roman" w:hAnsi="Times New Roman" w:cs="Times New Roman"/>
          <w:sz w:val="22"/>
        </w:rPr>
        <w:t>marca</w:t>
      </w:r>
      <w:r w:rsidR="004A0AF8" w:rsidRPr="00E65535">
        <w:rPr>
          <w:rFonts w:ascii="Times New Roman" w:hAnsi="Times New Roman" w:cs="Times New Roman"/>
          <w:sz w:val="22"/>
        </w:rPr>
        <w:t xml:space="preserve"> 202</w:t>
      </w:r>
      <w:r w:rsidR="00E65535">
        <w:rPr>
          <w:rFonts w:ascii="Times New Roman" w:hAnsi="Times New Roman" w:cs="Times New Roman"/>
          <w:sz w:val="22"/>
        </w:rPr>
        <w:t>4</w:t>
      </w:r>
      <w:r w:rsidR="004A0AF8" w:rsidRPr="00E65535">
        <w:rPr>
          <w:rFonts w:ascii="Times New Roman" w:hAnsi="Times New Roman" w:cs="Times New Roman"/>
          <w:sz w:val="22"/>
        </w:rPr>
        <w:t xml:space="preserve"> r. </w:t>
      </w:r>
    </w:p>
    <w:p w14:paraId="4A63BDDB" w14:textId="77777777" w:rsidR="00457371" w:rsidRPr="00E65535" w:rsidRDefault="004A0AF8">
      <w:pPr>
        <w:spacing w:after="0" w:line="259" w:lineRule="auto"/>
        <w:ind w:left="0" w:right="0" w:firstLine="0"/>
        <w:jc w:val="right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  <w:b/>
          <w:i/>
          <w:sz w:val="22"/>
        </w:rPr>
        <w:t xml:space="preserve"> </w:t>
      </w:r>
    </w:p>
    <w:p w14:paraId="6F77512C" w14:textId="77777777" w:rsidR="00457371" w:rsidRPr="00E65535" w:rsidRDefault="004A0AF8">
      <w:pPr>
        <w:spacing w:after="0" w:line="259" w:lineRule="auto"/>
        <w:ind w:left="0" w:right="0" w:firstLine="0"/>
        <w:jc w:val="right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  <w:b/>
          <w:i/>
          <w:sz w:val="22"/>
        </w:rPr>
        <w:t xml:space="preserve"> </w:t>
      </w:r>
    </w:p>
    <w:p w14:paraId="641B55BC" w14:textId="7B6A4415" w:rsidR="00457371" w:rsidRPr="00746DA0" w:rsidRDefault="004A0AF8" w:rsidP="00746DA0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b/>
          <w:bCs/>
        </w:rPr>
      </w:pPr>
      <w:r w:rsidRPr="00746DA0">
        <w:rPr>
          <w:rFonts w:ascii="Times New Roman" w:hAnsi="Times New Roman" w:cs="Times New Roman"/>
          <w:b/>
          <w:bCs/>
          <w:i/>
          <w:sz w:val="22"/>
        </w:rPr>
        <w:t xml:space="preserve"> </w:t>
      </w:r>
    </w:p>
    <w:p w14:paraId="07B4F8BF" w14:textId="77777777" w:rsidR="00457371" w:rsidRPr="00746DA0" w:rsidRDefault="004A0AF8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746DA0">
        <w:rPr>
          <w:rFonts w:ascii="Times New Roman" w:hAnsi="Times New Roman" w:cs="Times New Roman"/>
          <w:b/>
          <w:bCs/>
        </w:rPr>
        <w:t xml:space="preserve">Regulamin Prac Komisji Konkursowej </w:t>
      </w:r>
    </w:p>
    <w:p w14:paraId="44B77CFF" w14:textId="77777777" w:rsidR="00457371" w:rsidRPr="00E65535" w:rsidRDefault="004A0AF8">
      <w:pPr>
        <w:spacing w:after="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 </w:t>
      </w:r>
    </w:p>
    <w:p w14:paraId="4E4312A9" w14:textId="77777777" w:rsidR="00457371" w:rsidRPr="00E65535" w:rsidRDefault="004A0AF8">
      <w:pPr>
        <w:ind w:left="355" w:right="53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§ 1. Komisja Konkursowa jest uprawniona do: </w:t>
      </w:r>
    </w:p>
    <w:p w14:paraId="7E2FB6EE" w14:textId="4E9F76FE" w:rsidR="00457371" w:rsidRPr="00E65535" w:rsidRDefault="004A0AF8">
      <w:pPr>
        <w:numPr>
          <w:ilvl w:val="0"/>
          <w:numId w:val="1"/>
        </w:numPr>
        <w:ind w:right="53" w:hanging="360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Opiniowania wszystkich wniosków złożonych według procedury zawartej w uchwale Nr </w:t>
      </w:r>
      <w:bookmarkStart w:id="0" w:name="_Hlk162341603"/>
      <w:r w:rsidR="00E65535">
        <w:rPr>
          <w:rFonts w:ascii="Times New Roman" w:hAnsi="Times New Roman" w:cs="Times New Roman"/>
        </w:rPr>
        <w:t>LVIII</w:t>
      </w:r>
      <w:r w:rsidRPr="00E65535">
        <w:rPr>
          <w:rFonts w:ascii="Times New Roman" w:hAnsi="Times New Roman" w:cs="Times New Roman"/>
        </w:rPr>
        <w:t>/</w:t>
      </w:r>
      <w:r w:rsidR="00E65535">
        <w:rPr>
          <w:rFonts w:ascii="Times New Roman" w:hAnsi="Times New Roman" w:cs="Times New Roman"/>
        </w:rPr>
        <w:t>441</w:t>
      </w:r>
      <w:r w:rsidRPr="00E65535">
        <w:rPr>
          <w:rFonts w:ascii="Times New Roman" w:hAnsi="Times New Roman" w:cs="Times New Roman"/>
        </w:rPr>
        <w:t>/202</w:t>
      </w:r>
      <w:r w:rsidR="00E65535">
        <w:rPr>
          <w:rFonts w:ascii="Times New Roman" w:hAnsi="Times New Roman" w:cs="Times New Roman"/>
        </w:rPr>
        <w:t>3</w:t>
      </w:r>
      <w:r w:rsidRPr="00E65535">
        <w:rPr>
          <w:rFonts w:ascii="Times New Roman" w:hAnsi="Times New Roman" w:cs="Times New Roman"/>
        </w:rPr>
        <w:t xml:space="preserve"> </w:t>
      </w:r>
      <w:bookmarkEnd w:id="0"/>
      <w:r w:rsidRPr="00E65535">
        <w:rPr>
          <w:rFonts w:ascii="Times New Roman" w:hAnsi="Times New Roman" w:cs="Times New Roman"/>
        </w:rPr>
        <w:t xml:space="preserve">Rady Gminy Lidzbark Warmiński z dnia </w:t>
      </w:r>
      <w:r w:rsidR="00E65535">
        <w:rPr>
          <w:rFonts w:ascii="Times New Roman" w:hAnsi="Times New Roman" w:cs="Times New Roman"/>
        </w:rPr>
        <w:t>24 listopada 2023</w:t>
      </w:r>
      <w:r w:rsidR="003A4631" w:rsidRPr="00E65535">
        <w:rPr>
          <w:rFonts w:ascii="Times New Roman" w:hAnsi="Times New Roman" w:cs="Times New Roman"/>
        </w:rPr>
        <w:t xml:space="preserve"> </w:t>
      </w:r>
      <w:r w:rsidRPr="00E65535">
        <w:rPr>
          <w:rFonts w:ascii="Times New Roman" w:hAnsi="Times New Roman" w:cs="Times New Roman"/>
        </w:rPr>
        <w:t xml:space="preserve">r. </w:t>
      </w:r>
      <w:r w:rsidR="00E65535">
        <w:rPr>
          <w:rFonts w:ascii="Times New Roman" w:hAnsi="Times New Roman" w:cs="Times New Roman"/>
        </w:rPr>
        <w:br/>
      </w:r>
      <w:r w:rsidRPr="00E65535">
        <w:rPr>
          <w:rFonts w:ascii="Times New Roman" w:hAnsi="Times New Roman" w:cs="Times New Roman"/>
        </w:rPr>
        <w:t>w sprawie uchwalenia Rocznego Programu Współpracy Gminy Lidzbark Warmiński</w:t>
      </w:r>
      <w:r w:rsidR="00E65535">
        <w:rPr>
          <w:rFonts w:ascii="Times New Roman" w:hAnsi="Times New Roman" w:cs="Times New Roman"/>
        </w:rPr>
        <w:br/>
      </w:r>
      <w:r w:rsidRPr="00E65535">
        <w:rPr>
          <w:rFonts w:ascii="Times New Roman" w:hAnsi="Times New Roman" w:cs="Times New Roman"/>
        </w:rPr>
        <w:t xml:space="preserve"> z organizacjami pozarządowymi oraz podmiotami wymienionym w art. 3 ust. 3 ustawy </w:t>
      </w:r>
      <w:r w:rsidR="00E65535">
        <w:rPr>
          <w:rFonts w:ascii="Times New Roman" w:hAnsi="Times New Roman" w:cs="Times New Roman"/>
        </w:rPr>
        <w:br/>
      </w:r>
      <w:r w:rsidRPr="00E65535">
        <w:rPr>
          <w:rFonts w:ascii="Times New Roman" w:hAnsi="Times New Roman" w:cs="Times New Roman"/>
        </w:rPr>
        <w:t>o działalności pożytku publicznego i o wolontariacie na rok 202</w:t>
      </w:r>
      <w:r w:rsidR="00E65535">
        <w:rPr>
          <w:rFonts w:ascii="Times New Roman" w:hAnsi="Times New Roman" w:cs="Times New Roman"/>
        </w:rPr>
        <w:t>4</w:t>
      </w:r>
      <w:r w:rsidRPr="00E65535">
        <w:rPr>
          <w:rFonts w:ascii="Times New Roman" w:hAnsi="Times New Roman" w:cs="Times New Roman"/>
        </w:rPr>
        <w:t xml:space="preserve">, </w:t>
      </w:r>
    </w:p>
    <w:p w14:paraId="0789CAFD" w14:textId="77777777" w:rsidR="00457371" w:rsidRPr="00E65535" w:rsidRDefault="004A0AF8">
      <w:pPr>
        <w:numPr>
          <w:ilvl w:val="0"/>
          <w:numId w:val="1"/>
        </w:numPr>
        <w:ind w:right="53" w:hanging="360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Wyrażania </w:t>
      </w:r>
      <w:r w:rsidRPr="00E65535">
        <w:rPr>
          <w:rFonts w:ascii="Times New Roman" w:hAnsi="Times New Roman" w:cs="Times New Roman"/>
        </w:rPr>
        <w:tab/>
        <w:t xml:space="preserve">opinii </w:t>
      </w:r>
      <w:r w:rsidRPr="00E65535">
        <w:rPr>
          <w:rFonts w:ascii="Times New Roman" w:hAnsi="Times New Roman" w:cs="Times New Roman"/>
        </w:rPr>
        <w:tab/>
        <w:t xml:space="preserve">w </w:t>
      </w:r>
      <w:r w:rsidRPr="00E65535">
        <w:rPr>
          <w:rFonts w:ascii="Times New Roman" w:hAnsi="Times New Roman" w:cs="Times New Roman"/>
        </w:rPr>
        <w:tab/>
        <w:t xml:space="preserve">istotnych </w:t>
      </w:r>
      <w:r w:rsidRPr="00E65535">
        <w:rPr>
          <w:rFonts w:ascii="Times New Roman" w:hAnsi="Times New Roman" w:cs="Times New Roman"/>
        </w:rPr>
        <w:tab/>
        <w:t xml:space="preserve">sprawach </w:t>
      </w:r>
      <w:r w:rsidRPr="00E65535">
        <w:rPr>
          <w:rFonts w:ascii="Times New Roman" w:hAnsi="Times New Roman" w:cs="Times New Roman"/>
        </w:rPr>
        <w:tab/>
        <w:t xml:space="preserve">dotyczących </w:t>
      </w:r>
      <w:r w:rsidRPr="00E65535">
        <w:rPr>
          <w:rFonts w:ascii="Times New Roman" w:hAnsi="Times New Roman" w:cs="Times New Roman"/>
        </w:rPr>
        <w:tab/>
        <w:t xml:space="preserve">organizacji pozarządowych, </w:t>
      </w:r>
    </w:p>
    <w:p w14:paraId="4C3D0F92" w14:textId="77777777" w:rsidR="00457371" w:rsidRPr="00E65535" w:rsidRDefault="004A0AF8">
      <w:pPr>
        <w:numPr>
          <w:ilvl w:val="0"/>
          <w:numId w:val="1"/>
        </w:numPr>
        <w:ind w:right="53" w:hanging="360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Przedkładania propozycji dotyczących obszarów współpracy Gminy Lidzbark Warmiński z organizacjami pozarządowymi. </w:t>
      </w:r>
    </w:p>
    <w:p w14:paraId="5D8B2EB3" w14:textId="77777777" w:rsidR="00457371" w:rsidRPr="00E65535" w:rsidRDefault="004A0AF8">
      <w:pPr>
        <w:spacing w:after="20" w:line="259" w:lineRule="auto"/>
        <w:ind w:left="720" w:right="0" w:firstLine="0"/>
        <w:jc w:val="left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 </w:t>
      </w:r>
    </w:p>
    <w:p w14:paraId="3F8B80FD" w14:textId="77777777" w:rsidR="00457371" w:rsidRPr="00E65535" w:rsidRDefault="004A0AF8">
      <w:pPr>
        <w:ind w:left="355" w:right="53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§ 2. Do zadań Komisji należy: </w:t>
      </w:r>
    </w:p>
    <w:p w14:paraId="65E03C54" w14:textId="77777777" w:rsidR="00457371" w:rsidRPr="00E65535" w:rsidRDefault="004A0AF8">
      <w:pPr>
        <w:numPr>
          <w:ilvl w:val="0"/>
          <w:numId w:val="2"/>
        </w:numPr>
        <w:ind w:right="53" w:hanging="360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Opiniowanie zgłoszonych w konkursie ofert, </w:t>
      </w:r>
    </w:p>
    <w:p w14:paraId="66775B39" w14:textId="77777777" w:rsidR="00457371" w:rsidRPr="00E65535" w:rsidRDefault="004A0AF8">
      <w:pPr>
        <w:numPr>
          <w:ilvl w:val="0"/>
          <w:numId w:val="2"/>
        </w:numPr>
        <w:ind w:right="53" w:hanging="360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Ustalenie listy podmiotów spełniających kryteria konkursu, </w:t>
      </w:r>
    </w:p>
    <w:p w14:paraId="0BF38B74" w14:textId="77777777" w:rsidR="00457371" w:rsidRPr="00E65535" w:rsidRDefault="004A0AF8">
      <w:pPr>
        <w:numPr>
          <w:ilvl w:val="0"/>
          <w:numId w:val="2"/>
        </w:numPr>
        <w:ind w:right="53" w:hanging="360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Określenie zakresu rzeczowego, formy przyznania dotacji oraz kwoty dotacji, </w:t>
      </w:r>
    </w:p>
    <w:p w14:paraId="19398A47" w14:textId="77777777" w:rsidR="00457371" w:rsidRPr="00E65535" w:rsidRDefault="004A0AF8">
      <w:pPr>
        <w:numPr>
          <w:ilvl w:val="0"/>
          <w:numId w:val="2"/>
        </w:numPr>
        <w:ind w:right="53" w:hanging="360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Wnioskowanie do Wójta Gminy Lidzbark Warmiński o zatwierdzenie dotacji. </w:t>
      </w:r>
    </w:p>
    <w:p w14:paraId="4F7A94EB" w14:textId="77777777" w:rsidR="00457371" w:rsidRPr="00E65535" w:rsidRDefault="004A0AF8">
      <w:pPr>
        <w:spacing w:after="20" w:line="259" w:lineRule="auto"/>
        <w:ind w:left="720" w:right="0" w:firstLine="0"/>
        <w:jc w:val="left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 </w:t>
      </w:r>
    </w:p>
    <w:p w14:paraId="2CAFCE05" w14:textId="4ED0AA01" w:rsidR="00457371" w:rsidRPr="00E65535" w:rsidRDefault="004A0AF8">
      <w:pPr>
        <w:ind w:left="355" w:right="53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§ 3. Komisja Konkursowa składa się z </w:t>
      </w:r>
      <w:r w:rsidR="00656E88">
        <w:rPr>
          <w:rFonts w:ascii="Times New Roman" w:hAnsi="Times New Roman" w:cs="Times New Roman"/>
        </w:rPr>
        <w:t>4</w:t>
      </w:r>
      <w:r w:rsidRPr="00E65535">
        <w:rPr>
          <w:rFonts w:ascii="Times New Roman" w:hAnsi="Times New Roman" w:cs="Times New Roman"/>
        </w:rPr>
        <w:t xml:space="preserve"> osób. </w:t>
      </w:r>
    </w:p>
    <w:p w14:paraId="6F7F56B4" w14:textId="77777777" w:rsidR="00457371" w:rsidRPr="00E65535" w:rsidRDefault="004A0AF8">
      <w:pPr>
        <w:spacing w:after="20" w:line="259" w:lineRule="auto"/>
        <w:ind w:left="360" w:right="0" w:firstLine="0"/>
        <w:jc w:val="left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 </w:t>
      </w:r>
    </w:p>
    <w:p w14:paraId="032E1CC6" w14:textId="77777777" w:rsidR="00457371" w:rsidRPr="00E65535" w:rsidRDefault="004A0AF8">
      <w:pPr>
        <w:ind w:left="355" w:right="53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§ 4. W skład Komisji wchodzą: </w:t>
      </w:r>
    </w:p>
    <w:p w14:paraId="1B128244" w14:textId="4223E73D" w:rsidR="00457371" w:rsidRPr="00E65535" w:rsidRDefault="00656E88">
      <w:pPr>
        <w:numPr>
          <w:ilvl w:val="0"/>
          <w:numId w:val="3"/>
        </w:numPr>
        <w:ind w:right="53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A0AF8" w:rsidRPr="00E65535">
        <w:rPr>
          <w:rFonts w:ascii="Times New Roman" w:hAnsi="Times New Roman" w:cs="Times New Roman"/>
        </w:rPr>
        <w:t xml:space="preserve"> osob</w:t>
      </w:r>
      <w:r w:rsidR="00C4680F">
        <w:rPr>
          <w:rFonts w:ascii="Times New Roman" w:hAnsi="Times New Roman" w:cs="Times New Roman"/>
        </w:rPr>
        <w:t>y</w:t>
      </w:r>
      <w:r w:rsidR="004A0AF8" w:rsidRPr="00E65535">
        <w:rPr>
          <w:rFonts w:ascii="Times New Roman" w:hAnsi="Times New Roman" w:cs="Times New Roman"/>
        </w:rPr>
        <w:t xml:space="preserve"> desygnowan</w:t>
      </w:r>
      <w:r w:rsidR="00C4680F">
        <w:rPr>
          <w:rFonts w:ascii="Times New Roman" w:hAnsi="Times New Roman" w:cs="Times New Roman"/>
        </w:rPr>
        <w:t>e</w:t>
      </w:r>
      <w:r w:rsidR="004A0AF8" w:rsidRPr="00E65535">
        <w:rPr>
          <w:rFonts w:ascii="Times New Roman" w:hAnsi="Times New Roman" w:cs="Times New Roman"/>
        </w:rPr>
        <w:t xml:space="preserve"> przez Wójta Gminy, spośród pracowników Urzędu Gminy Lidzbark Warmiński, </w:t>
      </w:r>
    </w:p>
    <w:p w14:paraId="301C363C" w14:textId="77777777" w:rsidR="00457371" w:rsidRPr="00E65535" w:rsidRDefault="004A0AF8">
      <w:pPr>
        <w:numPr>
          <w:ilvl w:val="0"/>
          <w:numId w:val="3"/>
        </w:numPr>
        <w:ind w:right="53" w:hanging="360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2 przedstawicieli organizacji pozarządowych. </w:t>
      </w:r>
    </w:p>
    <w:p w14:paraId="455969DF" w14:textId="77777777" w:rsidR="00457371" w:rsidRPr="00E65535" w:rsidRDefault="004A0AF8">
      <w:pPr>
        <w:spacing w:after="9" w:line="259" w:lineRule="auto"/>
        <w:ind w:left="720" w:right="0" w:firstLine="0"/>
        <w:jc w:val="left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 </w:t>
      </w:r>
    </w:p>
    <w:p w14:paraId="123F7432" w14:textId="77777777" w:rsidR="00457371" w:rsidRPr="00E65535" w:rsidRDefault="004A0AF8">
      <w:pPr>
        <w:ind w:left="355" w:right="53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§ 5.1. Pracami Komisji kieruje przewodniczący. </w:t>
      </w:r>
    </w:p>
    <w:p w14:paraId="27595006" w14:textId="77777777" w:rsidR="00457371" w:rsidRPr="00E65535" w:rsidRDefault="004A0AF8">
      <w:pPr>
        <w:spacing w:after="0" w:line="259" w:lineRule="auto"/>
        <w:ind w:left="360" w:right="0" w:firstLine="0"/>
        <w:jc w:val="left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 </w:t>
      </w:r>
    </w:p>
    <w:p w14:paraId="285FAFF4" w14:textId="77777777" w:rsidR="00457371" w:rsidRPr="00E65535" w:rsidRDefault="004A0AF8">
      <w:pPr>
        <w:ind w:left="355" w:right="53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§ 6.1. Obsługę administracyjną posiedzenia Komisji wykonuje sekretarz Komisji, wybrany spośród członków Komisji. </w:t>
      </w:r>
    </w:p>
    <w:p w14:paraId="79EDD8D6" w14:textId="77777777" w:rsidR="00457371" w:rsidRPr="00E65535" w:rsidRDefault="004A0AF8">
      <w:pPr>
        <w:ind w:left="355" w:right="53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2. Przez obsługę administracyjna rozumie się: </w:t>
      </w:r>
    </w:p>
    <w:p w14:paraId="34A48899" w14:textId="11822CD8" w:rsidR="00457371" w:rsidRPr="00E65535" w:rsidRDefault="004A0AF8" w:rsidP="00746DA0">
      <w:pPr>
        <w:ind w:left="355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>1) protokołowanie 2) terminowe i właściwe</w:t>
      </w:r>
      <w:r w:rsidR="00746DA0">
        <w:rPr>
          <w:rFonts w:ascii="Times New Roman" w:hAnsi="Times New Roman" w:cs="Times New Roman"/>
        </w:rPr>
        <w:t xml:space="preserve"> </w:t>
      </w:r>
      <w:r w:rsidRPr="00E65535">
        <w:rPr>
          <w:rFonts w:ascii="Times New Roman" w:hAnsi="Times New Roman" w:cs="Times New Roman"/>
        </w:rPr>
        <w:t xml:space="preserve">wykonywanie zadań. </w:t>
      </w:r>
    </w:p>
    <w:p w14:paraId="27191CFE" w14:textId="77777777" w:rsidR="00457371" w:rsidRPr="00E65535" w:rsidRDefault="004A0AF8">
      <w:pPr>
        <w:spacing w:after="0" w:line="259" w:lineRule="auto"/>
        <w:ind w:left="360" w:right="0" w:firstLine="0"/>
        <w:jc w:val="left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 </w:t>
      </w:r>
    </w:p>
    <w:p w14:paraId="0979F3B9" w14:textId="77777777" w:rsidR="00457371" w:rsidRPr="00E65535" w:rsidRDefault="004A0AF8">
      <w:pPr>
        <w:ind w:left="355" w:right="53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§ 7.1. Posiedzenie Komisji kończy się opinią lub wnioskami przyjętymi zwykłą większością głosów. </w:t>
      </w:r>
    </w:p>
    <w:p w14:paraId="2687C392" w14:textId="77777777" w:rsidR="00457371" w:rsidRDefault="004A0AF8">
      <w:pPr>
        <w:ind w:left="355" w:right="53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2. Komisja przyjmuje protokół konkursu, podpisywany przez wszystkich obecnych na posiedzeniu członków Komisji i przedstawia go Wójtowi Gminy. Protokół zawiera ocenę ofert wraz z podaniem ilości otrzymanych punktów i propozycją przyznanej dotacji. </w:t>
      </w:r>
    </w:p>
    <w:p w14:paraId="2E026EF0" w14:textId="77777777" w:rsidR="00746DA0" w:rsidRPr="00E65535" w:rsidRDefault="00746DA0">
      <w:pPr>
        <w:ind w:left="355" w:right="53"/>
        <w:rPr>
          <w:rFonts w:ascii="Times New Roman" w:hAnsi="Times New Roman" w:cs="Times New Roman"/>
        </w:rPr>
      </w:pPr>
    </w:p>
    <w:p w14:paraId="416676D4" w14:textId="7530F904" w:rsidR="00457371" w:rsidRPr="00E65535" w:rsidRDefault="004A0AF8">
      <w:pPr>
        <w:ind w:left="355" w:right="53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>§ 8.1. W pracach Komisji nie może uczestniczyć osoba formalnie lub nieformalnie powiązana z podmiotami składającymi ofertę do konkursu, a w szczególności osoba</w:t>
      </w:r>
      <w:r w:rsidR="00F83D1B">
        <w:rPr>
          <w:rFonts w:ascii="Times New Roman" w:hAnsi="Times New Roman" w:cs="Times New Roman"/>
        </w:rPr>
        <w:t>, która</w:t>
      </w:r>
      <w:r w:rsidRPr="00E65535">
        <w:rPr>
          <w:rFonts w:ascii="Times New Roman" w:hAnsi="Times New Roman" w:cs="Times New Roman"/>
        </w:rPr>
        <w:t xml:space="preserve">: </w:t>
      </w:r>
    </w:p>
    <w:p w14:paraId="12E9851A" w14:textId="72CE17F2" w:rsidR="00457371" w:rsidRPr="00E65535" w:rsidRDefault="004A0AF8">
      <w:pPr>
        <w:numPr>
          <w:ilvl w:val="0"/>
          <w:numId w:val="4"/>
        </w:numPr>
        <w:ind w:right="53" w:hanging="360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jest członkiem, wolontariuszem, członkiem władz podmiotów ubiegających się </w:t>
      </w:r>
      <w:r w:rsidR="00746DA0">
        <w:rPr>
          <w:rFonts w:ascii="Times New Roman" w:hAnsi="Times New Roman" w:cs="Times New Roman"/>
        </w:rPr>
        <w:br/>
      </w:r>
      <w:r w:rsidRPr="00E65535">
        <w:rPr>
          <w:rFonts w:ascii="Times New Roman" w:hAnsi="Times New Roman" w:cs="Times New Roman"/>
        </w:rPr>
        <w:t xml:space="preserve">o dotacje, </w:t>
      </w:r>
    </w:p>
    <w:p w14:paraId="23A3E102" w14:textId="677984BD" w:rsidR="00457371" w:rsidRPr="00E65535" w:rsidRDefault="004A0AF8">
      <w:pPr>
        <w:numPr>
          <w:ilvl w:val="0"/>
          <w:numId w:val="4"/>
        </w:numPr>
        <w:ind w:right="53" w:hanging="360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pozostaje z członkami władz podmiotów ubiegających się o dotacje w stosunku pokrewieństwa, powinowactwa lub podległości z tytułu zatrudnienia. </w:t>
      </w:r>
    </w:p>
    <w:p w14:paraId="60FBC3CB" w14:textId="3BE6412B" w:rsidR="00457371" w:rsidRPr="00E65535" w:rsidRDefault="004A0AF8">
      <w:pPr>
        <w:ind w:left="355" w:right="53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>2. Przed przystąpieniem do prac w Komisji</w:t>
      </w:r>
      <w:r w:rsidR="00F83D1B">
        <w:rPr>
          <w:rFonts w:ascii="Times New Roman" w:hAnsi="Times New Roman" w:cs="Times New Roman"/>
        </w:rPr>
        <w:t>,</w:t>
      </w:r>
      <w:r w:rsidRPr="00E65535">
        <w:rPr>
          <w:rFonts w:ascii="Times New Roman" w:hAnsi="Times New Roman" w:cs="Times New Roman"/>
        </w:rPr>
        <w:t xml:space="preserve"> każdy członek Komisji składa stosowne oświadczenie. </w:t>
      </w:r>
    </w:p>
    <w:p w14:paraId="35933A2F" w14:textId="77777777" w:rsidR="00457371" w:rsidRPr="00E65535" w:rsidRDefault="004A0AF8">
      <w:pPr>
        <w:spacing w:after="20" w:line="259" w:lineRule="auto"/>
        <w:ind w:left="360" w:right="0" w:firstLine="0"/>
        <w:jc w:val="left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 </w:t>
      </w:r>
    </w:p>
    <w:p w14:paraId="6C2BE514" w14:textId="77777777" w:rsidR="00457371" w:rsidRPr="00E65535" w:rsidRDefault="004A0AF8">
      <w:pPr>
        <w:ind w:left="355" w:right="53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§ 9. 1. Komisja dokonuje oceny formalnej i merytorycznej złożonych ofert. </w:t>
      </w:r>
    </w:p>
    <w:p w14:paraId="6B001F75" w14:textId="77777777" w:rsidR="00457371" w:rsidRPr="00E65535" w:rsidRDefault="004A0AF8">
      <w:pPr>
        <w:numPr>
          <w:ilvl w:val="0"/>
          <w:numId w:val="5"/>
        </w:numPr>
        <w:ind w:right="53" w:hanging="268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Komisja wybiera najkorzystniejsze oferty do realizacji. </w:t>
      </w:r>
    </w:p>
    <w:p w14:paraId="7EC3BA9E" w14:textId="77777777" w:rsidR="00457371" w:rsidRPr="00E65535" w:rsidRDefault="004A0AF8">
      <w:pPr>
        <w:numPr>
          <w:ilvl w:val="0"/>
          <w:numId w:val="5"/>
        </w:numPr>
        <w:ind w:right="53" w:hanging="268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W trakcie oceny formalnej Komisja sprawdza i ustala: </w:t>
      </w:r>
    </w:p>
    <w:p w14:paraId="35DB4DFD" w14:textId="766AF8E2" w:rsidR="00457371" w:rsidRPr="00E65535" w:rsidRDefault="00C4680F" w:rsidP="00746DA0">
      <w:pPr>
        <w:numPr>
          <w:ilvl w:val="0"/>
          <w:numId w:val="6"/>
        </w:numPr>
        <w:ind w:left="567" w:right="53" w:hanging="2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A0AF8" w:rsidRPr="00E65535">
        <w:rPr>
          <w:rFonts w:ascii="Times New Roman" w:hAnsi="Times New Roman" w:cs="Times New Roman"/>
        </w:rPr>
        <w:t xml:space="preserve">Czy oferta wpłynęła w terminie. </w:t>
      </w:r>
    </w:p>
    <w:p w14:paraId="394BAFDD" w14:textId="77777777" w:rsidR="00457371" w:rsidRPr="00E65535" w:rsidRDefault="004A0AF8">
      <w:pPr>
        <w:numPr>
          <w:ilvl w:val="0"/>
          <w:numId w:val="6"/>
        </w:numPr>
        <w:ind w:right="53" w:hanging="281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Oferent jest podmiotem uprawnionym do wzięcia udziału w konkursie. </w:t>
      </w:r>
    </w:p>
    <w:p w14:paraId="27A679AB" w14:textId="77777777" w:rsidR="00457371" w:rsidRPr="00E65535" w:rsidRDefault="004A0AF8">
      <w:pPr>
        <w:numPr>
          <w:ilvl w:val="0"/>
          <w:numId w:val="6"/>
        </w:numPr>
        <w:ind w:right="53" w:hanging="281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Oferta została złożona na obowiązującym druku. </w:t>
      </w:r>
    </w:p>
    <w:p w14:paraId="4ED9DE67" w14:textId="77777777" w:rsidR="00746DA0" w:rsidRDefault="004A0AF8">
      <w:pPr>
        <w:numPr>
          <w:ilvl w:val="0"/>
          <w:numId w:val="6"/>
        </w:numPr>
        <w:ind w:right="53" w:hanging="281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Zadanie mieści się w działalności statutowej organizacji. </w:t>
      </w:r>
    </w:p>
    <w:p w14:paraId="38965A6E" w14:textId="35080945" w:rsidR="00457371" w:rsidRPr="00E65535" w:rsidRDefault="004A0AF8">
      <w:pPr>
        <w:numPr>
          <w:ilvl w:val="0"/>
          <w:numId w:val="6"/>
        </w:numPr>
        <w:ind w:right="53" w:hanging="281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Termin realizacji zadania jest zgodny ze wskazanym w ogłoszeniu konkursu. </w:t>
      </w:r>
    </w:p>
    <w:p w14:paraId="7B180879" w14:textId="77777777" w:rsidR="00457371" w:rsidRPr="00E65535" w:rsidRDefault="004A0AF8">
      <w:pPr>
        <w:numPr>
          <w:ilvl w:val="0"/>
          <w:numId w:val="7"/>
        </w:numPr>
        <w:ind w:right="53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>Wnioskowana kwota dotacji nie przekracza maksymalnej kwoty dofinansowania określonej w ogłoszeniu konkursowym</w:t>
      </w:r>
      <w:r w:rsidRPr="00E65535">
        <w:rPr>
          <w:rFonts w:ascii="Times New Roman" w:hAnsi="Times New Roman" w:cs="Times New Roman"/>
          <w:sz w:val="22"/>
        </w:rPr>
        <w:t xml:space="preserve"> </w:t>
      </w:r>
    </w:p>
    <w:p w14:paraId="6409F3FB" w14:textId="77777777" w:rsidR="00457371" w:rsidRPr="00E65535" w:rsidRDefault="004A0AF8">
      <w:pPr>
        <w:numPr>
          <w:ilvl w:val="0"/>
          <w:numId w:val="7"/>
        </w:numPr>
        <w:spacing w:after="22" w:line="240" w:lineRule="auto"/>
        <w:ind w:right="53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Organizacja wskaże program/fundusz, w ramach którego uzyskała środki na realizację zadania i gdzie warunkiem koniecznym jest finansowy wkład własny organizacji. </w:t>
      </w:r>
    </w:p>
    <w:p w14:paraId="6CE1BEEB" w14:textId="77777777" w:rsidR="00457371" w:rsidRPr="00E65535" w:rsidRDefault="004A0AF8">
      <w:pPr>
        <w:numPr>
          <w:ilvl w:val="0"/>
          <w:numId w:val="7"/>
        </w:numPr>
        <w:ind w:right="53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Zadanie jest zgodne z priorytetami i zadaniami zawartymi w ogłoszeniu konkursowym. </w:t>
      </w:r>
    </w:p>
    <w:p w14:paraId="2512B8BE" w14:textId="77777777" w:rsidR="00746DA0" w:rsidRDefault="004A0AF8">
      <w:pPr>
        <w:numPr>
          <w:ilvl w:val="0"/>
          <w:numId w:val="7"/>
        </w:numPr>
        <w:ind w:right="53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Oferta i załączniki (kserokopie) zostały podpisane przez osobę/y uprawnione. </w:t>
      </w:r>
    </w:p>
    <w:p w14:paraId="2B663C4D" w14:textId="23D43AB6" w:rsidR="00457371" w:rsidRPr="00E65535" w:rsidRDefault="004A0AF8">
      <w:pPr>
        <w:numPr>
          <w:ilvl w:val="0"/>
          <w:numId w:val="7"/>
        </w:numPr>
        <w:ind w:right="53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Oferta zawiera wymagane załączniki. </w:t>
      </w:r>
    </w:p>
    <w:p w14:paraId="0C24246D" w14:textId="4B8CA31A" w:rsidR="00457371" w:rsidRPr="00E65535" w:rsidRDefault="004A0AF8">
      <w:pPr>
        <w:ind w:left="355" w:right="53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>4. Oceny merytorycznej ofert dokonuje komisja konkursowa, której tryb powoływania oraz zasady pracy a także kryteria oceny ofert określone zostały</w:t>
      </w:r>
      <w:r w:rsidR="00746DA0">
        <w:rPr>
          <w:rFonts w:ascii="Times New Roman" w:hAnsi="Times New Roman" w:cs="Times New Roman"/>
        </w:rPr>
        <w:t xml:space="preserve"> </w:t>
      </w:r>
      <w:r w:rsidRPr="00E65535">
        <w:rPr>
          <w:rFonts w:ascii="Times New Roman" w:hAnsi="Times New Roman" w:cs="Times New Roman"/>
        </w:rPr>
        <w:t>w Rocznym Programie Współpracy Gminy Lidzbark Warmiński z organizacjami pozarządowymi oraz podmiotami wymienionymi w art. 3 ust. 3 ustawy o działalności pożytku publicznego i o wolontariacie na rok 202</w:t>
      </w:r>
      <w:r w:rsidR="00746DA0">
        <w:rPr>
          <w:rFonts w:ascii="Times New Roman" w:hAnsi="Times New Roman" w:cs="Times New Roman"/>
        </w:rPr>
        <w:t>3</w:t>
      </w:r>
      <w:r w:rsidRPr="00E65535">
        <w:rPr>
          <w:rFonts w:ascii="Times New Roman" w:hAnsi="Times New Roman" w:cs="Times New Roman"/>
        </w:rPr>
        <w:t xml:space="preserve">. </w:t>
      </w:r>
    </w:p>
    <w:p w14:paraId="619623E4" w14:textId="77777777" w:rsidR="00457371" w:rsidRPr="00E65535" w:rsidRDefault="004A0AF8">
      <w:pPr>
        <w:spacing w:after="19" w:line="259" w:lineRule="auto"/>
        <w:ind w:left="360" w:right="0" w:firstLine="0"/>
        <w:jc w:val="left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 </w:t>
      </w:r>
    </w:p>
    <w:p w14:paraId="57EBC7CE" w14:textId="77777777" w:rsidR="00457371" w:rsidRPr="00E65535" w:rsidRDefault="004A0AF8">
      <w:pPr>
        <w:ind w:left="355" w:right="53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§ 10. 1. Oceny merytorycznej projektu dokonuje każdy członek Komisji. </w:t>
      </w:r>
    </w:p>
    <w:p w14:paraId="0D0493DA" w14:textId="739BCAF3" w:rsidR="003A4631" w:rsidRPr="00E65535" w:rsidRDefault="004A0AF8">
      <w:pPr>
        <w:ind w:left="355" w:right="53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2. Minimalny próg punktowy, aby oferta spełniała warunki konkursowe, wynosi </w:t>
      </w:r>
      <w:r w:rsidR="0036366F">
        <w:rPr>
          <w:rFonts w:ascii="Times New Roman" w:hAnsi="Times New Roman" w:cs="Times New Roman"/>
        </w:rPr>
        <w:t>60%</w:t>
      </w:r>
      <w:r w:rsidRPr="00E65535">
        <w:rPr>
          <w:rFonts w:ascii="Times New Roman" w:hAnsi="Times New Roman" w:cs="Times New Roman"/>
        </w:rPr>
        <w:t xml:space="preserve"> możliwych do zdobycia. W przypadku nie osiągnięcia w/w progu oferta nie jest rozpatrywana. </w:t>
      </w:r>
    </w:p>
    <w:p w14:paraId="0B5D0BD8" w14:textId="4364CC76" w:rsidR="00457371" w:rsidRPr="00E65535" w:rsidRDefault="004A0AF8">
      <w:pPr>
        <w:ind w:left="355" w:right="53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3. Na ocenę oferty składa się średnia punktów uzyskanych przez poszczególnych członków Komisji. </w:t>
      </w:r>
    </w:p>
    <w:p w14:paraId="0B9C276D" w14:textId="71B79A86" w:rsidR="00457371" w:rsidRPr="00E65535" w:rsidRDefault="004A0AF8">
      <w:pPr>
        <w:numPr>
          <w:ilvl w:val="0"/>
          <w:numId w:val="8"/>
        </w:numPr>
        <w:ind w:right="53" w:hanging="269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Komisja biorąc pod uwagę ilość uzyskanych Punktów, rozstrzyga konkurs. </w:t>
      </w:r>
      <w:r w:rsidR="003A4631" w:rsidRPr="00E65535">
        <w:rPr>
          <w:rFonts w:ascii="Times New Roman" w:hAnsi="Times New Roman" w:cs="Times New Roman"/>
        </w:rPr>
        <w:t xml:space="preserve"> </w:t>
      </w:r>
      <w:r w:rsidRPr="00E65535">
        <w:rPr>
          <w:rFonts w:ascii="Times New Roman" w:hAnsi="Times New Roman" w:cs="Times New Roman"/>
        </w:rPr>
        <w:t xml:space="preserve">W wypadku uzyskania równej ilości punktów decyduje głos przewodniczącego Komisji. </w:t>
      </w:r>
    </w:p>
    <w:p w14:paraId="00A13ECB" w14:textId="77777777" w:rsidR="00457371" w:rsidRPr="00E65535" w:rsidRDefault="004A0AF8">
      <w:pPr>
        <w:numPr>
          <w:ilvl w:val="0"/>
          <w:numId w:val="8"/>
        </w:numPr>
        <w:ind w:right="53" w:hanging="269"/>
        <w:rPr>
          <w:rFonts w:ascii="Times New Roman" w:hAnsi="Times New Roman" w:cs="Times New Roman"/>
        </w:rPr>
      </w:pPr>
      <w:r w:rsidRPr="00E65535">
        <w:rPr>
          <w:rFonts w:ascii="Times New Roman" w:hAnsi="Times New Roman" w:cs="Times New Roman"/>
        </w:rPr>
        <w:t xml:space="preserve">Komisja może wnioskować o nie przyznanie dotacji. </w:t>
      </w:r>
    </w:p>
    <w:p w14:paraId="44F29C15" w14:textId="77777777" w:rsidR="00457371" w:rsidRPr="00E65535" w:rsidRDefault="004A0AF8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E65535">
        <w:rPr>
          <w:rFonts w:ascii="Times New Roman" w:eastAsia="Times New Roman" w:hAnsi="Times New Roman" w:cs="Times New Roman"/>
        </w:rPr>
        <w:t xml:space="preserve"> </w:t>
      </w:r>
    </w:p>
    <w:sectPr w:rsidR="00457371" w:rsidRPr="00E65535" w:rsidSect="00746DA0">
      <w:pgSz w:w="11906" w:h="16838"/>
      <w:pgMar w:top="851" w:right="1355" w:bottom="208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C910A8"/>
    <w:multiLevelType w:val="hybridMultilevel"/>
    <w:tmpl w:val="65F61B08"/>
    <w:lvl w:ilvl="0" w:tplc="65DAECB2">
      <w:start w:val="2"/>
      <w:numFmt w:val="decimal"/>
      <w:lvlText w:val="%1."/>
      <w:lvlJc w:val="left"/>
      <w:pPr>
        <w:ind w:left="61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9AC8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0AD3D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1C72A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68403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0848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96DE0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EA0BD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44503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A44630"/>
    <w:multiLevelType w:val="hybridMultilevel"/>
    <w:tmpl w:val="03727062"/>
    <w:lvl w:ilvl="0" w:tplc="D13461A6">
      <w:start w:val="1"/>
      <w:numFmt w:val="decimal"/>
      <w:lvlText w:val="%1)"/>
      <w:lvlJc w:val="left"/>
      <w:pPr>
        <w:ind w:left="62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B8DBB2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749538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E601E4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E018A2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56296E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A063F8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861E76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56E292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825BCC"/>
    <w:multiLevelType w:val="hybridMultilevel"/>
    <w:tmpl w:val="BC2C8322"/>
    <w:lvl w:ilvl="0" w:tplc="115C675E">
      <w:start w:val="1"/>
      <w:numFmt w:val="decimal"/>
      <w:lvlText w:val="%1)"/>
      <w:lvlJc w:val="left"/>
      <w:pPr>
        <w:ind w:left="70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94A3C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B2633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6E153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56F59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4837C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FE02D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8CEDB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3AEA6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BD6ACD"/>
    <w:multiLevelType w:val="hybridMultilevel"/>
    <w:tmpl w:val="575CC260"/>
    <w:lvl w:ilvl="0" w:tplc="6C78A14A">
      <w:start w:val="4"/>
      <w:numFmt w:val="decimal"/>
      <w:lvlText w:val="%1."/>
      <w:lvlJc w:val="left"/>
      <w:pPr>
        <w:ind w:left="61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BE981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905D5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E1B1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36DC6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A03B0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B4C77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4C9B9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4E582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182120"/>
    <w:multiLevelType w:val="hybridMultilevel"/>
    <w:tmpl w:val="EBD61864"/>
    <w:lvl w:ilvl="0" w:tplc="14C8B944">
      <w:start w:val="1"/>
      <w:numFmt w:val="lowerLetter"/>
      <w:lvlText w:val="%1)"/>
      <w:lvlJc w:val="left"/>
      <w:pPr>
        <w:ind w:left="70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EC2C6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EB7D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4C6AB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34182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54A6E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AAD3F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28A37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D4A19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AB3037"/>
    <w:multiLevelType w:val="hybridMultilevel"/>
    <w:tmpl w:val="2ADC8424"/>
    <w:lvl w:ilvl="0" w:tplc="C1EAE356">
      <w:start w:val="1"/>
      <w:numFmt w:val="decimal"/>
      <w:lvlText w:val="%1)"/>
      <w:lvlJc w:val="left"/>
      <w:pPr>
        <w:ind w:left="70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002E0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164BD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7A20F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8115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06B75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DAD94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8CD87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88F91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A40316"/>
    <w:multiLevelType w:val="hybridMultilevel"/>
    <w:tmpl w:val="39F4A668"/>
    <w:lvl w:ilvl="0" w:tplc="68D08D88">
      <w:start w:val="6"/>
      <w:numFmt w:val="decimal"/>
      <w:lvlText w:val="%1)"/>
      <w:lvlJc w:val="left"/>
      <w:pPr>
        <w:ind w:left="35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4489BA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5E496E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E45252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AE7DE8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688380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84C70A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04189C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E25EE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DE26BD"/>
    <w:multiLevelType w:val="hybridMultilevel"/>
    <w:tmpl w:val="51C45402"/>
    <w:lvl w:ilvl="0" w:tplc="3D4E69D4">
      <w:start w:val="1"/>
      <w:numFmt w:val="decimal"/>
      <w:lvlText w:val="%1)"/>
      <w:lvlJc w:val="left"/>
      <w:pPr>
        <w:ind w:left="70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003BA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26B9F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B822A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6A57C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740A1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3C637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8A5FC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A4E74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8540827">
    <w:abstractNumId w:val="7"/>
  </w:num>
  <w:num w:numId="2" w16cid:durableId="419179224">
    <w:abstractNumId w:val="2"/>
  </w:num>
  <w:num w:numId="3" w16cid:durableId="866915999">
    <w:abstractNumId w:val="5"/>
  </w:num>
  <w:num w:numId="4" w16cid:durableId="26758371">
    <w:abstractNumId w:val="4"/>
  </w:num>
  <w:num w:numId="5" w16cid:durableId="1786727732">
    <w:abstractNumId w:val="0"/>
  </w:num>
  <w:num w:numId="6" w16cid:durableId="1978487215">
    <w:abstractNumId w:val="1"/>
  </w:num>
  <w:num w:numId="7" w16cid:durableId="1218934048">
    <w:abstractNumId w:val="6"/>
  </w:num>
  <w:num w:numId="8" w16cid:durableId="1227184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371"/>
    <w:rsid w:val="0036366F"/>
    <w:rsid w:val="003A4631"/>
    <w:rsid w:val="00457371"/>
    <w:rsid w:val="004A0AF8"/>
    <w:rsid w:val="00606227"/>
    <w:rsid w:val="00656E88"/>
    <w:rsid w:val="00746DA0"/>
    <w:rsid w:val="00872B76"/>
    <w:rsid w:val="00C45674"/>
    <w:rsid w:val="00C4680F"/>
    <w:rsid w:val="00C80F4D"/>
    <w:rsid w:val="00E65535"/>
    <w:rsid w:val="00F8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F06E"/>
  <w15:docId w15:val="{5949A246-095C-4E56-88AA-80B667CC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71" w:lineRule="auto"/>
      <w:ind w:left="10" w:right="63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cp:lastModifiedBy>J Sz</cp:lastModifiedBy>
  <cp:revision>10</cp:revision>
  <cp:lastPrinted>2024-03-26T10:14:00Z</cp:lastPrinted>
  <dcterms:created xsi:type="dcterms:W3CDTF">2022-01-19T13:37:00Z</dcterms:created>
  <dcterms:modified xsi:type="dcterms:W3CDTF">2024-03-26T10:17:00Z</dcterms:modified>
</cp:coreProperties>
</file>