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DEB" w:rsidRPr="006F32D2" w:rsidRDefault="00154DEB" w:rsidP="008B70D5">
      <w:pPr>
        <w:shd w:val="clear" w:color="auto" w:fill="FFFFFF"/>
        <w:tabs>
          <w:tab w:val="left" w:pos="2942"/>
        </w:tabs>
        <w:jc w:val="center"/>
        <w:rPr>
          <w:b/>
          <w:bCs/>
          <w:i w:val="0"/>
          <w:iCs w:val="0"/>
          <w:color w:val="000000"/>
          <w:sz w:val="24"/>
          <w:szCs w:val="24"/>
        </w:rPr>
      </w:pPr>
    </w:p>
    <w:p w:rsidR="00B86C99" w:rsidRDefault="00B86C99" w:rsidP="00B86C99">
      <w:pPr>
        <w:widowControl/>
        <w:autoSpaceDE/>
        <w:autoSpaceDN/>
        <w:adjustRightInd/>
        <w:spacing w:line="360" w:lineRule="auto"/>
        <w:jc w:val="right"/>
        <w:rPr>
          <w:i w:val="0"/>
          <w:sz w:val="24"/>
          <w:szCs w:val="24"/>
        </w:rPr>
      </w:pPr>
      <w:bookmarkStart w:id="0" w:name="_GoBack"/>
      <w:bookmarkEnd w:id="0"/>
      <w:r>
        <w:rPr>
          <w:i w:val="0"/>
          <w:sz w:val="24"/>
          <w:szCs w:val="24"/>
        </w:rPr>
        <w:t>Załącznik Nr 1</w:t>
      </w:r>
    </w:p>
    <w:p w:rsidR="00B86C99" w:rsidRDefault="00B86C99" w:rsidP="00B86C99">
      <w:pPr>
        <w:widowControl/>
        <w:autoSpaceDE/>
        <w:autoSpaceDN/>
        <w:adjustRightInd/>
        <w:spacing w:line="360" w:lineRule="auto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Do Zarządzenia Nr </w:t>
      </w:r>
      <w:r w:rsidR="007E0912">
        <w:rPr>
          <w:i w:val="0"/>
          <w:sz w:val="24"/>
          <w:szCs w:val="24"/>
        </w:rPr>
        <w:t>228/2016</w:t>
      </w:r>
    </w:p>
    <w:p w:rsidR="00B86C99" w:rsidRDefault="00B86C99" w:rsidP="00B86C99">
      <w:pPr>
        <w:widowControl/>
        <w:autoSpaceDE/>
        <w:autoSpaceDN/>
        <w:adjustRightInd/>
        <w:spacing w:line="360" w:lineRule="auto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Wójta Gminy </w:t>
      </w:r>
      <w:r w:rsidR="0072755C">
        <w:rPr>
          <w:i w:val="0"/>
          <w:sz w:val="24"/>
          <w:szCs w:val="24"/>
        </w:rPr>
        <w:t>Lidzbark Warmiński</w:t>
      </w:r>
    </w:p>
    <w:p w:rsidR="00B86C99" w:rsidRDefault="00B86C99" w:rsidP="00B86C99">
      <w:pPr>
        <w:widowControl/>
        <w:autoSpaceDE/>
        <w:autoSpaceDN/>
        <w:adjustRightInd/>
        <w:spacing w:line="360" w:lineRule="auto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z dnia </w:t>
      </w:r>
      <w:r w:rsidR="007E0912">
        <w:rPr>
          <w:i w:val="0"/>
          <w:sz w:val="24"/>
          <w:szCs w:val="24"/>
        </w:rPr>
        <w:t xml:space="preserve">30 listopada </w:t>
      </w:r>
      <w:r>
        <w:rPr>
          <w:i w:val="0"/>
          <w:sz w:val="24"/>
          <w:szCs w:val="24"/>
        </w:rPr>
        <w:t>2016 r.</w:t>
      </w:r>
    </w:p>
    <w:p w:rsidR="00996289" w:rsidRDefault="00996289" w:rsidP="00CA48D8">
      <w:pPr>
        <w:shd w:val="clear" w:color="auto" w:fill="FFFFFF"/>
        <w:spacing w:line="360" w:lineRule="auto"/>
        <w:ind w:left="5981" w:firstLine="499"/>
        <w:jc w:val="both"/>
        <w:rPr>
          <w:rFonts w:eastAsia="Times New Roman"/>
          <w:bCs/>
          <w:i w:val="0"/>
          <w:color w:val="000000"/>
          <w:sz w:val="24"/>
          <w:szCs w:val="24"/>
        </w:rPr>
      </w:pPr>
    </w:p>
    <w:p w:rsidR="00996289" w:rsidRPr="00580262" w:rsidRDefault="00996289" w:rsidP="00CA48D8">
      <w:pPr>
        <w:shd w:val="clear" w:color="auto" w:fill="FFFFFF"/>
        <w:spacing w:line="360" w:lineRule="auto"/>
        <w:ind w:left="5981" w:firstLine="499"/>
        <w:jc w:val="both"/>
        <w:rPr>
          <w:i w:val="0"/>
          <w:sz w:val="24"/>
          <w:szCs w:val="24"/>
        </w:rPr>
      </w:pPr>
    </w:p>
    <w:p w:rsidR="006F32D2" w:rsidRPr="00E34FED" w:rsidRDefault="00BA7172" w:rsidP="00E34FED">
      <w:pPr>
        <w:shd w:val="clear" w:color="auto" w:fill="FFFFFF"/>
        <w:tabs>
          <w:tab w:val="left" w:pos="1418"/>
        </w:tabs>
        <w:spacing w:line="360" w:lineRule="auto"/>
        <w:ind w:left="10"/>
        <w:jc w:val="both"/>
        <w:rPr>
          <w:rFonts w:eastAsia="Times New Roman"/>
          <w:b/>
          <w:bCs/>
          <w:i w:val="0"/>
          <w:color w:val="000000"/>
          <w:sz w:val="24"/>
          <w:szCs w:val="24"/>
        </w:rPr>
      </w:pPr>
      <w:r w:rsidRPr="00E34FED">
        <w:rPr>
          <w:b/>
          <w:bCs/>
          <w:i w:val="0"/>
          <w:color w:val="000000"/>
          <w:sz w:val="24"/>
          <w:szCs w:val="24"/>
        </w:rPr>
        <w:t>Procedury rozlicze</w:t>
      </w:r>
      <w:r w:rsidRPr="00E34FED">
        <w:rPr>
          <w:rFonts w:eastAsia="Times New Roman"/>
          <w:b/>
          <w:bCs/>
          <w:i w:val="0"/>
          <w:color w:val="000000"/>
          <w:sz w:val="24"/>
          <w:szCs w:val="24"/>
        </w:rPr>
        <w:t>ń z tytułu podatku od towarów i usług dla czynności dokonywanych</w:t>
      </w:r>
      <w:r w:rsidR="00DB4080" w:rsidRPr="00E34FED">
        <w:rPr>
          <w:rFonts w:eastAsia="Times New Roman"/>
          <w:b/>
          <w:bCs/>
          <w:i w:val="0"/>
          <w:color w:val="000000"/>
          <w:sz w:val="24"/>
          <w:szCs w:val="24"/>
        </w:rPr>
        <w:t xml:space="preserve"> </w:t>
      </w:r>
      <w:r w:rsidRPr="00E34FED">
        <w:rPr>
          <w:rFonts w:eastAsia="Times New Roman"/>
          <w:b/>
          <w:bCs/>
          <w:i w:val="0"/>
          <w:color w:val="000000"/>
          <w:sz w:val="24"/>
          <w:szCs w:val="24"/>
        </w:rPr>
        <w:t xml:space="preserve"> przez </w:t>
      </w:r>
      <w:r w:rsidR="00DB4080" w:rsidRPr="00E34FED">
        <w:rPr>
          <w:rFonts w:eastAsia="Times New Roman"/>
          <w:b/>
          <w:bCs/>
          <w:i w:val="0"/>
          <w:color w:val="000000"/>
          <w:sz w:val="24"/>
          <w:szCs w:val="24"/>
        </w:rPr>
        <w:t xml:space="preserve"> gminę i  </w:t>
      </w:r>
      <w:r w:rsidRPr="00E34FED">
        <w:rPr>
          <w:rFonts w:eastAsia="Times New Roman"/>
          <w:b/>
          <w:bCs/>
          <w:i w:val="0"/>
          <w:color w:val="000000"/>
          <w:sz w:val="24"/>
          <w:szCs w:val="24"/>
        </w:rPr>
        <w:t xml:space="preserve">jednostki organizacyjne Gminy </w:t>
      </w:r>
      <w:r w:rsidR="0072755C">
        <w:rPr>
          <w:rFonts w:eastAsia="Times New Roman"/>
          <w:b/>
          <w:bCs/>
          <w:i w:val="0"/>
          <w:color w:val="000000"/>
          <w:sz w:val="24"/>
          <w:szCs w:val="24"/>
        </w:rPr>
        <w:t>Lidzbark Warmiński</w:t>
      </w:r>
    </w:p>
    <w:p w:rsidR="008C7459" w:rsidRPr="00580262" w:rsidRDefault="008C7459" w:rsidP="00CA48D8">
      <w:pPr>
        <w:shd w:val="clear" w:color="auto" w:fill="FFFFFF"/>
        <w:spacing w:line="360" w:lineRule="auto"/>
        <w:ind w:left="10"/>
        <w:jc w:val="both"/>
        <w:rPr>
          <w:i w:val="0"/>
          <w:sz w:val="24"/>
          <w:szCs w:val="24"/>
        </w:rPr>
      </w:pPr>
    </w:p>
    <w:p w:rsidR="00BA7172" w:rsidRPr="000F54F0" w:rsidRDefault="000F54F0" w:rsidP="000F54F0">
      <w:pPr>
        <w:pStyle w:val="Akapitzlist"/>
        <w:numPr>
          <w:ilvl w:val="0"/>
          <w:numId w:val="21"/>
        </w:numPr>
        <w:shd w:val="clear" w:color="auto" w:fill="FFFFFF"/>
        <w:tabs>
          <w:tab w:val="left" w:pos="182"/>
        </w:tabs>
        <w:spacing w:line="360" w:lineRule="auto"/>
        <w:jc w:val="both"/>
        <w:rPr>
          <w:rFonts w:eastAsia="Times New Roman"/>
          <w:b/>
          <w:bCs/>
          <w:i w:val="0"/>
          <w:color w:val="000000"/>
          <w:sz w:val="24"/>
          <w:szCs w:val="24"/>
        </w:rPr>
      </w:pPr>
      <w:r>
        <w:rPr>
          <w:b/>
          <w:bCs/>
          <w:i w:val="0"/>
          <w:color w:val="000000"/>
          <w:sz w:val="24"/>
          <w:szCs w:val="24"/>
        </w:rPr>
        <w:t xml:space="preserve"> </w:t>
      </w:r>
      <w:r w:rsidR="00BA7172" w:rsidRPr="000F54F0">
        <w:rPr>
          <w:b/>
          <w:bCs/>
          <w:i w:val="0"/>
          <w:color w:val="000000"/>
          <w:sz w:val="24"/>
          <w:szCs w:val="24"/>
        </w:rPr>
        <w:t>Procedury zwi</w:t>
      </w:r>
      <w:r w:rsidR="00BA7172" w:rsidRPr="000F54F0">
        <w:rPr>
          <w:rFonts w:eastAsia="Times New Roman"/>
          <w:b/>
          <w:bCs/>
          <w:i w:val="0"/>
          <w:color w:val="000000"/>
          <w:sz w:val="24"/>
          <w:szCs w:val="24"/>
        </w:rPr>
        <w:t>ązane z wprowadzeniem centralizacji rozliczeń podatku od towarów i</w:t>
      </w:r>
      <w:r w:rsidR="004844E8" w:rsidRPr="000F54F0">
        <w:rPr>
          <w:rFonts w:eastAsia="Times New Roman"/>
          <w:b/>
          <w:bCs/>
          <w:i w:val="0"/>
          <w:color w:val="000000"/>
          <w:sz w:val="24"/>
          <w:szCs w:val="24"/>
        </w:rPr>
        <w:t xml:space="preserve"> u</w:t>
      </w:r>
      <w:r w:rsidR="00BA7172" w:rsidRPr="000F54F0">
        <w:rPr>
          <w:rFonts w:eastAsia="Times New Roman"/>
          <w:b/>
          <w:bCs/>
          <w:i w:val="0"/>
          <w:color w:val="000000"/>
          <w:sz w:val="24"/>
          <w:szCs w:val="24"/>
        </w:rPr>
        <w:t>sług</w:t>
      </w:r>
    </w:p>
    <w:p w:rsidR="004844E8" w:rsidRPr="00580262" w:rsidRDefault="004844E8" w:rsidP="00CA48D8">
      <w:pPr>
        <w:shd w:val="clear" w:color="auto" w:fill="FFFFFF"/>
        <w:tabs>
          <w:tab w:val="left" w:pos="182"/>
        </w:tabs>
        <w:spacing w:line="360" w:lineRule="auto"/>
        <w:ind w:left="10"/>
        <w:jc w:val="both"/>
        <w:rPr>
          <w:sz w:val="24"/>
          <w:szCs w:val="24"/>
        </w:rPr>
      </w:pPr>
    </w:p>
    <w:p w:rsidR="005E4DA7" w:rsidRDefault="00580262" w:rsidP="00A671E7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Z</w:t>
      </w:r>
      <w:r w:rsidR="00A671E7" w:rsidRPr="00580262">
        <w:rPr>
          <w:i w:val="0"/>
          <w:sz w:val="24"/>
          <w:szCs w:val="24"/>
        </w:rPr>
        <w:t xml:space="preserve">obowiązuje się wszystkich </w:t>
      </w:r>
      <w:r w:rsidR="005E4DA7">
        <w:rPr>
          <w:i w:val="0"/>
          <w:sz w:val="24"/>
          <w:szCs w:val="24"/>
        </w:rPr>
        <w:t xml:space="preserve">dyrektorów </w:t>
      </w:r>
      <w:r w:rsidR="00D91F95">
        <w:rPr>
          <w:i w:val="0"/>
          <w:sz w:val="24"/>
          <w:szCs w:val="24"/>
        </w:rPr>
        <w:t xml:space="preserve">i </w:t>
      </w:r>
      <w:r w:rsidR="005E4DA7">
        <w:rPr>
          <w:i w:val="0"/>
          <w:sz w:val="24"/>
          <w:szCs w:val="24"/>
        </w:rPr>
        <w:t>k</w:t>
      </w:r>
      <w:r w:rsidR="00A671E7" w:rsidRPr="00580262">
        <w:rPr>
          <w:i w:val="0"/>
          <w:sz w:val="24"/>
          <w:szCs w:val="24"/>
        </w:rPr>
        <w:t>ierowników jednostek do dokonania przeglądu dochodów budżetowych osiąganych przez jednostkę i odprowadzanych do budżetu pod kątem opodatkowania podatkiem od towarów i usług VAT , a w konsekwencji ich podziału na trzy kategorie</w:t>
      </w:r>
      <w:r w:rsidR="005E4DA7">
        <w:rPr>
          <w:i w:val="0"/>
          <w:sz w:val="24"/>
          <w:szCs w:val="24"/>
        </w:rPr>
        <w:t>:</w:t>
      </w:r>
    </w:p>
    <w:p w:rsidR="005E4DA7" w:rsidRDefault="005E4DA7" w:rsidP="005E4DA7">
      <w:pPr>
        <w:widowControl/>
        <w:autoSpaceDE/>
        <w:autoSpaceDN/>
        <w:adjustRightInd/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- </w:t>
      </w:r>
      <w:r w:rsidR="00A671E7" w:rsidRPr="00580262">
        <w:rPr>
          <w:i w:val="0"/>
          <w:sz w:val="24"/>
          <w:szCs w:val="24"/>
        </w:rPr>
        <w:t xml:space="preserve"> objętych zwolnieniami od VAT,</w:t>
      </w:r>
    </w:p>
    <w:p w:rsidR="005E4DA7" w:rsidRDefault="005E4DA7" w:rsidP="005E4DA7">
      <w:pPr>
        <w:widowControl/>
        <w:autoSpaceDE/>
        <w:autoSpaceDN/>
        <w:adjustRightInd/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- </w:t>
      </w:r>
      <w:r w:rsidR="00A671E7" w:rsidRPr="00580262">
        <w:rPr>
          <w:i w:val="0"/>
          <w:sz w:val="24"/>
          <w:szCs w:val="24"/>
        </w:rPr>
        <w:t xml:space="preserve"> objętych stawkami VAT </w:t>
      </w:r>
      <w:r w:rsidR="005525FC">
        <w:rPr>
          <w:i w:val="0"/>
          <w:sz w:val="24"/>
          <w:szCs w:val="24"/>
        </w:rPr>
        <w:t>– zgodnie z obowiązującymi przepisami,</w:t>
      </w:r>
    </w:p>
    <w:p w:rsidR="005E4DA7" w:rsidRDefault="005E4DA7" w:rsidP="005E4DA7">
      <w:pPr>
        <w:widowControl/>
        <w:autoSpaceDE/>
        <w:autoSpaceDN/>
        <w:adjustRightInd/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-  niepodlegających opodatkowaniu podatkiem VAT.</w:t>
      </w:r>
    </w:p>
    <w:p w:rsidR="00CF253D" w:rsidRDefault="00CF253D" w:rsidP="00CF253D">
      <w:pPr>
        <w:widowControl/>
        <w:autoSpaceDE/>
        <w:autoSpaceDN/>
        <w:adjustRightInd/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2. W jednostkach nie posiadających kas rejestrujących dyrektorzy</w:t>
      </w:r>
      <w:r w:rsidR="00D91F95">
        <w:rPr>
          <w:i w:val="0"/>
          <w:sz w:val="24"/>
          <w:szCs w:val="24"/>
        </w:rPr>
        <w:t xml:space="preserve"> i</w:t>
      </w:r>
      <w:r>
        <w:rPr>
          <w:i w:val="0"/>
          <w:sz w:val="24"/>
          <w:szCs w:val="24"/>
        </w:rPr>
        <w:t xml:space="preserve"> kierownicy tych jednostek  </w:t>
      </w:r>
      <w:r w:rsidR="00F953BA">
        <w:rPr>
          <w:i w:val="0"/>
          <w:sz w:val="24"/>
          <w:szCs w:val="24"/>
        </w:rPr>
        <w:br/>
      </w:r>
      <w:r>
        <w:rPr>
          <w:i w:val="0"/>
          <w:sz w:val="24"/>
          <w:szCs w:val="24"/>
        </w:rPr>
        <w:t xml:space="preserve">    dokonują analizy przepisów prawnych w zakresie ewentualnego obowiązku zainstalowania kas </w:t>
      </w:r>
      <w:r w:rsidR="00F953BA">
        <w:rPr>
          <w:i w:val="0"/>
          <w:sz w:val="24"/>
          <w:szCs w:val="24"/>
        </w:rPr>
        <w:br/>
        <w:t xml:space="preserve">     </w:t>
      </w:r>
      <w:r>
        <w:rPr>
          <w:i w:val="0"/>
          <w:sz w:val="24"/>
          <w:szCs w:val="24"/>
        </w:rPr>
        <w:t>rejestrujących.</w:t>
      </w:r>
    </w:p>
    <w:p w:rsidR="00A671E7" w:rsidRPr="001C1922" w:rsidRDefault="00A671E7" w:rsidP="001C1922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line="360" w:lineRule="auto"/>
        <w:rPr>
          <w:i w:val="0"/>
          <w:sz w:val="24"/>
          <w:szCs w:val="24"/>
        </w:rPr>
      </w:pPr>
      <w:r w:rsidRPr="001C1922">
        <w:rPr>
          <w:i w:val="0"/>
          <w:sz w:val="24"/>
          <w:szCs w:val="24"/>
        </w:rPr>
        <w:t>Począwszy od miesiąca stycznia 2017</w:t>
      </w:r>
      <w:r w:rsidR="00580262" w:rsidRPr="001C1922">
        <w:rPr>
          <w:i w:val="0"/>
          <w:sz w:val="24"/>
          <w:szCs w:val="24"/>
        </w:rPr>
        <w:t xml:space="preserve"> </w:t>
      </w:r>
      <w:r w:rsidRPr="001C1922">
        <w:rPr>
          <w:i w:val="0"/>
          <w:sz w:val="24"/>
          <w:szCs w:val="24"/>
        </w:rPr>
        <w:t xml:space="preserve">r. zobowiązuje się </w:t>
      </w:r>
      <w:r w:rsidR="005E4DA7" w:rsidRPr="001C1922">
        <w:rPr>
          <w:i w:val="0"/>
          <w:sz w:val="24"/>
          <w:szCs w:val="24"/>
        </w:rPr>
        <w:t xml:space="preserve"> dyrektorów </w:t>
      </w:r>
      <w:r w:rsidR="00D91F95">
        <w:rPr>
          <w:i w:val="0"/>
          <w:sz w:val="24"/>
          <w:szCs w:val="24"/>
        </w:rPr>
        <w:t xml:space="preserve">i </w:t>
      </w:r>
      <w:r w:rsidRPr="001C1922">
        <w:rPr>
          <w:i w:val="0"/>
          <w:sz w:val="24"/>
          <w:szCs w:val="24"/>
        </w:rPr>
        <w:t>kierowników jednostek do obowiązkowego prowadzenia cząstkowych ewidencji sprzedaży za poszczególne miesiące rozliczeniowe. Ewidencja dokonywanej sprzedaży powinna być prowadzona zarówno na podstawie wszelkich wystawianych przez jednostkę faktur, jak</w:t>
      </w:r>
      <w:r w:rsidR="00D91F95">
        <w:rPr>
          <w:i w:val="0"/>
          <w:sz w:val="24"/>
          <w:szCs w:val="24"/>
        </w:rPr>
        <w:t xml:space="preserve"> </w:t>
      </w:r>
      <w:r w:rsidRPr="001C1922">
        <w:rPr>
          <w:i w:val="0"/>
          <w:sz w:val="24"/>
          <w:szCs w:val="24"/>
        </w:rPr>
        <w:t>i na podstawie innych dokumentów</w:t>
      </w:r>
      <w:r w:rsidR="005E4DA7" w:rsidRPr="001C1922">
        <w:rPr>
          <w:i w:val="0"/>
          <w:sz w:val="24"/>
          <w:szCs w:val="24"/>
        </w:rPr>
        <w:t xml:space="preserve"> finansowych</w:t>
      </w:r>
      <w:r w:rsidRPr="001C1922">
        <w:rPr>
          <w:i w:val="0"/>
          <w:sz w:val="24"/>
          <w:szCs w:val="24"/>
        </w:rPr>
        <w:t xml:space="preserve"> niż faktury. Te inne dokumenty dotyczyć będą w szczególności sytuacji, gdy sprzedaż odbywa się na rzecz osób fizycznych nie prowadzących działalności gospodarczej . Wówczas ewidencja sprzedaży może być prowadzona np. na podstawie zestawień.</w:t>
      </w:r>
    </w:p>
    <w:p w:rsidR="00A671E7" w:rsidRPr="00656253" w:rsidRDefault="00A671E7" w:rsidP="001C1922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line="360" w:lineRule="auto"/>
        <w:rPr>
          <w:i w:val="0"/>
          <w:sz w:val="24"/>
          <w:szCs w:val="24"/>
        </w:rPr>
      </w:pPr>
      <w:r w:rsidRPr="00656253">
        <w:rPr>
          <w:i w:val="0"/>
          <w:sz w:val="24"/>
          <w:szCs w:val="24"/>
        </w:rPr>
        <w:t xml:space="preserve"> Należy przyjąć zasadę przyjmowania opłat na rachunek bankowy.</w:t>
      </w:r>
    </w:p>
    <w:p w:rsidR="00A671E7" w:rsidRPr="00580262" w:rsidRDefault="005E4DA7" w:rsidP="001C1922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</w:t>
      </w:r>
      <w:r w:rsidR="00A671E7" w:rsidRPr="00580262">
        <w:rPr>
          <w:sz w:val="24"/>
          <w:szCs w:val="24"/>
        </w:rPr>
        <w:t xml:space="preserve"> </w:t>
      </w:r>
      <w:r w:rsidR="00A671E7" w:rsidRPr="00580262">
        <w:rPr>
          <w:i w:val="0"/>
          <w:sz w:val="24"/>
          <w:szCs w:val="24"/>
        </w:rPr>
        <w:t>celu zapewnienia poprawności i jednolitości rozliczeń VAT ustala się metodę bezpośredniego rozliczania podatku naliczonego zgodnie z przepisami ustawy o podatku od towarów i usług.</w:t>
      </w:r>
    </w:p>
    <w:p w:rsidR="007E4475" w:rsidRDefault="00A671E7" w:rsidP="007E4475">
      <w:pPr>
        <w:pStyle w:val="Akapitzlist"/>
        <w:numPr>
          <w:ilvl w:val="0"/>
          <w:numId w:val="19"/>
        </w:numPr>
        <w:spacing w:line="360" w:lineRule="auto"/>
        <w:rPr>
          <w:i w:val="0"/>
          <w:sz w:val="24"/>
          <w:szCs w:val="24"/>
        </w:rPr>
      </w:pPr>
      <w:r w:rsidRPr="007E4475">
        <w:rPr>
          <w:i w:val="0"/>
          <w:sz w:val="24"/>
          <w:szCs w:val="24"/>
        </w:rPr>
        <w:t xml:space="preserve">W przypadku gdy jednostce przysługuje prawo </w:t>
      </w:r>
      <w:r w:rsidR="0072755C" w:rsidRPr="007E4475">
        <w:rPr>
          <w:i w:val="0"/>
          <w:sz w:val="24"/>
          <w:szCs w:val="24"/>
        </w:rPr>
        <w:t>do odliczeń podatku naliczonego</w:t>
      </w:r>
      <w:r w:rsidRPr="007E4475">
        <w:rPr>
          <w:i w:val="0"/>
          <w:sz w:val="24"/>
          <w:szCs w:val="24"/>
        </w:rPr>
        <w:t xml:space="preserve">, to począwszy od stycznia 2017r zobowiązuje się </w:t>
      </w:r>
      <w:r w:rsidR="00580262" w:rsidRPr="007E4475">
        <w:rPr>
          <w:i w:val="0"/>
          <w:sz w:val="24"/>
          <w:szCs w:val="24"/>
        </w:rPr>
        <w:t xml:space="preserve"> dyrektorów </w:t>
      </w:r>
      <w:r w:rsidR="00D91F95" w:rsidRPr="007E4475">
        <w:rPr>
          <w:i w:val="0"/>
          <w:sz w:val="24"/>
          <w:szCs w:val="24"/>
        </w:rPr>
        <w:t>i</w:t>
      </w:r>
      <w:r w:rsidR="00580262" w:rsidRPr="007E4475">
        <w:rPr>
          <w:i w:val="0"/>
          <w:sz w:val="24"/>
          <w:szCs w:val="24"/>
        </w:rPr>
        <w:t xml:space="preserve"> </w:t>
      </w:r>
      <w:r w:rsidRPr="007E4475">
        <w:rPr>
          <w:i w:val="0"/>
          <w:sz w:val="24"/>
          <w:szCs w:val="24"/>
        </w:rPr>
        <w:t xml:space="preserve">kierowników jednostek do </w:t>
      </w:r>
      <w:r w:rsidR="00CF253D" w:rsidRPr="007E4475">
        <w:rPr>
          <w:i w:val="0"/>
          <w:sz w:val="24"/>
          <w:szCs w:val="24"/>
        </w:rPr>
        <w:t>p</w:t>
      </w:r>
      <w:r w:rsidRPr="007E4475">
        <w:rPr>
          <w:i w:val="0"/>
          <w:sz w:val="24"/>
          <w:szCs w:val="24"/>
        </w:rPr>
        <w:t xml:space="preserve">rowadzenia cząstkowych ewidencji zakupów za poszczególne miesiące rozliczeniowe. </w:t>
      </w:r>
    </w:p>
    <w:p w:rsidR="00A671E7" w:rsidRPr="007E4475" w:rsidRDefault="00A671E7" w:rsidP="007E4475">
      <w:pPr>
        <w:pStyle w:val="Akapitzlist"/>
        <w:numPr>
          <w:ilvl w:val="0"/>
          <w:numId w:val="19"/>
        </w:numPr>
        <w:spacing w:line="360" w:lineRule="auto"/>
        <w:rPr>
          <w:i w:val="0"/>
          <w:sz w:val="24"/>
          <w:szCs w:val="24"/>
        </w:rPr>
      </w:pPr>
      <w:r w:rsidRPr="007E4475">
        <w:rPr>
          <w:i w:val="0"/>
          <w:sz w:val="24"/>
          <w:szCs w:val="24"/>
        </w:rPr>
        <w:t>Ewidencja zakupów powinna być prowadzona wyłącznie na podstawie otrzymywanych faktur VAT z których jednostka posiada prawo do odliczeń podatku naliczonego. Prawo takie przysługuje wyłącznie wówczas, gdy dokonany zakup związan</w:t>
      </w:r>
      <w:r w:rsidR="0072755C" w:rsidRPr="007E4475">
        <w:rPr>
          <w:i w:val="0"/>
          <w:sz w:val="24"/>
          <w:szCs w:val="24"/>
        </w:rPr>
        <w:t>y jest z czynnościami jednostki</w:t>
      </w:r>
      <w:r w:rsidRPr="007E4475">
        <w:rPr>
          <w:i w:val="0"/>
          <w:sz w:val="24"/>
          <w:szCs w:val="24"/>
        </w:rPr>
        <w:t xml:space="preserve">, które zostały </w:t>
      </w:r>
      <w:r w:rsidRPr="007E4475">
        <w:rPr>
          <w:i w:val="0"/>
          <w:sz w:val="24"/>
          <w:szCs w:val="24"/>
        </w:rPr>
        <w:lastRenderedPageBreak/>
        <w:t xml:space="preserve">lub zostaną opodatkowane stawkami VAT </w:t>
      </w:r>
      <w:r w:rsidR="005525FC" w:rsidRPr="007E4475">
        <w:rPr>
          <w:i w:val="0"/>
          <w:sz w:val="24"/>
          <w:szCs w:val="24"/>
        </w:rPr>
        <w:t>–zgodnie z obowiązującymi przepisami.</w:t>
      </w:r>
    </w:p>
    <w:p w:rsidR="00A671E7" w:rsidRPr="00580262" w:rsidRDefault="00A671E7" w:rsidP="001C1922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rPr>
          <w:i w:val="0"/>
          <w:sz w:val="24"/>
          <w:szCs w:val="24"/>
        </w:rPr>
      </w:pPr>
      <w:r w:rsidRPr="00580262">
        <w:rPr>
          <w:i w:val="0"/>
          <w:sz w:val="24"/>
          <w:szCs w:val="24"/>
        </w:rPr>
        <w:t>W celu ujednolicenia numeracji cząstkowych ewidencji sprzedaży i zakupu ustala się w jednostkach sposób ich oznaczania:</w:t>
      </w:r>
    </w:p>
    <w:p w:rsidR="00A671E7" w:rsidRPr="00580262" w:rsidRDefault="00A671E7" w:rsidP="00A671E7">
      <w:pPr>
        <w:spacing w:line="360" w:lineRule="auto"/>
        <w:ind w:left="720"/>
        <w:rPr>
          <w:i w:val="0"/>
          <w:sz w:val="24"/>
          <w:szCs w:val="24"/>
        </w:rPr>
      </w:pPr>
      <w:r w:rsidRPr="00580262">
        <w:rPr>
          <w:i w:val="0"/>
          <w:sz w:val="24"/>
          <w:szCs w:val="24"/>
        </w:rPr>
        <w:t xml:space="preserve">1/ nazwa rejestru: </w:t>
      </w:r>
      <w:r w:rsidR="00752B22">
        <w:rPr>
          <w:i w:val="0"/>
          <w:sz w:val="24"/>
          <w:szCs w:val="24"/>
        </w:rPr>
        <w:t>r</w:t>
      </w:r>
      <w:r w:rsidRPr="00580262">
        <w:rPr>
          <w:i w:val="0"/>
          <w:sz w:val="24"/>
          <w:szCs w:val="24"/>
        </w:rPr>
        <w:t>ejestr zakupu/ sprzedaży</w:t>
      </w:r>
      <w:r w:rsidR="00752B22">
        <w:rPr>
          <w:i w:val="0"/>
          <w:sz w:val="24"/>
          <w:szCs w:val="24"/>
        </w:rPr>
        <w:t>,</w:t>
      </w:r>
    </w:p>
    <w:p w:rsidR="00A671E7" w:rsidRPr="00580262" w:rsidRDefault="00A671E7" w:rsidP="00A671E7">
      <w:pPr>
        <w:spacing w:line="360" w:lineRule="auto"/>
        <w:ind w:left="720"/>
        <w:rPr>
          <w:i w:val="0"/>
          <w:sz w:val="24"/>
          <w:szCs w:val="24"/>
        </w:rPr>
      </w:pPr>
      <w:r w:rsidRPr="00580262">
        <w:rPr>
          <w:i w:val="0"/>
          <w:sz w:val="24"/>
          <w:szCs w:val="24"/>
        </w:rPr>
        <w:t>2</w:t>
      </w:r>
      <w:r w:rsidR="00752B22">
        <w:rPr>
          <w:i w:val="0"/>
          <w:sz w:val="24"/>
          <w:szCs w:val="24"/>
        </w:rPr>
        <w:t>/</w:t>
      </w:r>
      <w:r w:rsidRPr="00580262">
        <w:rPr>
          <w:i w:val="0"/>
          <w:sz w:val="24"/>
          <w:szCs w:val="24"/>
        </w:rPr>
        <w:t xml:space="preserve"> okres którego dotyczy rejestr: miesiąc</w:t>
      </w:r>
      <w:r w:rsidR="00752B22">
        <w:rPr>
          <w:i w:val="0"/>
          <w:sz w:val="24"/>
          <w:szCs w:val="24"/>
        </w:rPr>
        <w:t>/ rok,</w:t>
      </w:r>
    </w:p>
    <w:p w:rsidR="00A671E7" w:rsidRPr="00580262" w:rsidRDefault="00752B22" w:rsidP="00A671E7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3</w:t>
      </w:r>
      <w:r w:rsidR="00A671E7" w:rsidRPr="00580262">
        <w:rPr>
          <w:i w:val="0"/>
          <w:sz w:val="24"/>
          <w:szCs w:val="24"/>
        </w:rPr>
        <w:t xml:space="preserve">/ nazwa podmiotu: </w:t>
      </w:r>
      <w:r w:rsidR="00CF253D">
        <w:rPr>
          <w:i w:val="0"/>
          <w:sz w:val="24"/>
          <w:szCs w:val="24"/>
        </w:rPr>
        <w:t>pełna nazwa gminy</w:t>
      </w:r>
      <w:r>
        <w:rPr>
          <w:i w:val="0"/>
          <w:sz w:val="24"/>
          <w:szCs w:val="24"/>
        </w:rPr>
        <w:t>/</w:t>
      </w:r>
      <w:r w:rsidR="00A671E7" w:rsidRPr="00580262">
        <w:rPr>
          <w:i w:val="0"/>
          <w:sz w:val="24"/>
          <w:szCs w:val="24"/>
        </w:rPr>
        <w:t xml:space="preserve"> </w:t>
      </w:r>
      <w:r w:rsidR="00CF253D">
        <w:rPr>
          <w:i w:val="0"/>
          <w:sz w:val="24"/>
          <w:szCs w:val="24"/>
        </w:rPr>
        <w:t xml:space="preserve">pełna nazwa </w:t>
      </w:r>
      <w:r w:rsidR="00A671E7" w:rsidRPr="00580262">
        <w:rPr>
          <w:i w:val="0"/>
          <w:sz w:val="24"/>
          <w:szCs w:val="24"/>
        </w:rPr>
        <w:t>jednostki</w:t>
      </w:r>
      <w:r>
        <w:rPr>
          <w:i w:val="0"/>
          <w:sz w:val="24"/>
          <w:szCs w:val="24"/>
        </w:rPr>
        <w:t>,</w:t>
      </w:r>
    </w:p>
    <w:p w:rsidR="00A671E7" w:rsidRPr="00580262" w:rsidRDefault="00752B22" w:rsidP="00A671E7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4</w:t>
      </w:r>
      <w:r w:rsidR="00A671E7" w:rsidRPr="00580262">
        <w:rPr>
          <w:i w:val="0"/>
          <w:sz w:val="24"/>
          <w:szCs w:val="24"/>
        </w:rPr>
        <w:t>/adres jednostki</w:t>
      </w:r>
      <w:r>
        <w:rPr>
          <w:i w:val="0"/>
          <w:sz w:val="24"/>
          <w:szCs w:val="24"/>
        </w:rPr>
        <w:t>,</w:t>
      </w:r>
    </w:p>
    <w:p w:rsidR="00A671E7" w:rsidRPr="00580262" w:rsidRDefault="00752B22" w:rsidP="00A671E7">
      <w:pPr>
        <w:spacing w:line="36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5/ NIP gminy</w:t>
      </w:r>
      <w:r w:rsidR="0041268C">
        <w:rPr>
          <w:i w:val="0"/>
          <w:sz w:val="24"/>
          <w:szCs w:val="24"/>
        </w:rPr>
        <w:t xml:space="preserve"> </w:t>
      </w:r>
      <w:r w:rsidR="0072755C">
        <w:rPr>
          <w:i w:val="0"/>
          <w:sz w:val="24"/>
          <w:szCs w:val="24"/>
        </w:rPr>
        <w:t>743-18-62-715</w:t>
      </w:r>
    </w:p>
    <w:p w:rsidR="00133D67" w:rsidRDefault="00A671E7" w:rsidP="00133D67">
      <w:pPr>
        <w:pStyle w:val="Akapitzlist"/>
        <w:numPr>
          <w:ilvl w:val="0"/>
          <w:numId w:val="19"/>
        </w:numPr>
        <w:spacing w:line="360" w:lineRule="auto"/>
        <w:rPr>
          <w:i w:val="0"/>
          <w:sz w:val="24"/>
          <w:szCs w:val="24"/>
        </w:rPr>
      </w:pPr>
      <w:r w:rsidRPr="00133D67">
        <w:rPr>
          <w:i w:val="0"/>
          <w:sz w:val="24"/>
          <w:szCs w:val="24"/>
        </w:rPr>
        <w:t>Począwszy od 1 stycznia 2017r</w:t>
      </w:r>
      <w:r w:rsidR="0072755C" w:rsidRPr="00133D67">
        <w:rPr>
          <w:i w:val="0"/>
          <w:sz w:val="24"/>
          <w:szCs w:val="24"/>
        </w:rPr>
        <w:t>.</w:t>
      </w:r>
      <w:r w:rsidRPr="00133D67">
        <w:rPr>
          <w:i w:val="0"/>
          <w:sz w:val="24"/>
          <w:szCs w:val="24"/>
        </w:rPr>
        <w:t xml:space="preserve"> umowy cywilnoprawne ( np. najmu</w:t>
      </w:r>
      <w:r w:rsidR="00752B22" w:rsidRPr="00133D67">
        <w:rPr>
          <w:i w:val="0"/>
          <w:sz w:val="24"/>
          <w:szCs w:val="24"/>
        </w:rPr>
        <w:t xml:space="preserve"> </w:t>
      </w:r>
      <w:r w:rsidRPr="00133D67">
        <w:rPr>
          <w:i w:val="0"/>
          <w:sz w:val="24"/>
          <w:szCs w:val="24"/>
        </w:rPr>
        <w:t>)</w:t>
      </w:r>
      <w:r w:rsidR="0072755C" w:rsidRPr="00133D67">
        <w:rPr>
          <w:i w:val="0"/>
          <w:sz w:val="24"/>
          <w:szCs w:val="24"/>
        </w:rPr>
        <w:t xml:space="preserve"> </w:t>
      </w:r>
      <w:r w:rsidRPr="00133D67">
        <w:rPr>
          <w:i w:val="0"/>
          <w:sz w:val="24"/>
          <w:szCs w:val="24"/>
        </w:rPr>
        <w:t xml:space="preserve">zawierane przez jednostki powinny być zawierane w imieniu i na rzecz Gminy i muszą zawierać : pełną nazwę </w:t>
      </w:r>
      <w:r w:rsidR="00752B22" w:rsidRPr="00133D67">
        <w:rPr>
          <w:i w:val="0"/>
          <w:sz w:val="24"/>
          <w:szCs w:val="24"/>
        </w:rPr>
        <w:t>g</w:t>
      </w:r>
      <w:r w:rsidRPr="00133D67">
        <w:rPr>
          <w:i w:val="0"/>
          <w:sz w:val="24"/>
          <w:szCs w:val="24"/>
        </w:rPr>
        <w:t xml:space="preserve">miny, </w:t>
      </w:r>
      <w:r w:rsidR="00752B22" w:rsidRPr="00133D67">
        <w:rPr>
          <w:i w:val="0"/>
          <w:sz w:val="24"/>
          <w:szCs w:val="24"/>
        </w:rPr>
        <w:t>jej adres</w:t>
      </w:r>
      <w:r w:rsidRPr="00133D67">
        <w:rPr>
          <w:i w:val="0"/>
          <w:sz w:val="24"/>
          <w:szCs w:val="24"/>
        </w:rPr>
        <w:t xml:space="preserve"> i </w:t>
      </w:r>
      <w:r w:rsidR="00752B22" w:rsidRPr="00133D67">
        <w:rPr>
          <w:i w:val="0"/>
          <w:sz w:val="24"/>
          <w:szCs w:val="24"/>
        </w:rPr>
        <w:t xml:space="preserve">jej </w:t>
      </w:r>
      <w:r w:rsidRPr="00133D67">
        <w:rPr>
          <w:i w:val="0"/>
          <w:sz w:val="24"/>
          <w:szCs w:val="24"/>
        </w:rPr>
        <w:t xml:space="preserve">NIP oraz dane jednostki jako podmiotu reprezentującego </w:t>
      </w:r>
      <w:r w:rsidR="00752B22" w:rsidRPr="00133D67">
        <w:rPr>
          <w:i w:val="0"/>
          <w:sz w:val="24"/>
          <w:szCs w:val="24"/>
        </w:rPr>
        <w:t>g</w:t>
      </w:r>
      <w:r w:rsidRPr="00133D67">
        <w:rPr>
          <w:i w:val="0"/>
          <w:sz w:val="24"/>
          <w:szCs w:val="24"/>
        </w:rPr>
        <w:t xml:space="preserve">minę czyli pełną nazwę jednostki wraz z jej adresem oraz podpis </w:t>
      </w:r>
      <w:r w:rsidR="00752B22" w:rsidRPr="00133D67">
        <w:rPr>
          <w:i w:val="0"/>
          <w:sz w:val="24"/>
          <w:szCs w:val="24"/>
        </w:rPr>
        <w:t xml:space="preserve"> dyrektora</w:t>
      </w:r>
      <w:r w:rsidR="00D91F95" w:rsidRPr="00133D67">
        <w:rPr>
          <w:i w:val="0"/>
          <w:sz w:val="24"/>
          <w:szCs w:val="24"/>
        </w:rPr>
        <w:t xml:space="preserve"> i </w:t>
      </w:r>
      <w:r w:rsidRPr="00133D67">
        <w:rPr>
          <w:i w:val="0"/>
          <w:sz w:val="24"/>
          <w:szCs w:val="24"/>
        </w:rPr>
        <w:t xml:space="preserve">kierownika jednostki z upoważnienia Wójta Gminy. </w:t>
      </w:r>
    </w:p>
    <w:p w:rsidR="00A671E7" w:rsidRPr="00133D67" w:rsidRDefault="00A671E7" w:rsidP="00133D67">
      <w:pPr>
        <w:pStyle w:val="Akapitzlist"/>
        <w:numPr>
          <w:ilvl w:val="0"/>
          <w:numId w:val="19"/>
        </w:numPr>
        <w:spacing w:line="360" w:lineRule="auto"/>
        <w:rPr>
          <w:i w:val="0"/>
          <w:sz w:val="24"/>
          <w:szCs w:val="24"/>
        </w:rPr>
      </w:pPr>
      <w:r w:rsidRPr="00133D67">
        <w:rPr>
          <w:i w:val="0"/>
          <w:sz w:val="24"/>
          <w:szCs w:val="24"/>
        </w:rPr>
        <w:t>W przypadku już podpisanych umów na okres kończący się po 1.01.2017r zaleca się dokonać aneksowania umów w celu wprowadzenia zmian</w:t>
      </w:r>
      <w:r w:rsidR="00752B22" w:rsidRPr="00133D67">
        <w:rPr>
          <w:i w:val="0"/>
          <w:sz w:val="24"/>
          <w:szCs w:val="24"/>
        </w:rPr>
        <w:t>,</w:t>
      </w:r>
      <w:r w:rsidRPr="00133D67">
        <w:rPr>
          <w:i w:val="0"/>
          <w:sz w:val="24"/>
          <w:szCs w:val="24"/>
        </w:rPr>
        <w:t xml:space="preserve"> ewentualnie należy poinformować kontrahenta </w:t>
      </w:r>
      <w:r w:rsidR="00DA51D9">
        <w:rPr>
          <w:i w:val="0"/>
          <w:sz w:val="24"/>
          <w:szCs w:val="24"/>
        </w:rPr>
        <w:br/>
      </w:r>
      <w:r w:rsidRPr="00133D67">
        <w:rPr>
          <w:i w:val="0"/>
          <w:sz w:val="24"/>
          <w:szCs w:val="24"/>
        </w:rPr>
        <w:t>o zmianach w treści wystawianych faktur.</w:t>
      </w:r>
    </w:p>
    <w:p w:rsidR="00A671E7" w:rsidRPr="00133D67" w:rsidRDefault="00133D67" w:rsidP="00133D67">
      <w:pPr>
        <w:pStyle w:val="Akapitzlist"/>
        <w:numPr>
          <w:ilvl w:val="0"/>
          <w:numId w:val="19"/>
        </w:numPr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W umowach zawartych </w:t>
      </w:r>
      <w:r w:rsidR="00520E71">
        <w:rPr>
          <w:i w:val="0"/>
          <w:sz w:val="24"/>
          <w:szCs w:val="24"/>
        </w:rPr>
        <w:t xml:space="preserve">przez jednostki </w:t>
      </w:r>
      <w:r w:rsidR="00A671E7" w:rsidRPr="00133D67">
        <w:rPr>
          <w:i w:val="0"/>
          <w:sz w:val="24"/>
          <w:szCs w:val="24"/>
        </w:rPr>
        <w:t>dotyczących sprzedaży</w:t>
      </w:r>
      <w:r w:rsidR="00520E71">
        <w:rPr>
          <w:i w:val="0"/>
          <w:sz w:val="24"/>
          <w:szCs w:val="24"/>
        </w:rPr>
        <w:t>, nie zawarto</w:t>
      </w:r>
      <w:r w:rsidR="00A671E7" w:rsidRPr="00133D67">
        <w:rPr>
          <w:i w:val="0"/>
          <w:sz w:val="24"/>
          <w:szCs w:val="24"/>
        </w:rPr>
        <w:t xml:space="preserve"> cen brutto ani klauzuli</w:t>
      </w:r>
      <w:r w:rsidR="00A03287" w:rsidRPr="00133D67">
        <w:rPr>
          <w:i w:val="0"/>
          <w:sz w:val="24"/>
          <w:szCs w:val="24"/>
        </w:rPr>
        <w:br/>
      </w:r>
      <w:r w:rsidR="00A671E7" w:rsidRPr="00133D67">
        <w:rPr>
          <w:i w:val="0"/>
          <w:sz w:val="24"/>
          <w:szCs w:val="24"/>
        </w:rPr>
        <w:t>o doliczeniu VAT do ceny netto</w:t>
      </w:r>
      <w:r w:rsidR="004212CB" w:rsidRPr="00133D67">
        <w:rPr>
          <w:i w:val="0"/>
          <w:sz w:val="24"/>
          <w:szCs w:val="24"/>
        </w:rPr>
        <w:t>,</w:t>
      </w:r>
      <w:r w:rsidR="00A671E7" w:rsidRPr="00133D67">
        <w:rPr>
          <w:i w:val="0"/>
          <w:sz w:val="24"/>
          <w:szCs w:val="24"/>
        </w:rPr>
        <w:t xml:space="preserve"> to w zawieranych aneksach należy zawrzeć takie zapisy.</w:t>
      </w:r>
    </w:p>
    <w:p w:rsidR="00A671E7" w:rsidRDefault="00A671E7" w:rsidP="001C1922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rPr>
          <w:i w:val="0"/>
          <w:sz w:val="24"/>
          <w:szCs w:val="24"/>
        </w:rPr>
      </w:pPr>
      <w:r w:rsidRPr="00580262">
        <w:rPr>
          <w:i w:val="0"/>
          <w:sz w:val="24"/>
          <w:szCs w:val="24"/>
        </w:rPr>
        <w:t>Począwszy od 1 stycznia 2017r faktury wystawiane przez jednostki muszą zawierać wszystkie niezbędne elementy, o których mowa w art. 106 e ustawy o VAT. Ustala się</w:t>
      </w:r>
      <w:r w:rsidR="00752B22">
        <w:rPr>
          <w:i w:val="0"/>
          <w:sz w:val="24"/>
          <w:szCs w:val="24"/>
        </w:rPr>
        <w:t xml:space="preserve">, </w:t>
      </w:r>
      <w:r w:rsidRPr="00580262">
        <w:rPr>
          <w:i w:val="0"/>
          <w:sz w:val="24"/>
          <w:szCs w:val="24"/>
        </w:rPr>
        <w:t xml:space="preserve">że dane identyfikacyjne podmiotu dokonującego transakcji sprzedaży bądź zakupu wpisywane będą </w:t>
      </w:r>
      <w:r w:rsidR="00752B22">
        <w:rPr>
          <w:i w:val="0"/>
          <w:sz w:val="24"/>
          <w:szCs w:val="24"/>
        </w:rPr>
        <w:t xml:space="preserve">na fakturach </w:t>
      </w:r>
      <w:r w:rsidRPr="00580262">
        <w:rPr>
          <w:i w:val="0"/>
          <w:sz w:val="24"/>
          <w:szCs w:val="24"/>
        </w:rPr>
        <w:t>następując</w:t>
      </w:r>
      <w:r w:rsidR="00752B22">
        <w:rPr>
          <w:i w:val="0"/>
          <w:sz w:val="24"/>
          <w:szCs w:val="24"/>
        </w:rPr>
        <w:t>o</w:t>
      </w:r>
      <w:r w:rsidRPr="00580262">
        <w:rPr>
          <w:i w:val="0"/>
          <w:sz w:val="24"/>
          <w:szCs w:val="24"/>
        </w:rPr>
        <w:t>:</w:t>
      </w:r>
    </w:p>
    <w:p w:rsidR="00752B22" w:rsidRDefault="00752B22" w:rsidP="00752B22">
      <w:pPr>
        <w:widowControl/>
        <w:autoSpaceDE/>
        <w:autoSpaceDN/>
        <w:adjustRightInd/>
        <w:spacing w:line="360" w:lineRule="auto"/>
        <w:ind w:left="720"/>
        <w:rPr>
          <w:i w:val="0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729"/>
        <w:gridCol w:w="4730"/>
      </w:tblGrid>
      <w:tr w:rsidR="001C1922" w:rsidTr="001C1922">
        <w:tc>
          <w:tcPr>
            <w:tcW w:w="4729" w:type="dxa"/>
          </w:tcPr>
          <w:p w:rsidR="001C1922" w:rsidRPr="001C1922" w:rsidRDefault="001C1922" w:rsidP="00752B22">
            <w:pPr>
              <w:widowControl/>
              <w:autoSpaceDE/>
              <w:autoSpaceDN/>
              <w:adjustRightInd/>
              <w:spacing w:line="360" w:lineRule="auto"/>
              <w:rPr>
                <w:b/>
                <w:i w:val="0"/>
                <w:sz w:val="24"/>
                <w:szCs w:val="24"/>
              </w:rPr>
            </w:pPr>
            <w:r w:rsidRPr="001C1922">
              <w:rPr>
                <w:b/>
                <w:i w:val="0"/>
                <w:sz w:val="24"/>
                <w:szCs w:val="24"/>
              </w:rPr>
              <w:t>Faktura Sprzedaży</w:t>
            </w:r>
          </w:p>
        </w:tc>
        <w:tc>
          <w:tcPr>
            <w:tcW w:w="4730" w:type="dxa"/>
          </w:tcPr>
          <w:p w:rsidR="001C1922" w:rsidRPr="001C1922" w:rsidRDefault="001C1922" w:rsidP="001C1922">
            <w:pPr>
              <w:widowControl/>
              <w:autoSpaceDE/>
              <w:autoSpaceDN/>
              <w:adjustRightInd/>
              <w:spacing w:line="360" w:lineRule="auto"/>
              <w:rPr>
                <w:b/>
                <w:i w:val="0"/>
                <w:sz w:val="24"/>
                <w:szCs w:val="24"/>
              </w:rPr>
            </w:pPr>
            <w:r w:rsidRPr="001C1922">
              <w:rPr>
                <w:b/>
                <w:i w:val="0"/>
                <w:sz w:val="24"/>
                <w:szCs w:val="24"/>
              </w:rPr>
              <w:t xml:space="preserve">Faktura </w:t>
            </w:r>
            <w:r>
              <w:rPr>
                <w:b/>
                <w:i w:val="0"/>
                <w:sz w:val="24"/>
                <w:szCs w:val="24"/>
              </w:rPr>
              <w:t>Nabycia</w:t>
            </w:r>
          </w:p>
        </w:tc>
      </w:tr>
      <w:tr w:rsidR="001C1922" w:rsidTr="001C1922">
        <w:tc>
          <w:tcPr>
            <w:tcW w:w="4729" w:type="dxa"/>
          </w:tcPr>
          <w:p w:rsidR="001C1922" w:rsidRDefault="001C1922" w:rsidP="001C1922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 w:rsidRPr="001C1922">
              <w:rPr>
                <w:b/>
                <w:i w:val="0"/>
                <w:sz w:val="24"/>
                <w:szCs w:val="24"/>
                <w:u w:val="single"/>
              </w:rPr>
              <w:t>Sprzedawca</w:t>
            </w:r>
            <w:r>
              <w:rPr>
                <w:i w:val="0"/>
                <w:sz w:val="24"/>
                <w:szCs w:val="24"/>
              </w:rPr>
              <w:t xml:space="preserve"> - Gmina </w:t>
            </w:r>
            <w:r w:rsidR="00A03287">
              <w:rPr>
                <w:i w:val="0"/>
                <w:sz w:val="24"/>
                <w:szCs w:val="24"/>
              </w:rPr>
              <w:t xml:space="preserve">Lidzbark Warmiński, ul. Krasickiego 1, </w:t>
            </w:r>
            <w:r>
              <w:rPr>
                <w:i w:val="0"/>
                <w:sz w:val="24"/>
                <w:szCs w:val="24"/>
              </w:rPr>
              <w:t>11-</w:t>
            </w:r>
            <w:r w:rsidR="00A03287">
              <w:rPr>
                <w:i w:val="0"/>
                <w:sz w:val="24"/>
                <w:szCs w:val="24"/>
              </w:rPr>
              <w:t>100</w:t>
            </w:r>
            <w:r>
              <w:rPr>
                <w:i w:val="0"/>
                <w:sz w:val="24"/>
                <w:szCs w:val="24"/>
              </w:rPr>
              <w:t xml:space="preserve"> </w:t>
            </w:r>
            <w:r w:rsidR="00A03287">
              <w:rPr>
                <w:i w:val="0"/>
                <w:sz w:val="24"/>
                <w:szCs w:val="24"/>
              </w:rPr>
              <w:t>Lidzbark Warmiński</w:t>
            </w:r>
          </w:p>
          <w:p w:rsidR="001C1922" w:rsidRDefault="001C1922" w:rsidP="00A03287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NIP – </w:t>
            </w:r>
            <w:r w:rsidR="00A03287">
              <w:rPr>
                <w:i w:val="0"/>
                <w:sz w:val="24"/>
                <w:szCs w:val="24"/>
              </w:rPr>
              <w:t>743-18-62-715</w:t>
            </w:r>
          </w:p>
        </w:tc>
        <w:tc>
          <w:tcPr>
            <w:tcW w:w="4730" w:type="dxa"/>
          </w:tcPr>
          <w:p w:rsidR="00A03287" w:rsidRDefault="00A03287" w:rsidP="00A03287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  <w:u w:val="single"/>
              </w:rPr>
              <w:t>Nabywca</w:t>
            </w:r>
            <w:r>
              <w:rPr>
                <w:i w:val="0"/>
                <w:sz w:val="24"/>
                <w:szCs w:val="24"/>
              </w:rPr>
              <w:t xml:space="preserve"> - Gmina Lidzbark Warmiński, ul. Krasickiego 1, 11-100 Lidzbark Warmiński</w:t>
            </w:r>
          </w:p>
          <w:p w:rsidR="001C1922" w:rsidRDefault="00A03287" w:rsidP="00A03287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NIP – 743-18-62-715</w:t>
            </w:r>
          </w:p>
        </w:tc>
      </w:tr>
      <w:tr w:rsidR="001C1922" w:rsidTr="001C1922">
        <w:tc>
          <w:tcPr>
            <w:tcW w:w="4729" w:type="dxa"/>
          </w:tcPr>
          <w:p w:rsidR="001C1922" w:rsidRPr="001C1922" w:rsidRDefault="001C1922" w:rsidP="001C1922">
            <w:pPr>
              <w:widowControl/>
              <w:autoSpaceDE/>
              <w:autoSpaceDN/>
              <w:adjustRightInd/>
              <w:spacing w:line="360" w:lineRule="auto"/>
              <w:rPr>
                <w:b/>
                <w:i w:val="0"/>
                <w:sz w:val="24"/>
                <w:szCs w:val="24"/>
              </w:rPr>
            </w:pPr>
            <w:r w:rsidRPr="001C1922">
              <w:rPr>
                <w:b/>
                <w:i w:val="0"/>
                <w:sz w:val="24"/>
                <w:szCs w:val="24"/>
                <w:u w:val="single"/>
              </w:rPr>
              <w:t xml:space="preserve">Wystawca </w:t>
            </w:r>
            <w:r w:rsidRPr="001C1922">
              <w:rPr>
                <w:i w:val="0"/>
                <w:sz w:val="24"/>
                <w:szCs w:val="24"/>
              </w:rPr>
              <w:t xml:space="preserve">– nazwa jednostki </w:t>
            </w:r>
            <w:r>
              <w:rPr>
                <w:i w:val="0"/>
                <w:sz w:val="24"/>
                <w:szCs w:val="24"/>
              </w:rPr>
              <w:t>organizacyjnej gminy</w:t>
            </w:r>
            <w:r w:rsidRPr="001C1922">
              <w:rPr>
                <w:i w:val="0"/>
                <w:sz w:val="24"/>
                <w:szCs w:val="24"/>
              </w:rPr>
              <w:t xml:space="preserve"> i</w:t>
            </w:r>
            <w:r>
              <w:rPr>
                <w:i w:val="0"/>
                <w:sz w:val="24"/>
                <w:szCs w:val="24"/>
              </w:rPr>
              <w:t xml:space="preserve"> jej adres</w:t>
            </w:r>
          </w:p>
        </w:tc>
        <w:tc>
          <w:tcPr>
            <w:tcW w:w="4730" w:type="dxa"/>
          </w:tcPr>
          <w:p w:rsidR="001C1922" w:rsidRDefault="001C1922" w:rsidP="001C1922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 w:rsidRPr="001C1922">
              <w:rPr>
                <w:b/>
                <w:i w:val="0"/>
                <w:sz w:val="24"/>
                <w:szCs w:val="24"/>
                <w:u w:val="single"/>
              </w:rPr>
              <w:t xml:space="preserve">Odbiorca </w:t>
            </w:r>
            <w:r>
              <w:rPr>
                <w:i w:val="0"/>
                <w:sz w:val="24"/>
                <w:szCs w:val="24"/>
              </w:rPr>
              <w:t xml:space="preserve">- </w:t>
            </w:r>
            <w:r w:rsidRPr="001C1922">
              <w:rPr>
                <w:i w:val="0"/>
                <w:sz w:val="24"/>
                <w:szCs w:val="24"/>
              </w:rPr>
              <w:t xml:space="preserve">nazwa jednostki </w:t>
            </w:r>
            <w:r>
              <w:rPr>
                <w:i w:val="0"/>
                <w:sz w:val="24"/>
                <w:szCs w:val="24"/>
              </w:rPr>
              <w:t>organizacyjnej</w:t>
            </w:r>
            <w:r w:rsidRPr="001C1922">
              <w:rPr>
                <w:i w:val="0"/>
                <w:sz w:val="24"/>
                <w:szCs w:val="24"/>
              </w:rPr>
              <w:t xml:space="preserve"> i</w:t>
            </w:r>
            <w:r>
              <w:rPr>
                <w:i w:val="0"/>
                <w:sz w:val="24"/>
                <w:szCs w:val="24"/>
              </w:rPr>
              <w:t xml:space="preserve"> jej adres </w:t>
            </w:r>
          </w:p>
        </w:tc>
      </w:tr>
    </w:tbl>
    <w:p w:rsidR="00752B22" w:rsidRPr="002909A1" w:rsidRDefault="001C1922" w:rsidP="006F5789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line="360" w:lineRule="auto"/>
        <w:rPr>
          <w:b/>
          <w:i w:val="0"/>
          <w:sz w:val="24"/>
          <w:szCs w:val="24"/>
        </w:rPr>
      </w:pPr>
      <w:r w:rsidRPr="00393209">
        <w:rPr>
          <w:i w:val="0"/>
          <w:sz w:val="24"/>
          <w:szCs w:val="24"/>
        </w:rPr>
        <w:t xml:space="preserve">W celu ujednolicenia numeracji faktur sprzedaży wystawianych w imieniu Gminy przez poszczególne jednostki ustala się symbole wykazane w załączniku </w:t>
      </w:r>
      <w:r w:rsidRPr="00393209">
        <w:rPr>
          <w:b/>
          <w:i w:val="0"/>
          <w:sz w:val="24"/>
          <w:szCs w:val="24"/>
        </w:rPr>
        <w:t>Nr 2</w:t>
      </w:r>
      <w:r w:rsidRPr="00393209">
        <w:rPr>
          <w:i w:val="0"/>
          <w:sz w:val="24"/>
          <w:szCs w:val="24"/>
        </w:rPr>
        <w:t xml:space="preserve"> do niniejszego zarząd</w:t>
      </w:r>
      <w:r w:rsidR="00393209" w:rsidRPr="00393209">
        <w:rPr>
          <w:i w:val="0"/>
          <w:sz w:val="24"/>
          <w:szCs w:val="24"/>
        </w:rPr>
        <w:t>z</w:t>
      </w:r>
      <w:r w:rsidRPr="00393209">
        <w:rPr>
          <w:i w:val="0"/>
          <w:sz w:val="24"/>
          <w:szCs w:val="24"/>
        </w:rPr>
        <w:t>enia</w:t>
      </w:r>
      <w:r w:rsidR="002909A1">
        <w:rPr>
          <w:i w:val="0"/>
          <w:sz w:val="24"/>
          <w:szCs w:val="24"/>
        </w:rPr>
        <w:t xml:space="preserve">,( </w:t>
      </w:r>
      <w:r w:rsidR="002909A1" w:rsidRPr="002909A1">
        <w:rPr>
          <w:b/>
          <w:i w:val="0"/>
          <w:sz w:val="24"/>
          <w:szCs w:val="24"/>
        </w:rPr>
        <w:t>przykład : faktura VAT/</w:t>
      </w:r>
      <w:r w:rsidR="002909A1">
        <w:rPr>
          <w:b/>
          <w:i w:val="0"/>
          <w:sz w:val="24"/>
          <w:szCs w:val="24"/>
        </w:rPr>
        <w:t xml:space="preserve">symbol </w:t>
      </w:r>
      <w:r w:rsidR="007D6586">
        <w:rPr>
          <w:b/>
          <w:i w:val="0"/>
          <w:sz w:val="24"/>
          <w:szCs w:val="24"/>
        </w:rPr>
        <w:t>identyfikacji faktury</w:t>
      </w:r>
      <w:r w:rsidR="002909A1">
        <w:rPr>
          <w:b/>
          <w:i w:val="0"/>
          <w:sz w:val="24"/>
          <w:szCs w:val="24"/>
        </w:rPr>
        <w:t xml:space="preserve"> </w:t>
      </w:r>
      <w:r w:rsidR="002909A1" w:rsidRPr="002909A1">
        <w:rPr>
          <w:b/>
          <w:i w:val="0"/>
          <w:sz w:val="24"/>
          <w:szCs w:val="24"/>
        </w:rPr>
        <w:t>/rok/miesiąc/ nr faktury)</w:t>
      </w:r>
    </w:p>
    <w:p w:rsidR="00A671E7" w:rsidRPr="00CF3FAE" w:rsidRDefault="00CF3FAE" w:rsidP="00FB632E">
      <w:pPr>
        <w:pStyle w:val="Akapitzlist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line="360" w:lineRule="auto"/>
        <w:jc w:val="both"/>
        <w:rPr>
          <w:i w:val="0"/>
          <w:sz w:val="24"/>
          <w:szCs w:val="24"/>
        </w:rPr>
      </w:pPr>
      <w:r w:rsidRPr="00CF3FAE">
        <w:rPr>
          <w:rFonts w:eastAsia="Times New Roman"/>
          <w:i w:val="0"/>
          <w:color w:val="000000"/>
          <w:sz w:val="24"/>
          <w:szCs w:val="24"/>
        </w:rPr>
        <w:t>Wszelkie odpłatne czynności jednostek organizacyjnych gminy na rzecz gminy lub dokonywane pomiędzy samymi jednostkami (w tym dostawa i refakturowanie mediów) powinny być dokumentowane notą księgową i nie należy ich ujmowa</w:t>
      </w:r>
      <w:r w:rsidR="004212CB">
        <w:rPr>
          <w:rFonts w:eastAsia="Times New Roman"/>
          <w:i w:val="0"/>
          <w:color w:val="000000"/>
          <w:sz w:val="24"/>
          <w:szCs w:val="24"/>
        </w:rPr>
        <w:t>ć</w:t>
      </w:r>
      <w:r w:rsidRPr="00CF3FAE">
        <w:rPr>
          <w:rFonts w:eastAsia="Times New Roman"/>
          <w:i w:val="0"/>
          <w:color w:val="000000"/>
          <w:sz w:val="24"/>
          <w:szCs w:val="24"/>
        </w:rPr>
        <w:t xml:space="preserve"> w ewidencjach sprzedaży ani w deklaracjach „cząstkowych". Nie dotyczy to jednak odpłatnych świadczeń, jeżeli stroną takiej transakcji będzie inna jednostka samorządu terytorialnego (inna gmina, powiat, województwo). </w:t>
      </w:r>
      <w:r w:rsidRPr="00CF3FAE">
        <w:rPr>
          <w:rFonts w:eastAsia="Times New Roman"/>
          <w:i w:val="0"/>
          <w:color w:val="000000"/>
          <w:sz w:val="24"/>
          <w:szCs w:val="24"/>
        </w:rPr>
        <w:lastRenderedPageBreak/>
        <w:t xml:space="preserve">Wówczas taką transakcję dokumentuje się fakturą, a wynikające z niej kwoty ujmuje się </w:t>
      </w:r>
      <w:r w:rsidR="00A03287">
        <w:rPr>
          <w:rFonts w:eastAsia="Times New Roman"/>
          <w:i w:val="0"/>
          <w:color w:val="000000"/>
          <w:sz w:val="24"/>
          <w:szCs w:val="24"/>
        </w:rPr>
        <w:br/>
      </w:r>
      <w:r w:rsidRPr="00CF3FAE">
        <w:rPr>
          <w:rFonts w:eastAsia="Times New Roman"/>
          <w:i w:val="0"/>
          <w:color w:val="000000"/>
          <w:sz w:val="24"/>
          <w:szCs w:val="24"/>
        </w:rPr>
        <w:t>w ewidencji sprzedaży i w deklaracji dla towarów i usług.</w:t>
      </w:r>
      <w:r w:rsidR="00A671E7" w:rsidRPr="00CF3FAE">
        <w:rPr>
          <w:i w:val="0"/>
          <w:sz w:val="24"/>
          <w:szCs w:val="24"/>
        </w:rPr>
        <w:t>.</w:t>
      </w:r>
    </w:p>
    <w:p w:rsidR="00A671E7" w:rsidRPr="00580262" w:rsidRDefault="00A671E7" w:rsidP="001C1922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rPr>
          <w:i w:val="0"/>
          <w:sz w:val="24"/>
          <w:szCs w:val="24"/>
        </w:rPr>
      </w:pPr>
      <w:r w:rsidRPr="00580262">
        <w:rPr>
          <w:i w:val="0"/>
          <w:sz w:val="24"/>
          <w:szCs w:val="24"/>
        </w:rPr>
        <w:t xml:space="preserve">W celu prawidłowego rozliczenia przez Gminę podatku VAT z Urzędem Skarbowym zobowiązuje się </w:t>
      </w:r>
      <w:r w:rsidR="004212CB">
        <w:rPr>
          <w:i w:val="0"/>
          <w:sz w:val="24"/>
          <w:szCs w:val="24"/>
        </w:rPr>
        <w:t>dyrektorów</w:t>
      </w:r>
      <w:r w:rsidR="00C770CD">
        <w:rPr>
          <w:i w:val="0"/>
          <w:sz w:val="24"/>
          <w:szCs w:val="24"/>
        </w:rPr>
        <w:t xml:space="preserve"> i </w:t>
      </w:r>
      <w:r w:rsidRPr="00580262">
        <w:rPr>
          <w:i w:val="0"/>
          <w:sz w:val="24"/>
          <w:szCs w:val="24"/>
        </w:rPr>
        <w:t>kierowników jednostek do :</w:t>
      </w:r>
    </w:p>
    <w:p w:rsidR="00A671E7" w:rsidRPr="00580262" w:rsidRDefault="00FB73E3" w:rsidP="00A671E7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</w:t>
      </w:r>
      <w:r w:rsidR="00A671E7" w:rsidRPr="00580262">
        <w:rPr>
          <w:i w:val="0"/>
          <w:sz w:val="24"/>
          <w:szCs w:val="24"/>
        </w:rPr>
        <w:t xml:space="preserve">yznaczenia osób odpowiedzialnych za prawidłowość rozliczeń podatku od towarów i usług VAT w jednostce i przekazanie tych danych do Urzędu Gminy. </w:t>
      </w:r>
    </w:p>
    <w:p w:rsidR="00393209" w:rsidRDefault="00FB73E3" w:rsidP="00A671E7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d</w:t>
      </w:r>
      <w:r w:rsidR="00A671E7" w:rsidRPr="00580262">
        <w:rPr>
          <w:i w:val="0"/>
          <w:sz w:val="24"/>
          <w:szCs w:val="24"/>
        </w:rPr>
        <w:t xml:space="preserve">ostarczanie ewidencji sprzedaży oraz jeśli jednostce przysługuje prawo do odliczeń podatku naliczonego VAT ewidencji zakupu  oraz wypełnionej cząstkowej deklaracji VAT  ( na aktualnie obowiązującym wzorze w złotych i groszach) do pracownika Urzędu Gminy </w:t>
      </w:r>
      <w:r w:rsidR="00A03287">
        <w:rPr>
          <w:i w:val="0"/>
          <w:sz w:val="24"/>
          <w:szCs w:val="24"/>
        </w:rPr>
        <w:br/>
      </w:r>
      <w:r w:rsidR="00A671E7" w:rsidRPr="00580262">
        <w:rPr>
          <w:i w:val="0"/>
          <w:sz w:val="24"/>
          <w:szCs w:val="24"/>
        </w:rPr>
        <w:t xml:space="preserve">w nieprzekraczalnym terminie do dnia </w:t>
      </w:r>
      <w:r w:rsidR="00C770CD">
        <w:rPr>
          <w:i w:val="0"/>
          <w:sz w:val="24"/>
          <w:szCs w:val="24"/>
        </w:rPr>
        <w:t>10</w:t>
      </w:r>
      <w:r w:rsidR="00A671E7" w:rsidRPr="00580262">
        <w:rPr>
          <w:i w:val="0"/>
          <w:sz w:val="24"/>
          <w:szCs w:val="24"/>
        </w:rPr>
        <w:t xml:space="preserve">-go każdego miesiąca za miesiąc poprzedni. </w:t>
      </w:r>
    </w:p>
    <w:p w:rsidR="00393209" w:rsidRDefault="00FB73E3" w:rsidP="00A671E7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</w:t>
      </w:r>
      <w:r w:rsidR="00520E71">
        <w:rPr>
          <w:i w:val="0"/>
          <w:sz w:val="24"/>
          <w:szCs w:val="24"/>
        </w:rPr>
        <w:t>rzekazywania</w:t>
      </w:r>
      <w:r w:rsidR="00393209">
        <w:rPr>
          <w:i w:val="0"/>
          <w:sz w:val="24"/>
          <w:szCs w:val="24"/>
        </w:rPr>
        <w:t xml:space="preserve"> na rachunek bankowy Gminy</w:t>
      </w:r>
      <w:r w:rsidR="00921768">
        <w:rPr>
          <w:i w:val="0"/>
          <w:sz w:val="24"/>
          <w:szCs w:val="24"/>
        </w:rPr>
        <w:t xml:space="preserve"> </w:t>
      </w:r>
      <w:r w:rsidR="00775800">
        <w:rPr>
          <w:i w:val="0"/>
          <w:sz w:val="24"/>
          <w:szCs w:val="24"/>
        </w:rPr>
        <w:t xml:space="preserve"> </w:t>
      </w:r>
      <w:r w:rsidR="00D25766" w:rsidRPr="00D25766">
        <w:rPr>
          <w:b/>
          <w:i w:val="0"/>
          <w:sz w:val="24"/>
          <w:szCs w:val="24"/>
        </w:rPr>
        <w:t>70 2030 0045 1110 0000 0205 0880</w:t>
      </w:r>
      <w:r w:rsidR="00D25766">
        <w:rPr>
          <w:rFonts w:ascii="Arial" w:hAnsi="Arial" w:cs="Arial"/>
          <w:b/>
          <w:sz w:val="22"/>
          <w:szCs w:val="22"/>
        </w:rPr>
        <w:t xml:space="preserve"> </w:t>
      </w:r>
      <w:r w:rsidR="00393209">
        <w:rPr>
          <w:i w:val="0"/>
          <w:sz w:val="24"/>
          <w:szCs w:val="24"/>
        </w:rPr>
        <w:t>obliczonej kwoty podatku VAT, która jest wynikiem rozliczenia podatku przez jednostkę za dany miesiąc do 1</w:t>
      </w:r>
      <w:r w:rsidR="00CF3FAE">
        <w:rPr>
          <w:i w:val="0"/>
          <w:sz w:val="24"/>
          <w:szCs w:val="24"/>
        </w:rPr>
        <w:t>5</w:t>
      </w:r>
      <w:r w:rsidR="00393209">
        <w:rPr>
          <w:i w:val="0"/>
          <w:sz w:val="24"/>
          <w:szCs w:val="24"/>
        </w:rPr>
        <w:t>-tego dnia następnego miesiąca.</w:t>
      </w:r>
      <w:r w:rsidR="00A95F14">
        <w:rPr>
          <w:i w:val="0"/>
          <w:sz w:val="24"/>
          <w:szCs w:val="24"/>
        </w:rPr>
        <w:t xml:space="preserve"> W treści przelewu należy wpisać: ”VAT za miesiąc….-nazwa jednostki”</w:t>
      </w:r>
    </w:p>
    <w:p w:rsidR="00DE6CC1" w:rsidRDefault="00FB73E3" w:rsidP="00E106F9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n</w:t>
      </w:r>
      <w:r w:rsidR="00393209" w:rsidRPr="00DE6CC1">
        <w:rPr>
          <w:i w:val="0"/>
          <w:sz w:val="24"/>
          <w:szCs w:val="24"/>
        </w:rPr>
        <w:t xml:space="preserve">iezwłocznego sporządzania korekty, w przypadku błędnie sporządzonej miesięcznej deklaracji cząstkowej VAT i złożenia </w:t>
      </w:r>
      <w:r w:rsidR="00DE6CC1">
        <w:rPr>
          <w:i w:val="0"/>
          <w:sz w:val="24"/>
          <w:szCs w:val="24"/>
        </w:rPr>
        <w:t>wyjaśnienia przyczyn korekty.</w:t>
      </w:r>
    </w:p>
    <w:p w:rsidR="00CC6B4A" w:rsidRDefault="00520E71" w:rsidP="00E106F9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przedkładania </w:t>
      </w:r>
      <w:r w:rsidR="00CC6B4A">
        <w:rPr>
          <w:i w:val="0"/>
          <w:sz w:val="24"/>
          <w:szCs w:val="24"/>
        </w:rPr>
        <w:t>w</w:t>
      </w:r>
      <w:r w:rsidR="00FB73E3">
        <w:rPr>
          <w:i w:val="0"/>
          <w:sz w:val="24"/>
          <w:szCs w:val="24"/>
        </w:rPr>
        <w:t xml:space="preserve">raz z </w:t>
      </w:r>
      <w:r w:rsidR="00CC6B4A">
        <w:rPr>
          <w:i w:val="0"/>
          <w:sz w:val="24"/>
          <w:szCs w:val="24"/>
        </w:rPr>
        <w:t xml:space="preserve">cząstkową </w:t>
      </w:r>
      <w:r w:rsidR="00FB73E3">
        <w:rPr>
          <w:i w:val="0"/>
          <w:sz w:val="24"/>
          <w:szCs w:val="24"/>
        </w:rPr>
        <w:t>deklaracją</w:t>
      </w:r>
      <w:r w:rsidR="00CC6B4A">
        <w:rPr>
          <w:i w:val="0"/>
          <w:sz w:val="24"/>
          <w:szCs w:val="24"/>
        </w:rPr>
        <w:t xml:space="preserve"> VAT ewidencję sprzedaży oraz ewidencję zakupu oraz faktur do pracownika Urzędu </w:t>
      </w:r>
      <w:r w:rsidR="00921768">
        <w:rPr>
          <w:i w:val="0"/>
          <w:sz w:val="24"/>
          <w:szCs w:val="24"/>
        </w:rPr>
        <w:t>G</w:t>
      </w:r>
      <w:r w:rsidR="00CC6B4A">
        <w:rPr>
          <w:i w:val="0"/>
          <w:sz w:val="24"/>
          <w:szCs w:val="24"/>
        </w:rPr>
        <w:t>miny zajmującego się rozliczaniem podatku VAT.</w:t>
      </w:r>
    </w:p>
    <w:p w:rsidR="00C8449D" w:rsidRDefault="00520E71" w:rsidP="00E106F9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przedkładania </w:t>
      </w:r>
      <w:r w:rsidR="005424A9">
        <w:rPr>
          <w:i w:val="0"/>
          <w:sz w:val="24"/>
          <w:szCs w:val="24"/>
        </w:rPr>
        <w:t>n</w:t>
      </w:r>
      <w:r w:rsidR="00C8449D">
        <w:rPr>
          <w:i w:val="0"/>
          <w:sz w:val="24"/>
          <w:szCs w:val="24"/>
        </w:rPr>
        <w:t>a żądanie</w:t>
      </w:r>
      <w:r w:rsidR="005424A9">
        <w:rPr>
          <w:i w:val="0"/>
          <w:sz w:val="24"/>
          <w:szCs w:val="24"/>
        </w:rPr>
        <w:t xml:space="preserve"> pracownika Urzędu Gminy</w:t>
      </w:r>
      <w:r w:rsidR="00C8449D">
        <w:rPr>
          <w:i w:val="0"/>
          <w:sz w:val="24"/>
          <w:szCs w:val="24"/>
        </w:rPr>
        <w:t xml:space="preserve"> odpowiednie wydruki z kont księgowych z zakresie rozliczonego podatku VA</w:t>
      </w:r>
      <w:r w:rsidR="00165914">
        <w:rPr>
          <w:i w:val="0"/>
          <w:sz w:val="24"/>
          <w:szCs w:val="24"/>
        </w:rPr>
        <w:t>T</w:t>
      </w:r>
      <w:r w:rsidR="00C8449D">
        <w:rPr>
          <w:i w:val="0"/>
          <w:sz w:val="24"/>
          <w:szCs w:val="24"/>
        </w:rPr>
        <w:t xml:space="preserve">. Ewidencje i wydruki muszą być podpisane przez dyrektora/kierownika i </w:t>
      </w:r>
      <w:r w:rsidR="00C8449D" w:rsidRPr="00D62A38">
        <w:rPr>
          <w:i w:val="0"/>
          <w:sz w:val="24"/>
          <w:szCs w:val="24"/>
        </w:rPr>
        <w:t>głównego księgowego.</w:t>
      </w:r>
    </w:p>
    <w:p w:rsidR="006C76E3" w:rsidRPr="006C76E3" w:rsidRDefault="006C76E3" w:rsidP="001C720E">
      <w:pPr>
        <w:pStyle w:val="Akapitzlist"/>
        <w:widowControl/>
        <w:numPr>
          <w:ilvl w:val="0"/>
          <w:numId w:val="18"/>
        </w:numPr>
        <w:shd w:val="clear" w:color="auto" w:fill="FFFFFF"/>
        <w:tabs>
          <w:tab w:val="left" w:pos="254"/>
        </w:tabs>
        <w:autoSpaceDE/>
        <w:autoSpaceDN/>
        <w:adjustRightInd/>
        <w:spacing w:line="360" w:lineRule="auto"/>
        <w:jc w:val="both"/>
        <w:rPr>
          <w:i w:val="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>Jednostki o</w:t>
      </w:r>
      <w:r w:rsidR="00CC6B4A" w:rsidRPr="00CC6B4A">
        <w:rPr>
          <w:i w:val="0"/>
          <w:iCs w:val="0"/>
          <w:color w:val="000000"/>
          <w:sz w:val="24"/>
          <w:szCs w:val="24"/>
        </w:rPr>
        <w:t>bowi</w:t>
      </w:r>
      <w:r w:rsidR="00CC6B4A" w:rsidRPr="00CC6B4A">
        <w:rPr>
          <w:rFonts w:eastAsia="Times New Roman"/>
          <w:i w:val="0"/>
          <w:iCs w:val="0"/>
          <w:color w:val="000000"/>
          <w:sz w:val="24"/>
          <w:szCs w:val="24"/>
        </w:rPr>
        <w:t>ązuje</w:t>
      </w:r>
      <w:r>
        <w:rPr>
          <w:rFonts w:eastAsia="Times New Roman"/>
          <w:i w:val="0"/>
          <w:iCs w:val="0"/>
          <w:color w:val="000000"/>
          <w:sz w:val="24"/>
          <w:szCs w:val="24"/>
        </w:rPr>
        <w:t xml:space="preserve"> się do:</w:t>
      </w:r>
    </w:p>
    <w:p w:rsidR="00CC6B4A" w:rsidRPr="00F1149C" w:rsidRDefault="00CB2886" w:rsidP="006C76E3">
      <w:pPr>
        <w:pStyle w:val="Akapitzlist"/>
        <w:widowControl/>
        <w:numPr>
          <w:ilvl w:val="0"/>
          <w:numId w:val="22"/>
        </w:numPr>
        <w:shd w:val="clear" w:color="auto" w:fill="FFFFFF"/>
        <w:tabs>
          <w:tab w:val="left" w:pos="254"/>
        </w:tabs>
        <w:autoSpaceDE/>
        <w:autoSpaceDN/>
        <w:adjustRightInd/>
        <w:spacing w:line="360" w:lineRule="auto"/>
        <w:jc w:val="both"/>
        <w:rPr>
          <w:i w:val="0"/>
          <w:sz w:val="24"/>
          <w:szCs w:val="24"/>
        </w:rPr>
      </w:pPr>
      <w:r>
        <w:rPr>
          <w:rFonts w:eastAsia="Times New Roman"/>
          <w:i w:val="0"/>
          <w:iCs w:val="0"/>
          <w:color w:val="000000"/>
          <w:sz w:val="24"/>
          <w:szCs w:val="24"/>
        </w:rPr>
        <w:t>sporządzania</w:t>
      </w:r>
      <w:r w:rsidR="006C76E3" w:rsidRPr="00F1149C">
        <w:rPr>
          <w:rFonts w:eastAsia="Times New Roman"/>
          <w:i w:val="0"/>
          <w:iCs w:val="0"/>
          <w:color w:val="000000"/>
          <w:sz w:val="24"/>
          <w:szCs w:val="24"/>
        </w:rPr>
        <w:t xml:space="preserve"> ewidencji zerowych,</w:t>
      </w:r>
    </w:p>
    <w:p w:rsidR="00CC6B4A" w:rsidRPr="00F1149C" w:rsidRDefault="00CB2886" w:rsidP="006C76E3">
      <w:pPr>
        <w:pStyle w:val="Akapitzlist"/>
        <w:numPr>
          <w:ilvl w:val="0"/>
          <w:numId w:val="22"/>
        </w:numPr>
        <w:shd w:val="clear" w:color="auto" w:fill="FFFFFF"/>
        <w:tabs>
          <w:tab w:val="left" w:pos="245"/>
        </w:tabs>
        <w:spacing w:line="360" w:lineRule="auto"/>
        <w:jc w:val="both"/>
        <w:rPr>
          <w:rFonts w:eastAsia="Times New Roman"/>
          <w:i w:val="0"/>
          <w:iCs w:val="0"/>
          <w:color w:val="000000"/>
          <w:sz w:val="24"/>
          <w:szCs w:val="24"/>
        </w:rPr>
      </w:pPr>
      <w:r>
        <w:rPr>
          <w:rFonts w:eastAsia="Times New Roman"/>
          <w:i w:val="0"/>
          <w:iCs w:val="0"/>
          <w:color w:val="000000"/>
          <w:sz w:val="24"/>
          <w:szCs w:val="24"/>
        </w:rPr>
        <w:t>sporządzania</w:t>
      </w:r>
      <w:r w:rsidR="00CC6B4A" w:rsidRPr="00F1149C">
        <w:rPr>
          <w:rFonts w:eastAsia="Times New Roman"/>
          <w:i w:val="0"/>
          <w:iCs w:val="0"/>
          <w:color w:val="000000"/>
          <w:sz w:val="24"/>
          <w:szCs w:val="24"/>
        </w:rPr>
        <w:t xml:space="preserve"> deklaracji  zerowych</w:t>
      </w:r>
      <w:r w:rsidR="006C76E3" w:rsidRPr="00F1149C">
        <w:rPr>
          <w:rFonts w:eastAsia="Times New Roman"/>
          <w:i w:val="0"/>
          <w:iCs w:val="0"/>
          <w:color w:val="000000"/>
          <w:sz w:val="24"/>
          <w:szCs w:val="24"/>
        </w:rPr>
        <w:t>,</w:t>
      </w:r>
    </w:p>
    <w:p w:rsidR="005D4418" w:rsidRPr="00F1149C" w:rsidRDefault="005D4418" w:rsidP="00F1149C">
      <w:pPr>
        <w:pStyle w:val="Akapitzlist"/>
        <w:numPr>
          <w:ilvl w:val="0"/>
          <w:numId w:val="18"/>
        </w:numPr>
        <w:shd w:val="clear" w:color="auto" w:fill="FFFFFF"/>
        <w:tabs>
          <w:tab w:val="left" w:pos="245"/>
        </w:tabs>
        <w:spacing w:line="360" w:lineRule="auto"/>
        <w:jc w:val="both"/>
        <w:rPr>
          <w:rFonts w:eastAsia="Times New Roman"/>
          <w:i w:val="0"/>
          <w:iCs w:val="0"/>
          <w:color w:val="000000"/>
          <w:sz w:val="24"/>
          <w:szCs w:val="24"/>
        </w:rPr>
      </w:pPr>
      <w:r w:rsidRPr="00F1149C">
        <w:rPr>
          <w:rFonts w:eastAsia="Times New Roman"/>
          <w:i w:val="0"/>
          <w:iCs w:val="0"/>
          <w:color w:val="000000"/>
          <w:sz w:val="24"/>
          <w:szCs w:val="24"/>
        </w:rPr>
        <w:t>Przekazanie ewidencji i deklaracji do Urzędu Gminy następuje</w:t>
      </w:r>
      <w:r w:rsidR="00656253">
        <w:rPr>
          <w:rFonts w:eastAsia="Times New Roman"/>
          <w:i w:val="0"/>
          <w:iCs w:val="0"/>
          <w:color w:val="000000"/>
          <w:sz w:val="24"/>
          <w:szCs w:val="24"/>
        </w:rPr>
        <w:t xml:space="preserve"> w terminach określonych</w:t>
      </w:r>
      <w:r w:rsidR="00656253">
        <w:rPr>
          <w:rFonts w:eastAsia="Times New Roman"/>
          <w:i w:val="0"/>
          <w:iCs w:val="0"/>
          <w:color w:val="000000"/>
          <w:sz w:val="24"/>
          <w:szCs w:val="24"/>
        </w:rPr>
        <w:br/>
        <w:t>w ust.15 pkt 2 w następujący sposób</w:t>
      </w:r>
      <w:r w:rsidRPr="00F1149C">
        <w:rPr>
          <w:rFonts w:eastAsia="Times New Roman"/>
          <w:i w:val="0"/>
          <w:iCs w:val="0"/>
          <w:color w:val="000000"/>
          <w:sz w:val="24"/>
          <w:szCs w:val="24"/>
        </w:rPr>
        <w:t>:</w:t>
      </w:r>
    </w:p>
    <w:p w:rsidR="005D4418" w:rsidRPr="00F1149C" w:rsidRDefault="00F1149C" w:rsidP="006C76E3">
      <w:pPr>
        <w:pStyle w:val="Akapitzlist"/>
        <w:shd w:val="clear" w:color="auto" w:fill="FFFFFF"/>
        <w:tabs>
          <w:tab w:val="left" w:pos="245"/>
        </w:tabs>
        <w:spacing w:line="360" w:lineRule="auto"/>
        <w:ind w:left="1070"/>
        <w:jc w:val="both"/>
        <w:rPr>
          <w:rFonts w:eastAsia="Times New Roman"/>
          <w:i w:val="0"/>
          <w:iCs w:val="0"/>
          <w:sz w:val="24"/>
          <w:szCs w:val="24"/>
        </w:rPr>
      </w:pPr>
      <w:r>
        <w:rPr>
          <w:rFonts w:eastAsia="Times New Roman"/>
          <w:i w:val="0"/>
          <w:iCs w:val="0"/>
          <w:sz w:val="24"/>
          <w:szCs w:val="24"/>
        </w:rPr>
        <w:t xml:space="preserve">a) </w:t>
      </w:r>
      <w:r w:rsidR="007971F1" w:rsidRPr="00F1149C">
        <w:rPr>
          <w:rFonts w:eastAsia="Times New Roman"/>
          <w:i w:val="0"/>
          <w:iCs w:val="0"/>
          <w:sz w:val="24"/>
          <w:szCs w:val="24"/>
        </w:rPr>
        <w:t>w</w:t>
      </w:r>
      <w:r w:rsidR="005D4418" w:rsidRPr="00F1149C">
        <w:rPr>
          <w:rFonts w:eastAsia="Times New Roman"/>
          <w:i w:val="0"/>
          <w:iCs w:val="0"/>
          <w:sz w:val="24"/>
          <w:szCs w:val="24"/>
        </w:rPr>
        <w:t xml:space="preserve"> wersji elektronicznej na adres</w:t>
      </w:r>
      <w:r w:rsidR="00D83A4A" w:rsidRPr="00F1149C">
        <w:rPr>
          <w:rFonts w:eastAsia="Times New Roman"/>
          <w:i w:val="0"/>
          <w:iCs w:val="0"/>
          <w:sz w:val="24"/>
          <w:szCs w:val="24"/>
        </w:rPr>
        <w:t>:</w:t>
      </w:r>
      <w:r w:rsidR="005D4418" w:rsidRPr="00F1149C">
        <w:rPr>
          <w:rFonts w:eastAsia="Times New Roman"/>
          <w:i w:val="0"/>
          <w:iCs w:val="0"/>
          <w:sz w:val="24"/>
          <w:szCs w:val="24"/>
        </w:rPr>
        <w:t xml:space="preserve"> </w:t>
      </w:r>
      <w:r w:rsidR="00D62A38" w:rsidRPr="00F1149C">
        <w:rPr>
          <w:rFonts w:eastAsia="Times New Roman"/>
          <w:i w:val="0"/>
          <w:iCs w:val="0"/>
          <w:sz w:val="24"/>
          <w:szCs w:val="24"/>
        </w:rPr>
        <w:t>gminalidzbark@pnet.pl</w:t>
      </w:r>
      <w:r w:rsidRPr="00F1149C">
        <w:rPr>
          <w:rFonts w:eastAsia="Times New Roman"/>
          <w:i w:val="0"/>
          <w:iCs w:val="0"/>
          <w:sz w:val="24"/>
          <w:szCs w:val="24"/>
        </w:rPr>
        <w:t>,</w:t>
      </w:r>
    </w:p>
    <w:p w:rsidR="007971F1" w:rsidRPr="00F1149C" w:rsidRDefault="00F1149C" w:rsidP="006C76E3">
      <w:pPr>
        <w:pStyle w:val="Akapitzlist"/>
        <w:shd w:val="clear" w:color="auto" w:fill="FFFFFF"/>
        <w:tabs>
          <w:tab w:val="left" w:pos="245"/>
        </w:tabs>
        <w:spacing w:line="360" w:lineRule="auto"/>
        <w:ind w:left="1070"/>
        <w:jc w:val="both"/>
        <w:rPr>
          <w:rFonts w:eastAsia="Times New Roman"/>
          <w:i w:val="0"/>
          <w:iCs w:val="0"/>
          <w:color w:val="000000"/>
          <w:sz w:val="24"/>
          <w:szCs w:val="24"/>
        </w:rPr>
      </w:pPr>
      <w:r>
        <w:rPr>
          <w:rFonts w:eastAsia="Times New Roman"/>
          <w:i w:val="0"/>
          <w:iCs w:val="0"/>
          <w:color w:val="000000"/>
          <w:sz w:val="24"/>
          <w:szCs w:val="24"/>
        </w:rPr>
        <w:t xml:space="preserve">b) </w:t>
      </w:r>
      <w:r w:rsidR="007971F1" w:rsidRPr="00F1149C">
        <w:rPr>
          <w:rFonts w:eastAsia="Times New Roman"/>
          <w:i w:val="0"/>
          <w:iCs w:val="0"/>
          <w:color w:val="000000"/>
          <w:sz w:val="24"/>
          <w:szCs w:val="24"/>
        </w:rPr>
        <w:t>w wersji papierowej</w:t>
      </w:r>
      <w:r w:rsidRPr="00F1149C">
        <w:rPr>
          <w:rFonts w:eastAsia="Times New Roman"/>
          <w:i w:val="0"/>
          <w:iCs w:val="0"/>
          <w:color w:val="000000"/>
          <w:sz w:val="24"/>
          <w:szCs w:val="24"/>
        </w:rPr>
        <w:t>.</w:t>
      </w:r>
    </w:p>
    <w:p w:rsidR="00A671E7" w:rsidRPr="00DE6CC1" w:rsidRDefault="005D4418" w:rsidP="005D4418">
      <w:pPr>
        <w:widowControl/>
        <w:autoSpaceDE/>
        <w:autoSpaceDN/>
        <w:adjustRightInd/>
        <w:spacing w:line="36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</w:t>
      </w:r>
      <w:r w:rsidR="00656253">
        <w:rPr>
          <w:i w:val="0"/>
          <w:sz w:val="24"/>
          <w:szCs w:val="24"/>
        </w:rPr>
        <w:t xml:space="preserve">  9</w:t>
      </w:r>
      <w:r>
        <w:rPr>
          <w:i w:val="0"/>
          <w:sz w:val="24"/>
          <w:szCs w:val="24"/>
        </w:rPr>
        <w:t>)</w:t>
      </w:r>
      <w:r w:rsidR="00FB73E3">
        <w:rPr>
          <w:i w:val="0"/>
          <w:sz w:val="24"/>
          <w:szCs w:val="24"/>
        </w:rPr>
        <w:t xml:space="preserve"> </w:t>
      </w:r>
      <w:r w:rsidR="00656253">
        <w:rPr>
          <w:i w:val="0"/>
          <w:sz w:val="24"/>
          <w:szCs w:val="24"/>
        </w:rPr>
        <w:t>D</w:t>
      </w:r>
      <w:r w:rsidR="00A671E7" w:rsidRPr="00DE6CC1">
        <w:rPr>
          <w:i w:val="0"/>
          <w:sz w:val="24"/>
          <w:szCs w:val="24"/>
        </w:rPr>
        <w:t>okonani</w:t>
      </w:r>
      <w:r w:rsidR="00F1149C">
        <w:rPr>
          <w:i w:val="0"/>
          <w:sz w:val="24"/>
          <w:szCs w:val="24"/>
        </w:rPr>
        <w:t>a</w:t>
      </w:r>
      <w:r w:rsidR="00A671E7" w:rsidRPr="00DE6CC1">
        <w:rPr>
          <w:i w:val="0"/>
          <w:sz w:val="24"/>
          <w:szCs w:val="24"/>
        </w:rPr>
        <w:t xml:space="preserve"> stosownych zmian w polityce rachunkowości obowiązującej w jednostce w </w:t>
      </w:r>
      <w:r w:rsidR="00D25766">
        <w:rPr>
          <w:i w:val="0"/>
          <w:sz w:val="24"/>
          <w:szCs w:val="24"/>
        </w:rPr>
        <w:t xml:space="preserve">  </w:t>
      </w:r>
      <w:r w:rsidR="00D25766">
        <w:rPr>
          <w:i w:val="0"/>
          <w:sz w:val="24"/>
          <w:szCs w:val="24"/>
        </w:rPr>
        <w:br/>
        <w:t xml:space="preserve">        </w:t>
      </w:r>
      <w:r w:rsidR="00F1149C">
        <w:rPr>
          <w:i w:val="0"/>
          <w:sz w:val="24"/>
          <w:szCs w:val="24"/>
        </w:rPr>
        <w:t xml:space="preserve">  </w:t>
      </w:r>
      <w:r w:rsidR="00D25766">
        <w:rPr>
          <w:i w:val="0"/>
          <w:sz w:val="24"/>
          <w:szCs w:val="24"/>
        </w:rPr>
        <w:t xml:space="preserve"> </w:t>
      </w:r>
      <w:r w:rsidR="00A671E7" w:rsidRPr="00DE6CC1">
        <w:rPr>
          <w:i w:val="0"/>
          <w:sz w:val="24"/>
          <w:szCs w:val="24"/>
        </w:rPr>
        <w:t>szczególności w zasadach funkcjonowania kont związanych z rozliczeniem podatku VAT.</w:t>
      </w:r>
    </w:p>
    <w:p w:rsidR="00A671E7" w:rsidRPr="00580262" w:rsidRDefault="00A671E7" w:rsidP="001C1922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rPr>
          <w:i w:val="0"/>
          <w:sz w:val="24"/>
          <w:szCs w:val="24"/>
        </w:rPr>
      </w:pPr>
      <w:r w:rsidRPr="00580262">
        <w:rPr>
          <w:i w:val="0"/>
          <w:sz w:val="24"/>
          <w:szCs w:val="24"/>
        </w:rPr>
        <w:t>Agregacja danych zawartych w cząstkowych rejestrach sprzedaży i zakupu prowadzonych</w:t>
      </w:r>
      <w:r w:rsidR="00F1149C">
        <w:rPr>
          <w:i w:val="0"/>
          <w:sz w:val="24"/>
          <w:szCs w:val="24"/>
        </w:rPr>
        <w:br/>
      </w:r>
      <w:r w:rsidRPr="00580262">
        <w:rPr>
          <w:i w:val="0"/>
          <w:sz w:val="24"/>
          <w:szCs w:val="24"/>
        </w:rPr>
        <w:t xml:space="preserve">w jednostkach następować będzie w zbiorczym rejestrze sprzedaży i zakupu prowadzonym </w:t>
      </w:r>
      <w:r w:rsidR="00F1149C">
        <w:rPr>
          <w:i w:val="0"/>
          <w:sz w:val="24"/>
          <w:szCs w:val="24"/>
        </w:rPr>
        <w:br/>
      </w:r>
      <w:r w:rsidRPr="00580262">
        <w:rPr>
          <w:i w:val="0"/>
          <w:sz w:val="24"/>
          <w:szCs w:val="24"/>
        </w:rPr>
        <w:t>w Urzędzie Gminy</w:t>
      </w:r>
      <w:r w:rsidR="00D91F95">
        <w:rPr>
          <w:i w:val="0"/>
          <w:sz w:val="24"/>
          <w:szCs w:val="24"/>
        </w:rPr>
        <w:t xml:space="preserve"> </w:t>
      </w:r>
      <w:r w:rsidRPr="00580262">
        <w:rPr>
          <w:i w:val="0"/>
          <w:sz w:val="24"/>
          <w:szCs w:val="24"/>
        </w:rPr>
        <w:t xml:space="preserve">przez pracownika zajmującego się rozliczaniem podatku VAT w Urzędzie Gminy </w:t>
      </w:r>
      <w:r w:rsidR="00181203">
        <w:rPr>
          <w:i w:val="0"/>
          <w:sz w:val="24"/>
          <w:szCs w:val="24"/>
        </w:rPr>
        <w:t xml:space="preserve"> i </w:t>
      </w:r>
      <w:r w:rsidRPr="00580262">
        <w:rPr>
          <w:i w:val="0"/>
          <w:sz w:val="24"/>
          <w:szCs w:val="24"/>
        </w:rPr>
        <w:t xml:space="preserve"> sporządzaniem zbiorczej</w:t>
      </w:r>
      <w:r w:rsidR="0041268C">
        <w:rPr>
          <w:i w:val="0"/>
          <w:sz w:val="24"/>
          <w:szCs w:val="24"/>
        </w:rPr>
        <w:t xml:space="preserve"> deklaracji podatkowej dla Gmin</w:t>
      </w:r>
      <w:r w:rsidR="00C770CD">
        <w:rPr>
          <w:i w:val="0"/>
          <w:sz w:val="24"/>
          <w:szCs w:val="24"/>
        </w:rPr>
        <w:t>y</w:t>
      </w:r>
      <w:r w:rsidR="0041268C">
        <w:rPr>
          <w:i w:val="0"/>
          <w:sz w:val="24"/>
          <w:szCs w:val="24"/>
        </w:rPr>
        <w:t xml:space="preserve"> oraz przekazanie do właściwego Urzędu Skarbowego</w:t>
      </w:r>
      <w:r w:rsidRPr="00580262">
        <w:rPr>
          <w:i w:val="0"/>
          <w:sz w:val="24"/>
          <w:szCs w:val="24"/>
        </w:rPr>
        <w:t>.</w:t>
      </w:r>
    </w:p>
    <w:p w:rsidR="00A671E7" w:rsidRPr="00580262" w:rsidRDefault="00A671E7" w:rsidP="001C1922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rPr>
          <w:i w:val="0"/>
          <w:sz w:val="24"/>
          <w:szCs w:val="24"/>
        </w:rPr>
      </w:pPr>
      <w:r w:rsidRPr="00580262">
        <w:rPr>
          <w:i w:val="0"/>
          <w:sz w:val="24"/>
          <w:szCs w:val="24"/>
        </w:rPr>
        <w:t>Niniejsze zarządzenie stanowi jeden z elementów polityki rachunkowości Gminy.</w:t>
      </w:r>
    </w:p>
    <w:p w:rsidR="00A671E7" w:rsidRDefault="00A671E7" w:rsidP="001C1922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rPr>
          <w:i w:val="0"/>
          <w:sz w:val="24"/>
          <w:szCs w:val="24"/>
        </w:rPr>
      </w:pPr>
      <w:r w:rsidRPr="00580262">
        <w:rPr>
          <w:i w:val="0"/>
          <w:sz w:val="24"/>
          <w:szCs w:val="24"/>
        </w:rPr>
        <w:t xml:space="preserve">Zobowiązuje się </w:t>
      </w:r>
      <w:r w:rsidR="004212CB">
        <w:rPr>
          <w:i w:val="0"/>
          <w:sz w:val="24"/>
          <w:szCs w:val="24"/>
        </w:rPr>
        <w:t>dyrektorów</w:t>
      </w:r>
      <w:r w:rsidR="008B32FD">
        <w:rPr>
          <w:i w:val="0"/>
          <w:sz w:val="24"/>
          <w:szCs w:val="24"/>
        </w:rPr>
        <w:t xml:space="preserve"> i</w:t>
      </w:r>
      <w:r w:rsidR="00273004">
        <w:rPr>
          <w:i w:val="0"/>
          <w:sz w:val="24"/>
          <w:szCs w:val="24"/>
        </w:rPr>
        <w:t xml:space="preserve"> </w:t>
      </w:r>
      <w:r w:rsidRPr="00580262">
        <w:rPr>
          <w:i w:val="0"/>
          <w:sz w:val="24"/>
          <w:szCs w:val="24"/>
        </w:rPr>
        <w:t>kierowników jednostek do ścisłego przestr</w:t>
      </w:r>
      <w:r w:rsidR="00F1149C">
        <w:rPr>
          <w:i w:val="0"/>
          <w:sz w:val="24"/>
          <w:szCs w:val="24"/>
        </w:rPr>
        <w:t>zegania postanowień zarządzenia.</w:t>
      </w:r>
    </w:p>
    <w:p w:rsidR="00482BFB" w:rsidRDefault="00482BFB" w:rsidP="00181203">
      <w:pPr>
        <w:widowControl/>
        <w:autoSpaceDE/>
        <w:autoSpaceDN/>
        <w:adjustRightInd/>
        <w:spacing w:line="360" w:lineRule="auto"/>
        <w:jc w:val="right"/>
        <w:rPr>
          <w:i w:val="0"/>
          <w:sz w:val="24"/>
          <w:szCs w:val="24"/>
        </w:rPr>
      </w:pPr>
    </w:p>
    <w:p w:rsidR="007E0912" w:rsidRDefault="007E0912" w:rsidP="00181203">
      <w:pPr>
        <w:widowControl/>
        <w:autoSpaceDE/>
        <w:autoSpaceDN/>
        <w:adjustRightInd/>
        <w:spacing w:line="360" w:lineRule="auto"/>
        <w:jc w:val="right"/>
        <w:rPr>
          <w:i w:val="0"/>
          <w:sz w:val="24"/>
          <w:szCs w:val="24"/>
        </w:rPr>
      </w:pPr>
    </w:p>
    <w:p w:rsidR="00181203" w:rsidRDefault="00181203" w:rsidP="00181203">
      <w:pPr>
        <w:widowControl/>
        <w:autoSpaceDE/>
        <w:autoSpaceDN/>
        <w:adjustRightInd/>
        <w:spacing w:line="360" w:lineRule="auto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Załącznik Nr 2</w:t>
      </w:r>
    </w:p>
    <w:p w:rsidR="00181203" w:rsidRDefault="00181203" w:rsidP="00181203">
      <w:pPr>
        <w:widowControl/>
        <w:autoSpaceDE/>
        <w:autoSpaceDN/>
        <w:adjustRightInd/>
        <w:spacing w:line="360" w:lineRule="auto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Do Zarządzenia Nr </w:t>
      </w:r>
      <w:r w:rsidR="007E0912">
        <w:rPr>
          <w:i w:val="0"/>
          <w:sz w:val="24"/>
          <w:szCs w:val="24"/>
        </w:rPr>
        <w:t>228/</w:t>
      </w:r>
      <w:r>
        <w:rPr>
          <w:i w:val="0"/>
          <w:sz w:val="24"/>
          <w:szCs w:val="24"/>
        </w:rPr>
        <w:t>2016</w:t>
      </w:r>
    </w:p>
    <w:p w:rsidR="00B86C99" w:rsidRDefault="00181203" w:rsidP="00181203">
      <w:pPr>
        <w:widowControl/>
        <w:autoSpaceDE/>
        <w:autoSpaceDN/>
        <w:adjustRightInd/>
        <w:spacing w:line="360" w:lineRule="auto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Wójta Gminy </w:t>
      </w:r>
      <w:r w:rsidR="00D25766">
        <w:rPr>
          <w:i w:val="0"/>
          <w:sz w:val="24"/>
          <w:szCs w:val="24"/>
        </w:rPr>
        <w:t>Lidzbark Warmiński</w:t>
      </w:r>
    </w:p>
    <w:p w:rsidR="00181203" w:rsidRDefault="00181203" w:rsidP="00181203">
      <w:pPr>
        <w:widowControl/>
        <w:autoSpaceDE/>
        <w:autoSpaceDN/>
        <w:adjustRightInd/>
        <w:spacing w:line="360" w:lineRule="auto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z dnia</w:t>
      </w:r>
      <w:r w:rsidR="007E0912">
        <w:rPr>
          <w:i w:val="0"/>
          <w:sz w:val="24"/>
          <w:szCs w:val="24"/>
        </w:rPr>
        <w:t xml:space="preserve"> 30 listopada</w:t>
      </w:r>
      <w:r w:rsidR="00B86C99">
        <w:rPr>
          <w:i w:val="0"/>
          <w:sz w:val="24"/>
          <w:szCs w:val="24"/>
        </w:rPr>
        <w:t xml:space="preserve"> 2016 r.</w:t>
      </w:r>
    </w:p>
    <w:p w:rsidR="00181203" w:rsidRDefault="00181203" w:rsidP="00181203">
      <w:pPr>
        <w:widowControl/>
        <w:autoSpaceDE/>
        <w:autoSpaceDN/>
        <w:adjustRightInd/>
        <w:spacing w:line="360" w:lineRule="auto"/>
        <w:jc w:val="right"/>
        <w:rPr>
          <w:i w:val="0"/>
          <w:sz w:val="24"/>
          <w:szCs w:val="24"/>
        </w:rPr>
      </w:pPr>
    </w:p>
    <w:p w:rsidR="00181203" w:rsidRDefault="00181203" w:rsidP="00181203">
      <w:pPr>
        <w:widowControl/>
        <w:autoSpaceDE/>
        <w:autoSpaceDN/>
        <w:adjustRightInd/>
        <w:spacing w:line="360" w:lineRule="auto"/>
        <w:jc w:val="right"/>
        <w:rPr>
          <w:i w:val="0"/>
          <w:sz w:val="24"/>
          <w:szCs w:val="24"/>
        </w:rPr>
      </w:pPr>
    </w:p>
    <w:p w:rsidR="00181203" w:rsidRDefault="00181203" w:rsidP="00181203">
      <w:pPr>
        <w:widowControl/>
        <w:autoSpaceDE/>
        <w:autoSpaceDN/>
        <w:adjustRightInd/>
        <w:spacing w:line="360" w:lineRule="auto"/>
        <w:jc w:val="right"/>
        <w:rPr>
          <w:i w:val="0"/>
          <w:sz w:val="24"/>
          <w:szCs w:val="24"/>
        </w:rPr>
      </w:pPr>
    </w:p>
    <w:p w:rsidR="00181203" w:rsidRPr="00181203" w:rsidRDefault="00181203" w:rsidP="00181203">
      <w:pPr>
        <w:widowControl/>
        <w:autoSpaceDE/>
        <w:autoSpaceDN/>
        <w:adjustRightInd/>
        <w:spacing w:line="360" w:lineRule="auto"/>
        <w:rPr>
          <w:b/>
          <w:i w:val="0"/>
          <w:sz w:val="24"/>
          <w:szCs w:val="24"/>
        </w:rPr>
      </w:pPr>
      <w:r w:rsidRPr="00181203">
        <w:rPr>
          <w:b/>
          <w:i w:val="0"/>
          <w:sz w:val="24"/>
          <w:szCs w:val="24"/>
        </w:rPr>
        <w:t xml:space="preserve">Wykaz jednostek Gminy </w:t>
      </w:r>
      <w:r w:rsidR="00D25766">
        <w:rPr>
          <w:b/>
          <w:i w:val="0"/>
          <w:sz w:val="24"/>
          <w:szCs w:val="24"/>
        </w:rPr>
        <w:t>Lidzbark Warmiński</w:t>
      </w:r>
      <w:r w:rsidRPr="00181203">
        <w:rPr>
          <w:b/>
          <w:i w:val="0"/>
          <w:sz w:val="24"/>
          <w:szCs w:val="24"/>
        </w:rPr>
        <w:t xml:space="preserve"> objętych centralizacją rozliczeń podatku VAT.</w:t>
      </w:r>
    </w:p>
    <w:p w:rsidR="00181203" w:rsidRPr="00181203" w:rsidRDefault="00181203" w:rsidP="00181203">
      <w:pPr>
        <w:widowControl/>
        <w:autoSpaceDE/>
        <w:autoSpaceDN/>
        <w:adjustRightInd/>
        <w:spacing w:line="360" w:lineRule="auto"/>
        <w:jc w:val="right"/>
        <w:rPr>
          <w:b/>
          <w:i w:val="0"/>
          <w:sz w:val="24"/>
          <w:szCs w:val="24"/>
        </w:rPr>
      </w:pPr>
    </w:p>
    <w:p w:rsidR="00181203" w:rsidRDefault="00181203" w:rsidP="00181203">
      <w:pPr>
        <w:widowControl/>
        <w:autoSpaceDE/>
        <w:autoSpaceDN/>
        <w:adjustRightInd/>
        <w:spacing w:line="360" w:lineRule="auto"/>
        <w:jc w:val="right"/>
        <w:rPr>
          <w:i w:val="0"/>
          <w:sz w:val="24"/>
          <w:szCs w:val="24"/>
        </w:rPr>
      </w:pPr>
    </w:p>
    <w:p w:rsidR="00181203" w:rsidRDefault="00181203" w:rsidP="00181203">
      <w:pPr>
        <w:widowControl/>
        <w:autoSpaceDE/>
        <w:autoSpaceDN/>
        <w:adjustRightInd/>
        <w:spacing w:line="360" w:lineRule="auto"/>
        <w:jc w:val="right"/>
        <w:rPr>
          <w:i w:val="0"/>
          <w:sz w:val="24"/>
          <w:szCs w:val="24"/>
        </w:rPr>
      </w:pPr>
    </w:p>
    <w:p w:rsidR="00181203" w:rsidRDefault="00181203" w:rsidP="00181203">
      <w:pPr>
        <w:widowControl/>
        <w:autoSpaceDE/>
        <w:autoSpaceDN/>
        <w:adjustRightInd/>
        <w:spacing w:line="360" w:lineRule="auto"/>
        <w:jc w:val="right"/>
        <w:rPr>
          <w:i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649"/>
        <w:gridCol w:w="1985"/>
        <w:gridCol w:w="2121"/>
      </w:tblGrid>
      <w:tr w:rsidR="00181203" w:rsidTr="00D83A4A">
        <w:tc>
          <w:tcPr>
            <w:tcW w:w="704" w:type="dxa"/>
          </w:tcPr>
          <w:p w:rsidR="00D83A4A" w:rsidRDefault="00D83A4A" w:rsidP="00181203">
            <w:pPr>
              <w:widowControl/>
              <w:autoSpaceDE/>
              <w:autoSpaceDN/>
              <w:adjustRightInd/>
              <w:spacing w:line="360" w:lineRule="auto"/>
              <w:rPr>
                <w:b/>
                <w:i w:val="0"/>
                <w:sz w:val="24"/>
                <w:szCs w:val="24"/>
              </w:rPr>
            </w:pPr>
          </w:p>
          <w:p w:rsidR="00181203" w:rsidRPr="00181203" w:rsidRDefault="00181203" w:rsidP="00181203">
            <w:pPr>
              <w:widowControl/>
              <w:autoSpaceDE/>
              <w:autoSpaceDN/>
              <w:adjustRightInd/>
              <w:spacing w:line="360" w:lineRule="auto"/>
              <w:rPr>
                <w:b/>
                <w:i w:val="0"/>
                <w:sz w:val="24"/>
                <w:szCs w:val="24"/>
              </w:rPr>
            </w:pPr>
            <w:r w:rsidRPr="00181203">
              <w:rPr>
                <w:b/>
                <w:i w:val="0"/>
                <w:sz w:val="24"/>
                <w:szCs w:val="24"/>
              </w:rPr>
              <w:t>LP</w:t>
            </w:r>
          </w:p>
        </w:tc>
        <w:tc>
          <w:tcPr>
            <w:tcW w:w="4649" w:type="dxa"/>
          </w:tcPr>
          <w:p w:rsidR="00D83A4A" w:rsidRDefault="00D83A4A" w:rsidP="00181203">
            <w:pPr>
              <w:widowControl/>
              <w:autoSpaceDE/>
              <w:autoSpaceDN/>
              <w:adjustRightInd/>
              <w:spacing w:line="360" w:lineRule="auto"/>
              <w:rPr>
                <w:b/>
                <w:i w:val="0"/>
                <w:sz w:val="24"/>
                <w:szCs w:val="24"/>
              </w:rPr>
            </w:pPr>
          </w:p>
          <w:p w:rsidR="00181203" w:rsidRPr="00181203" w:rsidRDefault="00D83A4A" w:rsidP="00181203">
            <w:pPr>
              <w:widowControl/>
              <w:autoSpaceDE/>
              <w:autoSpaceDN/>
              <w:adjustRightInd/>
              <w:spacing w:line="360" w:lineRule="auto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 xml:space="preserve">          </w:t>
            </w:r>
            <w:r w:rsidR="00181203" w:rsidRPr="00181203">
              <w:rPr>
                <w:b/>
                <w:i w:val="0"/>
                <w:sz w:val="24"/>
                <w:szCs w:val="24"/>
              </w:rPr>
              <w:t>Pełna nazwa jednostki</w:t>
            </w:r>
          </w:p>
        </w:tc>
        <w:tc>
          <w:tcPr>
            <w:tcW w:w="1985" w:type="dxa"/>
          </w:tcPr>
          <w:p w:rsidR="00181203" w:rsidRPr="00181203" w:rsidRDefault="00181203" w:rsidP="00D83A4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181203">
              <w:rPr>
                <w:b/>
                <w:i w:val="0"/>
                <w:sz w:val="24"/>
                <w:szCs w:val="24"/>
              </w:rPr>
              <w:t>Skrócona nazwa jednostki</w:t>
            </w:r>
          </w:p>
        </w:tc>
        <w:tc>
          <w:tcPr>
            <w:tcW w:w="2121" w:type="dxa"/>
          </w:tcPr>
          <w:p w:rsidR="00181203" w:rsidRPr="00181203" w:rsidRDefault="00181203" w:rsidP="00D83A4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181203">
              <w:rPr>
                <w:b/>
                <w:i w:val="0"/>
                <w:sz w:val="24"/>
                <w:szCs w:val="24"/>
              </w:rPr>
              <w:t>Symbole identyfikacji faktur</w:t>
            </w:r>
          </w:p>
        </w:tc>
      </w:tr>
      <w:tr w:rsidR="00181203" w:rsidTr="00D83A4A">
        <w:tc>
          <w:tcPr>
            <w:tcW w:w="704" w:type="dxa"/>
          </w:tcPr>
          <w:p w:rsidR="00181203" w:rsidRDefault="00A1332C" w:rsidP="00181203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  <w:r w:rsidR="00181203">
              <w:rPr>
                <w:i w:val="0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181203" w:rsidRDefault="00181203" w:rsidP="00D25766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Gminny Ośrodek Pomocy Społecznej</w:t>
            </w:r>
            <w:r w:rsidR="005A401D">
              <w:rPr>
                <w:i w:val="0"/>
                <w:sz w:val="24"/>
                <w:szCs w:val="24"/>
              </w:rPr>
              <w:br/>
            </w:r>
            <w:r>
              <w:rPr>
                <w:i w:val="0"/>
                <w:sz w:val="24"/>
                <w:szCs w:val="24"/>
              </w:rPr>
              <w:t xml:space="preserve"> w </w:t>
            </w:r>
            <w:r w:rsidR="00D25766">
              <w:rPr>
                <w:i w:val="0"/>
                <w:sz w:val="24"/>
                <w:szCs w:val="24"/>
              </w:rPr>
              <w:t>Lidzbarku Warmińskim</w:t>
            </w:r>
          </w:p>
        </w:tc>
        <w:tc>
          <w:tcPr>
            <w:tcW w:w="1985" w:type="dxa"/>
          </w:tcPr>
          <w:p w:rsidR="00181203" w:rsidRDefault="00181203" w:rsidP="00181203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GOPS</w:t>
            </w:r>
          </w:p>
        </w:tc>
        <w:tc>
          <w:tcPr>
            <w:tcW w:w="2121" w:type="dxa"/>
          </w:tcPr>
          <w:p w:rsidR="00181203" w:rsidRDefault="00181203" w:rsidP="00181203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GOPS</w:t>
            </w:r>
          </w:p>
        </w:tc>
      </w:tr>
      <w:tr w:rsidR="00181203" w:rsidTr="00D83A4A">
        <w:tc>
          <w:tcPr>
            <w:tcW w:w="704" w:type="dxa"/>
          </w:tcPr>
          <w:p w:rsidR="00181203" w:rsidRDefault="00A1332C" w:rsidP="00181203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  <w:r w:rsidR="00181203">
              <w:rPr>
                <w:i w:val="0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181203" w:rsidRDefault="00181203" w:rsidP="00D25766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Zespół Szkół w </w:t>
            </w:r>
            <w:proofErr w:type="spellStart"/>
            <w:r w:rsidR="00D25766">
              <w:rPr>
                <w:i w:val="0"/>
                <w:sz w:val="24"/>
                <w:szCs w:val="24"/>
              </w:rPr>
              <w:t>Rogóżu</w:t>
            </w:r>
            <w:proofErr w:type="spellEnd"/>
          </w:p>
        </w:tc>
        <w:tc>
          <w:tcPr>
            <w:tcW w:w="1985" w:type="dxa"/>
          </w:tcPr>
          <w:p w:rsidR="00181203" w:rsidRDefault="00181203" w:rsidP="00D25766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ZS</w:t>
            </w:r>
            <w:r w:rsidR="00D25766">
              <w:rPr>
                <w:i w:val="0"/>
                <w:sz w:val="24"/>
                <w:szCs w:val="24"/>
              </w:rPr>
              <w:t>R</w:t>
            </w:r>
          </w:p>
        </w:tc>
        <w:tc>
          <w:tcPr>
            <w:tcW w:w="2121" w:type="dxa"/>
          </w:tcPr>
          <w:p w:rsidR="00181203" w:rsidRDefault="00D25766" w:rsidP="00181203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ZSR</w:t>
            </w:r>
          </w:p>
        </w:tc>
      </w:tr>
      <w:tr w:rsidR="00181203" w:rsidTr="00D83A4A">
        <w:tc>
          <w:tcPr>
            <w:tcW w:w="704" w:type="dxa"/>
          </w:tcPr>
          <w:p w:rsidR="00A1332C" w:rsidRDefault="00A1332C" w:rsidP="00181203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3.</w:t>
            </w:r>
          </w:p>
          <w:p w:rsidR="00181203" w:rsidRDefault="00181203" w:rsidP="00181203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181203" w:rsidRDefault="00745342" w:rsidP="00181203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Publiczna Szkoła Podstawowa</w:t>
            </w:r>
            <w:r w:rsidRPr="00745342">
              <w:rPr>
                <w:i w:val="0"/>
                <w:sz w:val="24"/>
                <w:szCs w:val="24"/>
              </w:rPr>
              <w:t xml:space="preserve"> im. Karola Wojtyły Kraszewie,</w:t>
            </w:r>
          </w:p>
        </w:tc>
        <w:tc>
          <w:tcPr>
            <w:tcW w:w="1985" w:type="dxa"/>
          </w:tcPr>
          <w:p w:rsidR="00181203" w:rsidRDefault="00D83A4A" w:rsidP="00181203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SPK</w:t>
            </w:r>
          </w:p>
        </w:tc>
        <w:tc>
          <w:tcPr>
            <w:tcW w:w="2121" w:type="dxa"/>
          </w:tcPr>
          <w:p w:rsidR="00181203" w:rsidRDefault="00D83A4A" w:rsidP="00181203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SPK</w:t>
            </w:r>
          </w:p>
        </w:tc>
      </w:tr>
      <w:tr w:rsidR="00181203" w:rsidTr="00D83A4A">
        <w:tc>
          <w:tcPr>
            <w:tcW w:w="704" w:type="dxa"/>
          </w:tcPr>
          <w:p w:rsidR="00181203" w:rsidRDefault="00A1332C" w:rsidP="00097A09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</w:t>
            </w:r>
            <w:r w:rsidR="00097A09">
              <w:rPr>
                <w:i w:val="0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181203" w:rsidRDefault="00745342" w:rsidP="00745342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Publiczna Szkoła Podstawowa</w:t>
            </w:r>
            <w:r w:rsidRPr="00745342">
              <w:rPr>
                <w:i w:val="0"/>
                <w:sz w:val="24"/>
                <w:szCs w:val="24"/>
              </w:rPr>
              <w:t xml:space="preserve"> im. Kardynała Stefana Wyszyńskiego</w:t>
            </w:r>
            <w:r>
              <w:rPr>
                <w:i w:val="0"/>
                <w:sz w:val="24"/>
                <w:szCs w:val="24"/>
              </w:rPr>
              <w:br/>
            </w:r>
            <w:r w:rsidRPr="00745342">
              <w:rPr>
                <w:i w:val="0"/>
                <w:sz w:val="24"/>
                <w:szCs w:val="24"/>
              </w:rPr>
              <w:t>w Runowie</w:t>
            </w:r>
          </w:p>
        </w:tc>
        <w:tc>
          <w:tcPr>
            <w:tcW w:w="1985" w:type="dxa"/>
          </w:tcPr>
          <w:p w:rsidR="00181203" w:rsidRDefault="00D83A4A" w:rsidP="00181203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SPR</w:t>
            </w:r>
          </w:p>
        </w:tc>
        <w:tc>
          <w:tcPr>
            <w:tcW w:w="2121" w:type="dxa"/>
          </w:tcPr>
          <w:p w:rsidR="00181203" w:rsidRDefault="00D83A4A" w:rsidP="00181203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SPR</w:t>
            </w:r>
          </w:p>
        </w:tc>
      </w:tr>
      <w:tr w:rsidR="00745342" w:rsidTr="00D83A4A">
        <w:tc>
          <w:tcPr>
            <w:tcW w:w="704" w:type="dxa"/>
          </w:tcPr>
          <w:p w:rsidR="00745342" w:rsidRDefault="00A1332C" w:rsidP="00097A09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  <w:r w:rsidR="00D83A4A">
              <w:rPr>
                <w:i w:val="0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745342" w:rsidRDefault="00D83A4A" w:rsidP="00181203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 w:rsidRPr="00D83A4A">
              <w:rPr>
                <w:i w:val="0"/>
                <w:sz w:val="24"/>
                <w:szCs w:val="24"/>
              </w:rPr>
              <w:t>Publiczne Gimnazjum w Kraszewie</w:t>
            </w:r>
          </w:p>
        </w:tc>
        <w:tc>
          <w:tcPr>
            <w:tcW w:w="1985" w:type="dxa"/>
          </w:tcPr>
          <w:p w:rsidR="00745342" w:rsidRDefault="00D83A4A" w:rsidP="00181203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GK</w:t>
            </w:r>
          </w:p>
        </w:tc>
        <w:tc>
          <w:tcPr>
            <w:tcW w:w="2121" w:type="dxa"/>
          </w:tcPr>
          <w:p w:rsidR="00745342" w:rsidRDefault="00D83A4A" w:rsidP="00181203">
            <w:pPr>
              <w:widowControl/>
              <w:autoSpaceDE/>
              <w:autoSpaceDN/>
              <w:adjustRightInd/>
              <w:spacing w:line="36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GK</w:t>
            </w:r>
          </w:p>
        </w:tc>
      </w:tr>
    </w:tbl>
    <w:p w:rsidR="00181203" w:rsidRDefault="00181203" w:rsidP="00181203">
      <w:pPr>
        <w:widowControl/>
        <w:autoSpaceDE/>
        <w:autoSpaceDN/>
        <w:adjustRightInd/>
        <w:spacing w:line="360" w:lineRule="auto"/>
        <w:rPr>
          <w:i w:val="0"/>
          <w:sz w:val="24"/>
          <w:szCs w:val="24"/>
        </w:rPr>
      </w:pPr>
    </w:p>
    <w:p w:rsidR="00181203" w:rsidRDefault="00181203" w:rsidP="00181203">
      <w:pPr>
        <w:widowControl/>
        <w:autoSpaceDE/>
        <w:autoSpaceDN/>
        <w:adjustRightInd/>
        <w:spacing w:line="360" w:lineRule="auto"/>
        <w:jc w:val="right"/>
        <w:rPr>
          <w:i w:val="0"/>
          <w:sz w:val="24"/>
          <w:szCs w:val="24"/>
        </w:rPr>
      </w:pPr>
    </w:p>
    <w:p w:rsidR="00181203" w:rsidRDefault="00181203" w:rsidP="00181203">
      <w:pPr>
        <w:widowControl/>
        <w:autoSpaceDE/>
        <w:autoSpaceDN/>
        <w:adjustRightInd/>
        <w:spacing w:line="360" w:lineRule="auto"/>
        <w:jc w:val="right"/>
        <w:rPr>
          <w:i w:val="0"/>
          <w:sz w:val="24"/>
          <w:szCs w:val="24"/>
        </w:rPr>
      </w:pPr>
    </w:p>
    <w:p w:rsidR="00181203" w:rsidRDefault="00181203" w:rsidP="00181203">
      <w:pPr>
        <w:widowControl/>
        <w:autoSpaceDE/>
        <w:autoSpaceDN/>
        <w:adjustRightInd/>
        <w:spacing w:line="360" w:lineRule="auto"/>
        <w:jc w:val="right"/>
        <w:rPr>
          <w:i w:val="0"/>
          <w:sz w:val="24"/>
          <w:szCs w:val="24"/>
        </w:rPr>
      </w:pPr>
    </w:p>
    <w:p w:rsidR="00181203" w:rsidRDefault="00181203" w:rsidP="00181203">
      <w:pPr>
        <w:widowControl/>
        <w:autoSpaceDE/>
        <w:autoSpaceDN/>
        <w:adjustRightInd/>
        <w:spacing w:line="360" w:lineRule="auto"/>
        <w:jc w:val="right"/>
        <w:rPr>
          <w:i w:val="0"/>
          <w:sz w:val="24"/>
          <w:szCs w:val="24"/>
        </w:rPr>
      </w:pPr>
    </w:p>
    <w:sectPr w:rsidR="00181203" w:rsidSect="001D09D6">
      <w:type w:val="continuous"/>
      <w:pgSz w:w="11909" w:h="16834"/>
      <w:pgMar w:top="630" w:right="852" w:bottom="360" w:left="85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611D"/>
    <w:multiLevelType w:val="hybridMultilevel"/>
    <w:tmpl w:val="C6983C7E"/>
    <w:lvl w:ilvl="0" w:tplc="FFB20D9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55494"/>
    <w:multiLevelType w:val="hybridMultilevel"/>
    <w:tmpl w:val="9176F126"/>
    <w:lvl w:ilvl="0" w:tplc="68CCCFC6">
      <w:start w:val="1"/>
      <w:numFmt w:val="lowerLetter"/>
      <w:lvlText w:val="%1)"/>
      <w:lvlJc w:val="left"/>
      <w:pPr>
        <w:ind w:left="143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1505FD3"/>
    <w:multiLevelType w:val="singleLevel"/>
    <w:tmpl w:val="E46830C2"/>
    <w:lvl w:ilvl="0">
      <w:start w:val="1"/>
      <w:numFmt w:val="decimal"/>
      <w:lvlText w:val="%1."/>
      <w:legacy w:legacy="1" w:legacySpace="0" w:legacyIndent="394"/>
      <w:lvlJc w:val="left"/>
      <w:rPr>
        <w:rFonts w:ascii="Times New Roman" w:eastAsiaTheme="minorEastAsia" w:hAnsi="Times New Roman" w:cs="Times New Roman"/>
      </w:rPr>
    </w:lvl>
  </w:abstractNum>
  <w:abstractNum w:abstractNumId="3" w15:restartNumberingAfterBreak="0">
    <w:nsid w:val="15853EDB"/>
    <w:multiLevelType w:val="singleLevel"/>
    <w:tmpl w:val="E6BA016C"/>
    <w:lvl w:ilvl="0">
      <w:start w:val="1"/>
      <w:numFmt w:val="decimal"/>
      <w:lvlText w:val="%1)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4" w15:restartNumberingAfterBreak="0">
    <w:nsid w:val="1E210619"/>
    <w:multiLevelType w:val="singleLevel"/>
    <w:tmpl w:val="334C5F2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Arial" w:hint="default"/>
        <w:b w:val="0"/>
        <w:i w:val="0"/>
        <w:sz w:val="24"/>
      </w:rPr>
    </w:lvl>
  </w:abstractNum>
  <w:abstractNum w:abstractNumId="5" w15:restartNumberingAfterBreak="0">
    <w:nsid w:val="1F553591"/>
    <w:multiLevelType w:val="hybridMultilevel"/>
    <w:tmpl w:val="82B03092"/>
    <w:lvl w:ilvl="0" w:tplc="B2945BC8">
      <w:start w:val="1"/>
      <w:numFmt w:val="decimal"/>
      <w:lvlText w:val="%1)"/>
      <w:lvlJc w:val="left"/>
      <w:pPr>
        <w:ind w:left="360" w:hanging="360"/>
      </w:pPr>
      <w:rPr>
        <w:rFonts w:ascii="Symbol" w:hAnsi="Symbol" w:hint="default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42335"/>
    <w:multiLevelType w:val="hybridMultilevel"/>
    <w:tmpl w:val="66E49BEC"/>
    <w:lvl w:ilvl="0" w:tplc="8224289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4D5070C"/>
    <w:multiLevelType w:val="singleLevel"/>
    <w:tmpl w:val="094C109E"/>
    <w:lvl w:ilvl="0">
      <w:start w:val="2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8" w15:restartNumberingAfterBreak="0">
    <w:nsid w:val="433E76C5"/>
    <w:multiLevelType w:val="hybridMultilevel"/>
    <w:tmpl w:val="250EFA52"/>
    <w:lvl w:ilvl="0" w:tplc="AE022E8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CC45F6"/>
    <w:multiLevelType w:val="hybridMultilevel"/>
    <w:tmpl w:val="45D8E784"/>
    <w:lvl w:ilvl="0" w:tplc="334C5F2E">
      <w:start w:val="1"/>
      <w:numFmt w:val="lowerLetter"/>
      <w:lvlText w:val="%1)"/>
      <w:lvlJc w:val="left"/>
      <w:pPr>
        <w:ind w:left="730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0" w15:restartNumberingAfterBreak="0">
    <w:nsid w:val="480E7A73"/>
    <w:multiLevelType w:val="hybridMultilevel"/>
    <w:tmpl w:val="C2DAB8B6"/>
    <w:lvl w:ilvl="0" w:tplc="334C5F2E">
      <w:start w:val="1"/>
      <w:numFmt w:val="lowerLetter"/>
      <w:lvlText w:val="%1)"/>
      <w:lvlJc w:val="left"/>
      <w:pPr>
        <w:ind w:left="730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48F365CA"/>
    <w:multiLevelType w:val="singleLevel"/>
    <w:tmpl w:val="95042AC2"/>
    <w:lvl w:ilvl="0">
      <w:start w:val="1"/>
      <w:numFmt w:val="lowerLetter"/>
      <w:lvlText w:val="%1)"/>
      <w:legacy w:legacy="1" w:legacySpace="0" w:legacyIndent="225"/>
      <w:lvlJc w:val="left"/>
      <w:rPr>
        <w:rFonts w:ascii="Arial" w:hAnsi="Arial" w:cs="Arial" w:hint="default"/>
      </w:rPr>
    </w:lvl>
  </w:abstractNum>
  <w:abstractNum w:abstractNumId="12" w15:restartNumberingAfterBreak="0">
    <w:nsid w:val="49225912"/>
    <w:multiLevelType w:val="singleLevel"/>
    <w:tmpl w:val="C6B46664"/>
    <w:lvl w:ilvl="0">
      <w:start w:val="1"/>
      <w:numFmt w:val="lowerLetter"/>
      <w:lvlText w:val="%1)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13" w15:restartNumberingAfterBreak="0">
    <w:nsid w:val="495169E2"/>
    <w:multiLevelType w:val="singleLevel"/>
    <w:tmpl w:val="8FB46F44"/>
    <w:lvl w:ilvl="0">
      <w:start w:val="1"/>
      <w:numFmt w:val="lowerLetter"/>
      <w:lvlText w:val="%1)"/>
      <w:legacy w:legacy="1" w:legacySpace="0" w:legacyIndent="220"/>
      <w:lvlJc w:val="left"/>
      <w:rPr>
        <w:rFonts w:ascii="Arial" w:hAnsi="Arial" w:cs="Arial" w:hint="default"/>
      </w:rPr>
    </w:lvl>
  </w:abstractNum>
  <w:abstractNum w:abstractNumId="14" w15:restartNumberingAfterBreak="0">
    <w:nsid w:val="4CD550A0"/>
    <w:multiLevelType w:val="hybridMultilevel"/>
    <w:tmpl w:val="97BEEA7C"/>
    <w:lvl w:ilvl="0" w:tplc="A768D980">
      <w:start w:val="1"/>
      <w:numFmt w:val="upperRoman"/>
      <w:lvlText w:val="%1."/>
      <w:lvlJc w:val="left"/>
      <w:pPr>
        <w:ind w:left="730" w:hanging="72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 w15:restartNumberingAfterBreak="0">
    <w:nsid w:val="5EA47396"/>
    <w:multiLevelType w:val="singleLevel"/>
    <w:tmpl w:val="10307BDA"/>
    <w:lvl w:ilvl="0">
      <w:start w:val="2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16" w15:restartNumberingAfterBreak="0">
    <w:nsid w:val="6B6E3783"/>
    <w:multiLevelType w:val="singleLevel"/>
    <w:tmpl w:val="E6BA016C"/>
    <w:lvl w:ilvl="0">
      <w:start w:val="1"/>
      <w:numFmt w:val="decimal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7" w15:restartNumberingAfterBreak="0">
    <w:nsid w:val="6F251E4E"/>
    <w:multiLevelType w:val="hybridMultilevel"/>
    <w:tmpl w:val="84D085E6"/>
    <w:lvl w:ilvl="0" w:tplc="38A81270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E5234"/>
    <w:multiLevelType w:val="hybridMultilevel"/>
    <w:tmpl w:val="DCC27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05F55"/>
    <w:multiLevelType w:val="hybridMultilevel"/>
    <w:tmpl w:val="2C260F94"/>
    <w:lvl w:ilvl="0" w:tplc="334C5F2E">
      <w:start w:val="1"/>
      <w:numFmt w:val="lowerLetter"/>
      <w:lvlText w:val="%1)"/>
      <w:lvlJc w:val="left"/>
      <w:pPr>
        <w:ind w:left="730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0" w15:restartNumberingAfterBreak="0">
    <w:nsid w:val="7DEB77ED"/>
    <w:multiLevelType w:val="singleLevel"/>
    <w:tmpl w:val="3C782C5E"/>
    <w:lvl w:ilvl="0">
      <w:start w:val="2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)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3">
    <w:abstractNumId w:val="16"/>
  </w:num>
  <w:num w:numId="4">
    <w:abstractNumId w:val="2"/>
  </w:num>
  <w:num w:numId="5">
    <w:abstractNumId w:val="4"/>
  </w:num>
  <w:num w:numId="6">
    <w:abstractNumId w:val="7"/>
  </w:num>
  <w:num w:numId="7">
    <w:abstractNumId w:val="20"/>
  </w:num>
  <w:num w:numId="8">
    <w:abstractNumId w:val="12"/>
  </w:num>
  <w:num w:numId="9">
    <w:abstractNumId w:val="13"/>
  </w:num>
  <w:num w:numId="10">
    <w:abstractNumId w:val="11"/>
  </w:num>
  <w:num w:numId="11">
    <w:abstractNumId w:val="15"/>
  </w:num>
  <w:num w:numId="12">
    <w:abstractNumId w:val="0"/>
  </w:num>
  <w:num w:numId="13">
    <w:abstractNumId w:val="5"/>
  </w:num>
  <w:num w:numId="14">
    <w:abstractNumId w:val="9"/>
  </w:num>
  <w:num w:numId="15">
    <w:abstractNumId w:val="10"/>
  </w:num>
  <w:num w:numId="16">
    <w:abstractNumId w:val="19"/>
  </w:num>
  <w:num w:numId="17">
    <w:abstractNumId w:val="18"/>
  </w:num>
  <w:num w:numId="18">
    <w:abstractNumId w:val="8"/>
  </w:num>
  <w:num w:numId="19">
    <w:abstractNumId w:val="17"/>
  </w:num>
  <w:num w:numId="20">
    <w:abstractNumId w:val="6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D6"/>
    <w:rsid w:val="0007016F"/>
    <w:rsid w:val="00084BA8"/>
    <w:rsid w:val="00097A09"/>
    <w:rsid w:val="000D5659"/>
    <w:rsid w:val="000F54F0"/>
    <w:rsid w:val="00106B12"/>
    <w:rsid w:val="00133D67"/>
    <w:rsid w:val="00154DEB"/>
    <w:rsid w:val="0016511C"/>
    <w:rsid w:val="00165914"/>
    <w:rsid w:val="00181203"/>
    <w:rsid w:val="001C1922"/>
    <w:rsid w:val="001D09D6"/>
    <w:rsid w:val="00205455"/>
    <w:rsid w:val="00273004"/>
    <w:rsid w:val="002909A1"/>
    <w:rsid w:val="002A24DD"/>
    <w:rsid w:val="002A58F7"/>
    <w:rsid w:val="002E2032"/>
    <w:rsid w:val="00317C54"/>
    <w:rsid w:val="00393209"/>
    <w:rsid w:val="003E7949"/>
    <w:rsid w:val="003F6B77"/>
    <w:rsid w:val="0041268C"/>
    <w:rsid w:val="004212CB"/>
    <w:rsid w:val="00482BFB"/>
    <w:rsid w:val="004844E8"/>
    <w:rsid w:val="004B23E7"/>
    <w:rsid w:val="004E5B35"/>
    <w:rsid w:val="00520E71"/>
    <w:rsid w:val="00530BA5"/>
    <w:rsid w:val="005424A9"/>
    <w:rsid w:val="005525FC"/>
    <w:rsid w:val="00574567"/>
    <w:rsid w:val="00580262"/>
    <w:rsid w:val="005A401D"/>
    <w:rsid w:val="005D4418"/>
    <w:rsid w:val="005E4DA7"/>
    <w:rsid w:val="005F3087"/>
    <w:rsid w:val="00624109"/>
    <w:rsid w:val="006373C4"/>
    <w:rsid w:val="00656253"/>
    <w:rsid w:val="006A6854"/>
    <w:rsid w:val="006C3C79"/>
    <w:rsid w:val="006C76E3"/>
    <w:rsid w:val="006D1E2C"/>
    <w:rsid w:val="006D623B"/>
    <w:rsid w:val="006F32D2"/>
    <w:rsid w:val="0072755C"/>
    <w:rsid w:val="00745342"/>
    <w:rsid w:val="00752B22"/>
    <w:rsid w:val="00775800"/>
    <w:rsid w:val="00791643"/>
    <w:rsid w:val="007971F1"/>
    <w:rsid w:val="007D6586"/>
    <w:rsid w:val="007E0912"/>
    <w:rsid w:val="007E4475"/>
    <w:rsid w:val="0081695D"/>
    <w:rsid w:val="00891CC2"/>
    <w:rsid w:val="008B32FD"/>
    <w:rsid w:val="008B70D5"/>
    <w:rsid w:val="008C7459"/>
    <w:rsid w:val="00921768"/>
    <w:rsid w:val="00996289"/>
    <w:rsid w:val="009B07F6"/>
    <w:rsid w:val="00A03287"/>
    <w:rsid w:val="00A1332C"/>
    <w:rsid w:val="00A13B7C"/>
    <w:rsid w:val="00A671E7"/>
    <w:rsid w:val="00A759D8"/>
    <w:rsid w:val="00A95F14"/>
    <w:rsid w:val="00AE5278"/>
    <w:rsid w:val="00B01920"/>
    <w:rsid w:val="00B52CCC"/>
    <w:rsid w:val="00B70C63"/>
    <w:rsid w:val="00B86C99"/>
    <w:rsid w:val="00B928C6"/>
    <w:rsid w:val="00BA7172"/>
    <w:rsid w:val="00BA7FA6"/>
    <w:rsid w:val="00BC634C"/>
    <w:rsid w:val="00BE0314"/>
    <w:rsid w:val="00C770CD"/>
    <w:rsid w:val="00C8449D"/>
    <w:rsid w:val="00C97D5E"/>
    <w:rsid w:val="00CA48D8"/>
    <w:rsid w:val="00CB2886"/>
    <w:rsid w:val="00CC0C8C"/>
    <w:rsid w:val="00CC6B4A"/>
    <w:rsid w:val="00CF253D"/>
    <w:rsid w:val="00CF3FAE"/>
    <w:rsid w:val="00D16291"/>
    <w:rsid w:val="00D25766"/>
    <w:rsid w:val="00D43817"/>
    <w:rsid w:val="00D52BAB"/>
    <w:rsid w:val="00D62A38"/>
    <w:rsid w:val="00D83A4A"/>
    <w:rsid w:val="00D91F95"/>
    <w:rsid w:val="00D92413"/>
    <w:rsid w:val="00DA51D9"/>
    <w:rsid w:val="00DB4080"/>
    <w:rsid w:val="00DE6CC1"/>
    <w:rsid w:val="00E23D0B"/>
    <w:rsid w:val="00E34FED"/>
    <w:rsid w:val="00E35BE2"/>
    <w:rsid w:val="00E55357"/>
    <w:rsid w:val="00F03003"/>
    <w:rsid w:val="00F1149C"/>
    <w:rsid w:val="00F5436A"/>
    <w:rsid w:val="00F953BA"/>
    <w:rsid w:val="00FB73E3"/>
    <w:rsid w:val="00FD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3CDE40-3A9E-4556-88B6-F418AA1A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32D2"/>
    <w:pPr>
      <w:ind w:left="720"/>
      <w:contextualSpacing/>
    </w:pPr>
  </w:style>
  <w:style w:type="table" w:styleId="Tabela-Siatka">
    <w:name w:val="Table Grid"/>
    <w:basedOn w:val="Standardowy"/>
    <w:uiPriority w:val="39"/>
    <w:rsid w:val="001C1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30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004"/>
    <w:rPr>
      <w:rFonts w:ascii="Segoe UI" w:hAnsi="Segoe UI" w:cs="Segoe UI"/>
      <w:i/>
      <w:i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971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75B9B-277A-4624-A9A0-0F4378B9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UG</cp:lastModifiedBy>
  <cp:revision>2</cp:revision>
  <cp:lastPrinted>2016-11-28T09:51:00Z</cp:lastPrinted>
  <dcterms:created xsi:type="dcterms:W3CDTF">2016-12-02T08:39:00Z</dcterms:created>
  <dcterms:modified xsi:type="dcterms:W3CDTF">2016-12-02T08:39:00Z</dcterms:modified>
</cp:coreProperties>
</file>