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9C2D" w14:textId="77777777" w:rsidR="007A418D" w:rsidRDefault="007A418D" w:rsidP="007A418D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>Załącznik Nr 2 do Zarządzenia</w:t>
      </w:r>
    </w:p>
    <w:p w14:paraId="000332BC" w14:textId="44A7780D" w:rsidR="007A418D" w:rsidRDefault="007A418D" w:rsidP="007A418D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15BDF53F" w14:textId="0A397206" w:rsidR="007A418D" w:rsidRDefault="007A418D" w:rsidP="007A418D">
      <w:pPr>
        <w:spacing w:after="0"/>
        <w:jc w:val="right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Nr </w:t>
      </w:r>
      <w:r w:rsidR="009362DA">
        <w:rPr>
          <w:rFonts w:ascii="Times New Roman" w:hAnsi="Times New Roman"/>
          <w:b/>
          <w:i/>
          <w:sz w:val="24"/>
          <w:szCs w:val="20"/>
          <w:lang w:eastAsia="pl-PL"/>
        </w:rPr>
        <w:t>105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/202</w:t>
      </w:r>
      <w:r w:rsidR="00454979">
        <w:rPr>
          <w:rFonts w:ascii="Times New Roman" w:hAnsi="Times New Roman"/>
          <w:b/>
          <w:i/>
          <w:sz w:val="24"/>
          <w:szCs w:val="20"/>
          <w:lang w:eastAsia="pl-PL"/>
        </w:rPr>
        <w:t>5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 z dnia </w:t>
      </w:r>
      <w:r w:rsidR="00454979">
        <w:rPr>
          <w:rFonts w:ascii="Times New Roman" w:hAnsi="Times New Roman"/>
          <w:b/>
          <w:i/>
          <w:sz w:val="24"/>
          <w:szCs w:val="20"/>
          <w:lang w:eastAsia="pl-PL"/>
        </w:rPr>
        <w:t>1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7 </w:t>
      </w:r>
      <w:r w:rsidR="00074533">
        <w:rPr>
          <w:rFonts w:ascii="Times New Roman" w:hAnsi="Times New Roman"/>
          <w:b/>
          <w:i/>
          <w:sz w:val="24"/>
          <w:szCs w:val="20"/>
          <w:lang w:eastAsia="pl-PL"/>
        </w:rPr>
        <w:t>lutego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202</w:t>
      </w:r>
      <w:r w:rsidR="00454979">
        <w:rPr>
          <w:rFonts w:ascii="Times New Roman" w:hAnsi="Times New Roman"/>
          <w:b/>
          <w:i/>
          <w:sz w:val="24"/>
          <w:szCs w:val="20"/>
          <w:lang w:eastAsia="pl-PL"/>
        </w:rPr>
        <w:t xml:space="preserve">5 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r.</w:t>
      </w:r>
    </w:p>
    <w:p w14:paraId="3376260A" w14:textId="77777777" w:rsidR="007A418D" w:rsidRDefault="007A418D" w:rsidP="007A418D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569E1F1E" w14:textId="77777777" w:rsidR="007A418D" w:rsidRDefault="007A418D" w:rsidP="007A418D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0B1C9D0D" w14:textId="77777777" w:rsidR="007A418D" w:rsidRDefault="007A418D" w:rsidP="007A418D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  <w:r>
        <w:rPr>
          <w:rFonts w:ascii="Times New Roman" w:hAnsi="Times New Roman"/>
          <w:b/>
          <w:szCs w:val="20"/>
          <w:lang w:eastAsia="pl-PL"/>
        </w:rPr>
        <w:t xml:space="preserve">Regulamin pracy komisji przetargowej. </w:t>
      </w:r>
    </w:p>
    <w:p w14:paraId="63C1C11B" w14:textId="77777777" w:rsidR="007A418D" w:rsidRDefault="007A418D" w:rsidP="007A418D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1B1A0A4B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§1.</w:t>
      </w:r>
    </w:p>
    <w:p w14:paraId="51099EC9" w14:textId="370831A0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Komisja przetargowa, zwana dalej „Komisją” działa na podstawie  zarządzenia Nr </w:t>
      </w:r>
      <w:r w:rsidR="009362DA">
        <w:rPr>
          <w:rFonts w:ascii="Times New Roman" w:hAnsi="Times New Roman"/>
          <w:szCs w:val="20"/>
          <w:lang w:eastAsia="pl-PL"/>
        </w:rPr>
        <w:t>105</w:t>
      </w:r>
      <w:r>
        <w:rPr>
          <w:rFonts w:ascii="Times New Roman" w:hAnsi="Times New Roman"/>
          <w:szCs w:val="20"/>
          <w:lang w:eastAsia="pl-PL"/>
        </w:rPr>
        <w:t>/202</w:t>
      </w:r>
      <w:r w:rsidR="00454979">
        <w:rPr>
          <w:rFonts w:ascii="Times New Roman" w:hAnsi="Times New Roman"/>
          <w:szCs w:val="20"/>
          <w:lang w:eastAsia="pl-PL"/>
        </w:rPr>
        <w:t>5</w:t>
      </w:r>
      <w:r>
        <w:rPr>
          <w:rFonts w:ascii="Times New Roman" w:hAnsi="Times New Roman"/>
          <w:szCs w:val="20"/>
          <w:lang w:eastAsia="pl-PL"/>
        </w:rPr>
        <w:t xml:space="preserve"> z dnia                 </w:t>
      </w:r>
      <w:r w:rsidR="00454979">
        <w:rPr>
          <w:rFonts w:ascii="Times New Roman" w:hAnsi="Times New Roman"/>
          <w:szCs w:val="20"/>
          <w:lang w:eastAsia="pl-PL"/>
        </w:rPr>
        <w:t>1</w:t>
      </w:r>
      <w:r>
        <w:rPr>
          <w:rFonts w:ascii="Times New Roman" w:hAnsi="Times New Roman"/>
          <w:szCs w:val="20"/>
          <w:lang w:eastAsia="pl-PL"/>
        </w:rPr>
        <w:t xml:space="preserve">7 </w:t>
      </w:r>
      <w:r w:rsidR="00BC0105">
        <w:rPr>
          <w:rFonts w:ascii="Times New Roman" w:hAnsi="Times New Roman"/>
          <w:szCs w:val="20"/>
          <w:lang w:eastAsia="pl-PL"/>
        </w:rPr>
        <w:t>lutego</w:t>
      </w:r>
      <w:r>
        <w:rPr>
          <w:rFonts w:ascii="Times New Roman" w:hAnsi="Times New Roman"/>
          <w:szCs w:val="20"/>
          <w:lang w:eastAsia="pl-PL"/>
        </w:rPr>
        <w:t xml:space="preserve"> 202</w:t>
      </w:r>
      <w:r w:rsidR="00454979">
        <w:rPr>
          <w:rFonts w:ascii="Times New Roman" w:hAnsi="Times New Roman"/>
          <w:szCs w:val="20"/>
          <w:lang w:eastAsia="pl-PL"/>
        </w:rPr>
        <w:t xml:space="preserve">5 </w:t>
      </w:r>
      <w:r>
        <w:rPr>
          <w:rFonts w:ascii="Times New Roman" w:hAnsi="Times New Roman"/>
          <w:szCs w:val="20"/>
          <w:lang w:eastAsia="pl-PL"/>
        </w:rPr>
        <w:t xml:space="preserve">r. </w:t>
      </w:r>
    </w:p>
    <w:p w14:paraId="791D600E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76FAED86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13771203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§2.</w:t>
      </w:r>
    </w:p>
    <w:p w14:paraId="59FAB8F5" w14:textId="77777777" w:rsidR="007A418D" w:rsidRDefault="007A418D" w:rsidP="007A418D">
      <w:pPr>
        <w:spacing w:after="0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Członków komisji odwołuje i powołuje kierownik jednostki.</w:t>
      </w:r>
    </w:p>
    <w:p w14:paraId="02966DDE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60018F79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§3.</w:t>
      </w:r>
    </w:p>
    <w:p w14:paraId="36EA0D25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Członek komisji rzetelnie i obiektywnie wykonuje powierzone mu czynności, kierując się wyłącznie przepisami prawa, posiadaną wiedzą i doświadczeniem.</w:t>
      </w:r>
    </w:p>
    <w:p w14:paraId="4C071C68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47D9A510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§4.</w:t>
      </w:r>
    </w:p>
    <w:p w14:paraId="039E2424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Komisja może przeprowadzić postępowanie o udzielenie zamówienia publicznego, jeżeli biorą w nim udział wszyscy członkowie.</w:t>
      </w:r>
    </w:p>
    <w:p w14:paraId="64DD3DEF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169DF742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§5.</w:t>
      </w:r>
    </w:p>
    <w:p w14:paraId="45235500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Komisja przygotowując postępowanie o udzielenie zamówienia publicznego, w szczególności przygotowuje i przekazuje do zatwierdzenia przez kierownika jednostki :</w:t>
      </w:r>
    </w:p>
    <w:p w14:paraId="7780B96A" w14:textId="77777777" w:rsidR="007A418D" w:rsidRDefault="007A418D" w:rsidP="007A418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propozycję wyboru trybu udzielania zamówienia wraz z uzasadnieniem,</w:t>
      </w:r>
    </w:p>
    <w:p w14:paraId="2055FE3D" w14:textId="77777777" w:rsidR="007A418D" w:rsidRDefault="007A418D" w:rsidP="007A418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projekt specyfikacji  warunków zamówienia i zaproszenia do składania ofert,</w:t>
      </w:r>
    </w:p>
    <w:p w14:paraId="1E071ED6" w14:textId="77777777" w:rsidR="007A418D" w:rsidRDefault="007A418D" w:rsidP="007A418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ogłoszenia wymagane dla danego trybu postępowania o udzielenie zamówienia publicznego,</w:t>
      </w:r>
    </w:p>
    <w:p w14:paraId="1236C5D2" w14:textId="77777777" w:rsidR="007A418D" w:rsidRDefault="007A418D" w:rsidP="007A418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projekty innych dokumentów, w szczególności wnioski kierownika jednostki do właściwego organu o wydanie decyzji wymaganych ustawą.</w:t>
      </w:r>
    </w:p>
    <w:p w14:paraId="5A4FC71B" w14:textId="77777777" w:rsidR="007A418D" w:rsidRDefault="007A418D" w:rsidP="007A418D">
      <w:pPr>
        <w:spacing w:after="0"/>
        <w:rPr>
          <w:rFonts w:ascii="Times New Roman" w:hAnsi="Times New Roman"/>
          <w:szCs w:val="20"/>
          <w:lang w:eastAsia="pl-PL"/>
        </w:rPr>
      </w:pPr>
    </w:p>
    <w:p w14:paraId="41962B07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§6.</w:t>
      </w:r>
    </w:p>
    <w:p w14:paraId="38FD8BAD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Komisja w zakresie przeprowadzenia postępowania o udzielenie zamówienia publicznego                                            w szczególności :</w:t>
      </w:r>
    </w:p>
    <w:p w14:paraId="71E44768" w14:textId="77777777" w:rsidR="007A418D" w:rsidRDefault="007A418D" w:rsidP="007A418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udziela wyjaśnień dotyczących treści specyfikacji warunków zamówienia, dokonuje otwarcia ofert,</w:t>
      </w:r>
    </w:p>
    <w:p w14:paraId="5D945FA2" w14:textId="77777777" w:rsidR="007A418D" w:rsidRDefault="007A418D" w:rsidP="007A418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ocenia spełnianie warunków stawianych wykonawcom oraz wnioskuje do kierownika jednostki                         o wykluczenie wykonawców w przypadkach określonych ustawą,</w:t>
      </w:r>
    </w:p>
    <w:p w14:paraId="2025B7A0" w14:textId="77777777" w:rsidR="007A418D" w:rsidRDefault="007A418D" w:rsidP="007A418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wnioskuje do kierownika jednostki o odrzucenie oferty w przypadkach przewidzianych ustawą,</w:t>
      </w:r>
    </w:p>
    <w:p w14:paraId="62022C92" w14:textId="77777777" w:rsidR="007A418D" w:rsidRDefault="007A418D" w:rsidP="007A418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ocenia oferty niepodlegające odrzuceniu,</w:t>
      </w:r>
    </w:p>
    <w:p w14:paraId="0874C6C4" w14:textId="77777777" w:rsidR="007A418D" w:rsidRDefault="007A418D" w:rsidP="007A418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przygotowuje propozycję wyboru oferty najkorzystniejszej bądź występuje o unieważnienie postępowania,</w:t>
      </w:r>
    </w:p>
    <w:p w14:paraId="02FA0BFF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4DAAF15B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§7.      </w:t>
      </w:r>
    </w:p>
    <w:p w14:paraId="31FA00FC" w14:textId="77777777" w:rsidR="007A418D" w:rsidRDefault="007A418D" w:rsidP="007A418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Pracami komisji kieruje przewodniczący powoływany i odwoływany przez kierownika jednostki spośród członków komisji.</w:t>
      </w:r>
    </w:p>
    <w:p w14:paraId="5F04949E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4DC65FC4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4E54D165" w14:textId="77777777" w:rsidR="007A418D" w:rsidRDefault="007A418D" w:rsidP="007A418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Do zadań przewodniczącego należy w szczególności :</w:t>
      </w:r>
    </w:p>
    <w:p w14:paraId="26F1FED0" w14:textId="740A6DAE" w:rsidR="007A418D" w:rsidRDefault="007A418D" w:rsidP="007A418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odebranie oświadczeń członków komisji, o których mowa w art. 56 ust. 5 i 6 ustawy z dnia                             11 września 2019 r. - Prawo zamówień publicznych ( </w:t>
      </w:r>
      <w:r w:rsidR="00454979">
        <w:rPr>
          <w:rFonts w:ascii="Times New Roman" w:hAnsi="Times New Roman"/>
          <w:szCs w:val="20"/>
          <w:lang w:eastAsia="pl-PL"/>
        </w:rPr>
        <w:t xml:space="preserve">tj. </w:t>
      </w:r>
      <w:r>
        <w:rPr>
          <w:rFonts w:ascii="Times New Roman" w:hAnsi="Times New Roman"/>
          <w:szCs w:val="20"/>
          <w:lang w:eastAsia="pl-PL"/>
        </w:rPr>
        <w:t>Dz.U. z 202</w:t>
      </w:r>
      <w:r w:rsidR="00454979">
        <w:rPr>
          <w:rFonts w:ascii="Times New Roman" w:hAnsi="Times New Roman"/>
          <w:szCs w:val="20"/>
          <w:lang w:eastAsia="pl-PL"/>
        </w:rPr>
        <w:t xml:space="preserve">4 </w:t>
      </w:r>
      <w:r>
        <w:rPr>
          <w:rFonts w:ascii="Times New Roman" w:hAnsi="Times New Roman"/>
          <w:szCs w:val="20"/>
          <w:lang w:eastAsia="pl-PL"/>
        </w:rPr>
        <w:t>r., poz.</w:t>
      </w:r>
      <w:r w:rsidR="00454979">
        <w:rPr>
          <w:rFonts w:ascii="Times New Roman" w:hAnsi="Times New Roman"/>
          <w:szCs w:val="20"/>
          <w:lang w:eastAsia="pl-PL"/>
        </w:rPr>
        <w:t>1320),</w:t>
      </w:r>
    </w:p>
    <w:p w14:paraId="2CC9335A" w14:textId="77777777" w:rsidR="007A418D" w:rsidRDefault="007A418D" w:rsidP="007A418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wyznaczanie terminów posiedzeń komisji oraz ich prowadzenie, </w:t>
      </w:r>
    </w:p>
    <w:p w14:paraId="3DC3C99B" w14:textId="77777777" w:rsidR="007A418D" w:rsidRDefault="007A418D" w:rsidP="007A418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podział między członków komisji prac podejmowanych w trybie roboczym,</w:t>
      </w:r>
    </w:p>
    <w:p w14:paraId="1B1A04D8" w14:textId="77777777" w:rsidR="007A418D" w:rsidRDefault="007A418D" w:rsidP="007A418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nadzorowanie prawidłowego prowadzenia dokumentacji postępowania  o udzielenie zamówienia publicznego,</w:t>
      </w:r>
    </w:p>
    <w:p w14:paraId="50389B86" w14:textId="77777777" w:rsidR="007A418D" w:rsidRDefault="007A418D" w:rsidP="007A418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lastRenderedPageBreak/>
        <w:t>informowanie kierownika jednostki o problemach związanych z pracami komisji w toku postępowania o udzielenie zamówienia publicznego.</w:t>
      </w:r>
    </w:p>
    <w:p w14:paraId="26B34158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45DE8265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§8.      </w:t>
      </w:r>
    </w:p>
    <w:p w14:paraId="043D23BA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Oświadczenia, o których mowa w art.56 ust.5 i 6 ustawy Prawo zamówień publicznych przewodniczący włącza do dokumentacji postępowania o udzielenie zamówienia publicznego.</w:t>
      </w:r>
    </w:p>
    <w:p w14:paraId="3890518A" w14:textId="77777777" w:rsidR="007A418D" w:rsidRDefault="007A418D" w:rsidP="007A418D">
      <w:pPr>
        <w:spacing w:after="0"/>
        <w:rPr>
          <w:rFonts w:ascii="Times New Roman" w:hAnsi="Times New Roman"/>
          <w:szCs w:val="20"/>
          <w:lang w:eastAsia="pl-PL"/>
        </w:rPr>
      </w:pPr>
    </w:p>
    <w:p w14:paraId="1394F31A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§9. </w:t>
      </w:r>
    </w:p>
    <w:p w14:paraId="543EE95C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Dokumentację postępowania o udzielenie zamówienia publicznego prowadzi sekretarz komisji powoływany przez kierownika jednostki spośród członków komisji.</w:t>
      </w:r>
    </w:p>
    <w:p w14:paraId="0C8B621D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5A3FB765" w14:textId="77777777" w:rsidR="007A418D" w:rsidRDefault="007A418D" w:rsidP="007A418D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§10.      </w:t>
      </w:r>
    </w:p>
    <w:p w14:paraId="596B74C2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Nie wymienione prace komisji w regulaminie określa ustawa Prawo zamówień publicznych.</w:t>
      </w:r>
    </w:p>
    <w:p w14:paraId="0A6B12DE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48BF80B3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75B939C0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5DE97C13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6149D285" w14:textId="7D8B460C" w:rsidR="007A418D" w:rsidRDefault="007A418D" w:rsidP="007A418D">
      <w:pPr>
        <w:spacing w:after="0"/>
        <w:ind w:left="4248" w:firstLine="708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Zatwierdzam w dniu  </w:t>
      </w:r>
      <w:r w:rsidR="00454979">
        <w:rPr>
          <w:rFonts w:ascii="Times New Roman" w:hAnsi="Times New Roman"/>
          <w:szCs w:val="20"/>
          <w:lang w:eastAsia="pl-PL"/>
        </w:rPr>
        <w:t>1</w:t>
      </w:r>
      <w:r>
        <w:rPr>
          <w:rFonts w:ascii="Times New Roman" w:hAnsi="Times New Roman"/>
          <w:szCs w:val="20"/>
          <w:lang w:eastAsia="pl-PL"/>
        </w:rPr>
        <w:t>7.0</w:t>
      </w:r>
      <w:r w:rsidR="00BC0105">
        <w:rPr>
          <w:rFonts w:ascii="Times New Roman" w:hAnsi="Times New Roman"/>
          <w:szCs w:val="20"/>
          <w:lang w:eastAsia="pl-PL"/>
        </w:rPr>
        <w:t>2</w:t>
      </w:r>
      <w:r>
        <w:rPr>
          <w:rFonts w:ascii="Times New Roman" w:hAnsi="Times New Roman"/>
          <w:szCs w:val="20"/>
          <w:lang w:eastAsia="pl-PL"/>
        </w:rPr>
        <w:t>.202</w:t>
      </w:r>
      <w:r w:rsidR="00454979">
        <w:rPr>
          <w:rFonts w:ascii="Times New Roman" w:hAnsi="Times New Roman"/>
          <w:szCs w:val="20"/>
          <w:lang w:eastAsia="pl-PL"/>
        </w:rPr>
        <w:t xml:space="preserve">5 </w:t>
      </w:r>
      <w:r>
        <w:rPr>
          <w:rFonts w:ascii="Times New Roman" w:hAnsi="Times New Roman"/>
          <w:szCs w:val="20"/>
          <w:lang w:eastAsia="pl-PL"/>
        </w:rPr>
        <w:t xml:space="preserve">r.     </w:t>
      </w:r>
    </w:p>
    <w:p w14:paraId="681E2E8D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68ECC930" w14:textId="77777777" w:rsidR="007A418D" w:rsidRDefault="007A418D" w:rsidP="007A418D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5EEF1AD7" w14:textId="77777777" w:rsidR="007A418D" w:rsidRDefault="007A418D" w:rsidP="007A418D">
      <w:pPr>
        <w:spacing w:after="0"/>
        <w:rPr>
          <w:rFonts w:ascii="Times New Roman" w:hAnsi="Times New Roman"/>
          <w:szCs w:val="20"/>
          <w:lang w:eastAsia="pl-PL"/>
        </w:rPr>
      </w:pPr>
    </w:p>
    <w:p w14:paraId="15E5933C" w14:textId="77777777" w:rsidR="007A418D" w:rsidRDefault="007A418D" w:rsidP="007A418D">
      <w:pPr>
        <w:spacing w:after="0"/>
        <w:rPr>
          <w:rFonts w:ascii="Times New Roman" w:hAnsi="Times New Roman"/>
          <w:szCs w:val="20"/>
          <w:lang w:eastAsia="pl-PL"/>
        </w:rPr>
      </w:pPr>
    </w:p>
    <w:p w14:paraId="234E1235" w14:textId="77777777" w:rsidR="007A418D" w:rsidRDefault="007A418D" w:rsidP="007A418D">
      <w:pPr>
        <w:spacing w:after="0"/>
        <w:rPr>
          <w:rFonts w:ascii="Times New Roman" w:hAnsi="Times New Roman"/>
          <w:szCs w:val="20"/>
          <w:lang w:eastAsia="pl-PL"/>
        </w:rPr>
      </w:pPr>
    </w:p>
    <w:p w14:paraId="051D3195" w14:textId="77777777" w:rsidR="007A418D" w:rsidRDefault="007A418D" w:rsidP="007A418D">
      <w:pPr>
        <w:spacing w:after="0"/>
        <w:rPr>
          <w:rFonts w:ascii="Times New Roman" w:hAnsi="Times New Roman"/>
          <w:szCs w:val="20"/>
          <w:lang w:eastAsia="pl-PL"/>
        </w:rPr>
      </w:pPr>
    </w:p>
    <w:p w14:paraId="4C03C8B1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837048B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1B624F6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3B4AA63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4F97A94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1E02560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F06DB1F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51108DC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98D962B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7C6DCF1" w14:textId="77777777" w:rsidR="007A418D" w:rsidRDefault="007A418D" w:rsidP="007A418D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316E3FE" w14:textId="77777777" w:rsidR="007A418D" w:rsidRDefault="007A418D" w:rsidP="007A418D"/>
    <w:p w14:paraId="103543F8" w14:textId="77777777" w:rsidR="007A418D" w:rsidRDefault="007A418D" w:rsidP="007A418D"/>
    <w:p w14:paraId="7505A438" w14:textId="77777777" w:rsidR="007A418D" w:rsidRDefault="007A418D"/>
    <w:sectPr w:rsidR="007A418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136"/>
    <w:multiLevelType w:val="multilevel"/>
    <w:tmpl w:val="EFC603D2"/>
    <w:lvl w:ilvl="0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E0F7E60"/>
    <w:multiLevelType w:val="multilevel"/>
    <w:tmpl w:val="1782437C"/>
    <w:lvl w:ilvl="0">
      <w:start w:val="1"/>
      <w:numFmt w:val="decimal"/>
      <w:lvlText w:val="%1)"/>
      <w:lvlJc w:val="left"/>
      <w:pPr>
        <w:ind w:left="480" w:hanging="48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12A24AE"/>
    <w:multiLevelType w:val="multilevel"/>
    <w:tmpl w:val="C450BD7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70D0A16"/>
    <w:multiLevelType w:val="multilevel"/>
    <w:tmpl w:val="25AA2C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899170032">
    <w:abstractNumId w:val="0"/>
  </w:num>
  <w:num w:numId="2" w16cid:durableId="1690253843">
    <w:abstractNumId w:val="2"/>
  </w:num>
  <w:num w:numId="3" w16cid:durableId="1977568217">
    <w:abstractNumId w:val="3"/>
  </w:num>
  <w:num w:numId="4" w16cid:durableId="1038316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8D"/>
    <w:rsid w:val="00074533"/>
    <w:rsid w:val="00092596"/>
    <w:rsid w:val="00211A63"/>
    <w:rsid w:val="003312C5"/>
    <w:rsid w:val="00454979"/>
    <w:rsid w:val="005D4A41"/>
    <w:rsid w:val="007A418D"/>
    <w:rsid w:val="007B513B"/>
    <w:rsid w:val="009362DA"/>
    <w:rsid w:val="00A03FE5"/>
    <w:rsid w:val="00BC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DE45"/>
  <w15:chartTrackingRefBased/>
  <w15:docId w15:val="{C07CB0A8-32F0-412F-9C03-88057993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18D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J Sz</cp:lastModifiedBy>
  <cp:revision>9</cp:revision>
  <cp:lastPrinted>2024-02-07T10:29:00Z</cp:lastPrinted>
  <dcterms:created xsi:type="dcterms:W3CDTF">2022-03-08T06:58:00Z</dcterms:created>
  <dcterms:modified xsi:type="dcterms:W3CDTF">2025-02-17T10:23:00Z</dcterms:modified>
</cp:coreProperties>
</file>