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/>
      </w:pPr>
      <w:r>
        <w:rPr>
          <w:i/>
          <w:sz w:val="20"/>
          <w:szCs w:val="20"/>
        </w:rPr>
        <w:t>Lidzbark Warmiński, dnia 16 sierpnia 2018 r.</w:t>
      </w:r>
    </w:p>
    <w:p>
      <w:pPr>
        <w:pStyle w:val="Normal"/>
        <w:ind w:left="5880" w:hanging="0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</w:r>
    </w:p>
    <w:p>
      <w:pPr>
        <w:pStyle w:val="Normal"/>
        <w:ind w:left="5880" w:hanging="0"/>
        <w:rPr>
          <w:b/>
          <w:b/>
        </w:rPr>
      </w:pPr>
      <w:r>
        <w:rPr>
          <w:b/>
        </w:rPr>
      </w:r>
    </w:p>
    <w:p>
      <w:pPr>
        <w:pStyle w:val="Normal"/>
        <w:ind w:left="5880" w:hanging="0"/>
        <w:rPr>
          <w:b/>
          <w:b/>
        </w:rPr>
      </w:pPr>
      <w:r>
        <w:rPr>
          <w:b/>
        </w:rPr>
      </w:r>
    </w:p>
    <w:p>
      <w:pPr>
        <w:pStyle w:val="Normal"/>
        <w:ind w:left="5880" w:hanging="0"/>
        <w:rPr/>
      </w:pPr>
      <w:r>
        <w:rPr>
          <w:b/>
        </w:rPr>
        <w:t>Pan/i _________________________</w:t>
      </w:r>
    </w:p>
    <w:p>
      <w:pPr>
        <w:pStyle w:val="Normal"/>
        <w:ind w:left="5880" w:hanging="0"/>
        <w:jc w:val="center"/>
        <w:rPr/>
      </w:pPr>
      <w:r>
        <w:rPr>
          <w:b/>
        </w:rPr>
        <w:t>radny/a Rady Gminy</w:t>
      </w:r>
    </w:p>
    <w:p>
      <w:pPr>
        <w:pStyle w:val="Normal"/>
        <w:ind w:left="5880" w:hanging="0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widowControl/>
        <w:suppressAutoHyphens w:val="true"/>
        <w:bidi w:val="0"/>
        <w:ind w:left="0" w:right="0" w:hanging="0"/>
        <w:jc w:val="left"/>
        <w:rPr/>
      </w:pPr>
      <w:r>
        <w:rPr>
          <w:b w:val="false"/>
          <w:bCs w:val="false"/>
          <w:i/>
          <w:sz w:val="20"/>
          <w:szCs w:val="20"/>
        </w:rPr>
        <w:t xml:space="preserve">OR.0002.6.2018.KR </w:t>
        <w:tab/>
      </w:r>
      <w:r>
        <w:rPr>
          <w:b/>
          <w:i/>
          <w:sz w:val="20"/>
          <w:szCs w:val="20"/>
        </w:rPr>
        <w:tab/>
        <w:tab/>
        <w:tab/>
        <w:tab/>
        <w:tab/>
      </w:r>
      <w:r>
        <w:rPr>
          <w:b w:val="false"/>
          <w:bCs w:val="false"/>
          <w:i/>
          <w:sz w:val="20"/>
          <w:szCs w:val="20"/>
        </w:rPr>
        <w:t xml:space="preserve">      </w:t>
      </w:r>
      <w:r>
        <w:rPr>
          <w:b/>
          <w:bCs/>
          <w:i w:val="false"/>
          <w:iCs w:val="false"/>
          <w:sz w:val="20"/>
          <w:szCs w:val="20"/>
        </w:rPr>
        <w:t>zam. ______________________________</w:t>
      </w:r>
    </w:p>
    <w:p>
      <w:pPr>
        <w:pStyle w:val="Normal"/>
        <w:widowControl/>
        <w:suppressAutoHyphens w:val="true"/>
        <w:bidi w:val="0"/>
        <w:ind w:left="0" w:right="0" w:hanging="0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Z a w i a d o m i e n i e</w:t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o zwołaniu sesji Rady Gminy Lidzbark Warmiński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>Na podstawie art. 20 ust. 1 ustawy z dnia 8 marca 1990 r. o samorządzie gminnym</w:t>
      </w:r>
      <w:r>
        <w:rPr>
          <w:i/>
        </w:rPr>
        <w:t xml:space="preserve"> </w:t>
        <w:br/>
        <w:t xml:space="preserve">(t.j. </w:t>
      </w:r>
      <w:r>
        <w:rPr>
          <w:i/>
          <w:sz w:val="20"/>
          <w:szCs w:val="20"/>
        </w:rPr>
        <w:t>Dz. U. z 2018 r. poz. 994)</w:t>
      </w:r>
      <w:r>
        <w:rPr>
          <w:i/>
        </w:rPr>
        <w:t xml:space="preserve"> </w:t>
      </w:r>
      <w:r>
        <w:rPr/>
        <w:t xml:space="preserve">zwołuję </w:t>
      </w:r>
      <w:r>
        <w:rPr>
          <w:b/>
          <w:bCs/>
          <w:sz w:val="28"/>
          <w:szCs w:val="28"/>
        </w:rPr>
        <w:t xml:space="preserve">trzydziestą siódmą </w:t>
      </w:r>
      <w:r>
        <w:rPr>
          <w:b/>
          <w:sz w:val="28"/>
          <w:szCs w:val="28"/>
        </w:rPr>
        <w:t>sesję Rady Gminy</w:t>
      </w:r>
      <w:r>
        <w:rPr>
          <w:b/>
          <w:sz w:val="26"/>
          <w:szCs w:val="26"/>
        </w:rPr>
        <w:t xml:space="preserve"> Lidzbark Warmiński na dzień </w:t>
      </w:r>
      <w:r>
        <w:rPr>
          <w:b/>
          <w:sz w:val="32"/>
          <w:szCs w:val="32"/>
          <w:u w:val="single"/>
        </w:rPr>
        <w:t>24 sierpnia 2018 r. (</w:t>
      </w:r>
      <w:r>
        <w:rPr>
          <w:b/>
          <w:i/>
          <w:sz w:val="32"/>
          <w:szCs w:val="32"/>
          <w:u w:val="single"/>
        </w:rPr>
        <w:t>piątek</w:t>
      </w:r>
      <w:r>
        <w:rPr>
          <w:b/>
          <w:sz w:val="32"/>
          <w:szCs w:val="32"/>
          <w:u w:val="single"/>
        </w:rPr>
        <w:t>),</w:t>
      </w:r>
      <w:r>
        <w:rPr>
          <w:b/>
          <w:sz w:val="26"/>
          <w:szCs w:val="26"/>
        </w:rPr>
        <w:t xml:space="preserve"> która odbędzie się</w:t>
        <w:br/>
        <w:t xml:space="preserve">w </w:t>
      </w:r>
      <w:r>
        <w:rPr>
          <w:b/>
          <w:sz w:val="26"/>
          <w:szCs w:val="26"/>
          <w:u w:val="single"/>
        </w:rPr>
        <w:t>Gminnym Ośrodku Kultury i Sportu</w:t>
      </w:r>
      <w:r>
        <w:rPr>
          <w:b/>
          <w:sz w:val="26"/>
          <w:szCs w:val="26"/>
        </w:rPr>
        <w:t xml:space="preserve"> w </w:t>
      </w:r>
      <w:r>
        <w:rPr>
          <w:b/>
          <w:sz w:val="32"/>
          <w:szCs w:val="32"/>
        </w:rPr>
        <w:t>P I L N I K U</w:t>
      </w:r>
      <w:r>
        <w:rPr>
          <w:b/>
          <w:sz w:val="26"/>
          <w:szCs w:val="26"/>
        </w:rPr>
        <w:t xml:space="preserve"> - początek obrad                                   </w:t>
      </w:r>
      <w:r>
        <w:rPr>
          <w:b/>
          <w:sz w:val="32"/>
          <w:szCs w:val="32"/>
          <w:u w:val="single"/>
        </w:rPr>
        <w:t>o godz. 12</w:t>
      </w:r>
      <w:r>
        <w:rPr>
          <w:b/>
          <w:sz w:val="32"/>
          <w:szCs w:val="32"/>
          <w:u w:val="single"/>
          <w:vertAlign w:val="superscript"/>
        </w:rPr>
        <w:t>00</w:t>
      </w:r>
      <w:r>
        <w:rPr>
          <w:b/>
          <w:sz w:val="32"/>
          <w:szCs w:val="32"/>
          <w:u w:val="single"/>
        </w:rPr>
        <w:t>.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jc w:val="center"/>
        <w:rPr/>
      </w:pPr>
      <w:r>
        <w:rPr>
          <w:i/>
          <w:u w:val="single"/>
        </w:rPr>
        <w:t>Projekt porządku obrad przewiduje: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Otwarcie i uchwalenie porządku obrad.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Przyjęcie protokołu z poprzedniej sesji.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Projekt uchwały w sprawie wprowadzenia zmian w budżecie gminy na 2018 r.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 xml:space="preserve">Projekt uchwały w sprawie wprowadzenia zmian w Wieloletniej Prognozie Finansowej </w:t>
      </w:r>
      <w:r>
        <w:rPr>
          <w:color w:val="00000A"/>
        </w:rPr>
        <w:t>Gminy Lidzbark Warmiński na lata 2018-2035.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color w:val="00000A"/>
        </w:rPr>
        <w:t xml:space="preserve">Projekt uchwały w sprawie udzielenia dotacji na sfinansowanie </w:t>
      </w:r>
      <w:r>
        <w:rPr>
          <w:i w:val="false"/>
          <w:iCs w:val="false"/>
          <w:color w:val="00000A"/>
        </w:rPr>
        <w:t>prac konserwatorskich, restauratorskich lub robót budowlanych (</w:t>
      </w:r>
      <w:r>
        <w:rPr>
          <w:i/>
          <w:iCs/>
          <w:color w:val="00000A"/>
        </w:rPr>
        <w:t>Parafia św. Michała Archanioła w Blankach</w:t>
      </w:r>
      <w:r>
        <w:rPr>
          <w:i w:val="false"/>
          <w:iCs w:val="false"/>
          <w:color w:val="00000A"/>
        </w:rPr>
        <w:t>).</w:t>
      </w:r>
      <w:r>
        <w:rPr>
          <w:color w:val="00000A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left" w:pos="508" w:leader="none"/>
        </w:tabs>
        <w:spacing w:lineRule="auto" w:line="360"/>
        <w:jc w:val="both"/>
        <w:rPr/>
      </w:pPr>
      <w:r>
        <w:rPr>
          <w:color w:val="00000A"/>
        </w:rPr>
        <w:t>Projekt uchwały w sprawie wyrażenia opinii uznania lasów położonych na terenie Gminy Lidzbark Warmiński za ochronne.</w:t>
      </w:r>
    </w:p>
    <w:p>
      <w:pPr>
        <w:pStyle w:val="Normal"/>
        <w:numPr>
          <w:ilvl w:val="0"/>
          <w:numId w:val="1"/>
        </w:numPr>
        <w:tabs>
          <w:tab w:val="left" w:pos="508" w:leader="none"/>
        </w:tabs>
        <w:spacing w:lineRule="auto" w:line="360"/>
        <w:jc w:val="both"/>
        <w:rPr/>
      </w:pPr>
      <w:r>
        <w:rPr>
          <w:color w:val="00000A"/>
        </w:rPr>
        <w:t>Projekt uchwały w sprawie ustalenia maksymalnej liczby zezwoleń na sprzedaż napojów alkoholowych oraz zasad usytuowania miejsc sprzedaży i podawania napojów alkoholowych na terenie gminy Lidzbark Warmiński.</w:t>
      </w:r>
    </w:p>
    <w:p>
      <w:pPr>
        <w:pStyle w:val="Normal"/>
        <w:numPr>
          <w:ilvl w:val="0"/>
          <w:numId w:val="1"/>
        </w:numPr>
        <w:tabs>
          <w:tab w:val="left" w:pos="508" w:leader="none"/>
        </w:tabs>
        <w:spacing w:lineRule="auto" w:line="360"/>
        <w:jc w:val="both"/>
        <w:rPr/>
      </w:pPr>
      <w:r>
        <w:rPr>
          <w:color w:val="00000A"/>
        </w:rPr>
        <w:t>Projekt uchwały w sprawie wprowadzenia odstępstwa od zakazu spożywania napojów alkoholowych w miejscach publicznych na terenie gminy Lidzbark Warmiński.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 xml:space="preserve">Informacja Wójta z bieżącej działalności gminy. 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Interpelacje i wnioski.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/>
      </w:pPr>
      <w:r>
        <w:rPr>
          <w:b/>
          <w:u w:val="single"/>
        </w:rPr>
        <w:t>Posiedzenia Komisji Rady Gminy odbędą się w dniu 22 sierpnia 2018r. (</w:t>
      </w:r>
      <w:r>
        <w:rPr>
          <w:b w:val="false"/>
          <w:bCs w:val="false"/>
          <w:i/>
          <w:u w:val="single"/>
        </w:rPr>
        <w:t>środa</w:t>
      </w:r>
      <w:r>
        <w:rPr>
          <w:b/>
          <w:u w:val="single"/>
        </w:rPr>
        <w:t>)</w:t>
        <w:br/>
        <w:t>o godz. 10</w:t>
      </w:r>
      <w:r>
        <w:rPr>
          <w:b/>
          <w:u w:val="single"/>
          <w:vertAlign w:val="superscript"/>
        </w:rPr>
        <w:t>00</w:t>
      </w:r>
      <w:r>
        <w:rPr>
          <w:b/>
          <w:u w:val="single"/>
        </w:rPr>
        <w:t xml:space="preserve"> w Urzędzie Gminy Lidzbark Warmiński w sali konferencyjnej Nr 1.</w:t>
      </w:r>
    </w:p>
    <w:sectPr>
      <w:type w:val="nextPage"/>
      <w:pgSz w:w="11906" w:h="16838"/>
      <w:pgMar w:left="1418" w:right="851" w:header="0" w:top="300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sz w:val="24"/>
        <w:i w:val="false"/>
        <w:b/>
        <w:szCs w:val="24"/>
        <w:iCs w:val="false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b/>
      <w:i w:val="false"/>
      <w:iCs w:val="false"/>
      <w:color w:val="000000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  <w:color w:val="000000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b/>
      <w:color w:val="000000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Mocnowyrniony" w:customStyle="1">
    <w:name w:val="Mocno wyróżniony"/>
    <w:qFormat/>
    <w:rPr>
      <w:b/>
      <w:bCs/>
    </w:rPr>
  </w:style>
  <w:style w:type="character" w:styleId="Cytat1" w:customStyle="1">
    <w:name w:val="Cytat1"/>
    <w:qFormat/>
    <w:rPr>
      <w:i/>
      <w:iCs/>
    </w:rPr>
  </w:style>
  <w:style w:type="character" w:styleId="ListLabel1" w:customStyle="1">
    <w:name w:val="ListLabel 1"/>
    <w:qFormat/>
    <w:rPr>
      <w:b/>
      <w:i w:val="false"/>
      <w:iCs w:val="false"/>
      <w:color w:val="000000"/>
    </w:rPr>
  </w:style>
  <w:style w:type="character" w:styleId="ListLabel2" w:customStyle="1">
    <w:name w:val="ListLabel 2"/>
    <w:qFormat/>
    <w:rPr>
      <w:b/>
      <w:i w:val="false"/>
      <w:iCs w:val="false"/>
      <w:color w:val="000000"/>
    </w:rPr>
  </w:style>
  <w:style w:type="character" w:styleId="ListLabel3" w:customStyle="1">
    <w:name w:val="ListLabel 3"/>
    <w:qFormat/>
    <w:rPr>
      <w:b/>
      <w:i w:val="false"/>
      <w:iCs w:val="false"/>
      <w:color w:val="000000"/>
    </w:rPr>
  </w:style>
  <w:style w:type="character" w:styleId="ListLabel4" w:customStyle="1">
    <w:name w:val="ListLabel 4"/>
    <w:qFormat/>
    <w:rPr>
      <w:b/>
      <w:i w:val="false"/>
      <w:iCs w:val="false"/>
      <w:color w:val="000000"/>
    </w:rPr>
  </w:style>
  <w:style w:type="character" w:styleId="ListLabel5" w:customStyle="1">
    <w:name w:val="ListLabel 5"/>
    <w:qFormat/>
    <w:rPr>
      <w:rFonts w:ascii="Times New Roman" w:hAnsi="Times New Roman"/>
      <w:b/>
      <w:i w:val="false"/>
      <w:iCs w:val="false"/>
      <w:color w:val="000000"/>
      <w:sz w:val="24"/>
      <w:szCs w:val="24"/>
    </w:rPr>
  </w:style>
  <w:style w:type="character" w:styleId="ListLabel6" w:customStyle="1">
    <w:name w:val="ListLabel 6"/>
    <w:qFormat/>
    <w:rPr>
      <w:b/>
      <w:i w:val="false"/>
      <w:iCs w:val="false"/>
      <w:color w:val="000000"/>
      <w:sz w:val="24"/>
      <w:szCs w:val="24"/>
    </w:rPr>
  </w:style>
  <w:style w:type="character" w:styleId="ListLabel7" w:customStyle="1">
    <w:name w:val="ListLabel 7"/>
    <w:qFormat/>
    <w:rPr>
      <w:b/>
      <w:i w:val="false"/>
      <w:iCs w:val="false"/>
      <w:color w:val="000000"/>
      <w:sz w:val="24"/>
      <w:szCs w:val="24"/>
    </w:rPr>
  </w:style>
  <w:style w:type="character" w:styleId="ListLabel8" w:customStyle="1">
    <w:name w:val="ListLabel 8"/>
    <w:qFormat/>
    <w:rPr>
      <w:b/>
      <w:i w:val="false"/>
      <w:iCs w:val="false"/>
      <w:color w:val="000000"/>
      <w:sz w:val="24"/>
      <w:szCs w:val="24"/>
    </w:rPr>
  </w:style>
  <w:style w:type="character" w:styleId="ListLabel9" w:customStyle="1">
    <w:name w:val="ListLabel 9"/>
    <w:qFormat/>
    <w:rPr>
      <w:b/>
      <w:i w:val="false"/>
      <w:iCs w:val="false"/>
      <w:color w:val="000000"/>
      <w:sz w:val="24"/>
      <w:szCs w:val="24"/>
    </w:rPr>
  </w:style>
  <w:style w:type="character" w:styleId="ListLabel10" w:customStyle="1">
    <w:name w:val="ListLabel 10"/>
    <w:qFormat/>
    <w:rPr>
      <w:b/>
      <w:i w:val="false"/>
      <w:iCs w:val="false"/>
      <w:color w:val="000000"/>
      <w:sz w:val="24"/>
      <w:szCs w:val="24"/>
    </w:rPr>
  </w:style>
  <w:style w:type="character" w:styleId="ListLabel11" w:customStyle="1">
    <w:name w:val="ListLabel 11"/>
    <w:qFormat/>
    <w:rPr>
      <w:b/>
      <w:i w:val="false"/>
      <w:iCs w:val="false"/>
      <w:color w:val="000000"/>
      <w:sz w:val="24"/>
      <w:szCs w:val="24"/>
    </w:rPr>
  </w:style>
  <w:style w:type="character" w:styleId="ListLabel12" w:customStyle="1">
    <w:name w:val="ListLabel 12"/>
    <w:qFormat/>
    <w:rPr>
      <w:b/>
      <w:i w:val="false"/>
      <w:iCs w:val="false"/>
      <w:color w:val="000000"/>
      <w:sz w:val="24"/>
      <w:szCs w:val="24"/>
    </w:rPr>
  </w:style>
  <w:style w:type="character" w:styleId="ListLabel13" w:customStyle="1">
    <w:name w:val="ListLabel 13"/>
    <w:qFormat/>
    <w:rPr>
      <w:b/>
      <w:i w:val="false"/>
      <w:iCs w:val="false"/>
      <w:color w:val="000000"/>
      <w:sz w:val="24"/>
      <w:szCs w:val="24"/>
    </w:rPr>
  </w:style>
  <w:style w:type="character" w:styleId="ListLabel14" w:customStyle="1">
    <w:name w:val="ListLabel 14"/>
    <w:qFormat/>
    <w:rPr>
      <w:b/>
      <w:i w:val="false"/>
      <w:iCs w:val="false"/>
      <w:color w:val="000000"/>
      <w:sz w:val="24"/>
      <w:szCs w:val="24"/>
    </w:rPr>
  </w:style>
  <w:style w:type="character" w:styleId="ListLabel15" w:customStyle="1">
    <w:name w:val="ListLabel 15"/>
    <w:qFormat/>
    <w:rPr>
      <w:b/>
      <w:i w:val="false"/>
      <w:iCs w:val="false"/>
      <w:color w:val="000000"/>
      <w:sz w:val="24"/>
      <w:szCs w:val="24"/>
    </w:rPr>
  </w:style>
  <w:style w:type="character" w:styleId="ListLabel16" w:customStyle="1">
    <w:name w:val="ListLabel 16"/>
    <w:qFormat/>
    <w:rPr>
      <w:b/>
      <w:i w:val="false"/>
      <w:iCs w:val="false"/>
      <w:color w:val="000000"/>
      <w:sz w:val="24"/>
      <w:szCs w:val="24"/>
    </w:rPr>
  </w:style>
  <w:style w:type="character" w:styleId="ListLabel17" w:customStyle="1">
    <w:name w:val="ListLabel 17"/>
    <w:qFormat/>
    <w:rPr>
      <w:b/>
      <w:i w:val="false"/>
      <w:iCs w:val="false"/>
      <w:color w:val="000000"/>
      <w:sz w:val="24"/>
      <w:szCs w:val="24"/>
    </w:rPr>
  </w:style>
  <w:style w:type="character" w:styleId="ListLabel18" w:customStyle="1">
    <w:name w:val="ListLabel 18"/>
    <w:qFormat/>
    <w:rPr>
      <w:b/>
      <w:i w:val="false"/>
      <w:iCs w:val="false"/>
      <w:color w:val="000000"/>
      <w:sz w:val="24"/>
      <w:szCs w:val="24"/>
    </w:rPr>
  </w:style>
  <w:style w:type="character" w:styleId="ListLabel19" w:customStyle="1">
    <w:name w:val="ListLabel 19"/>
    <w:qFormat/>
    <w:rPr>
      <w:b/>
      <w:i w:val="false"/>
      <w:iCs w:val="false"/>
      <w:color w:val="000000"/>
      <w:sz w:val="24"/>
      <w:szCs w:val="24"/>
    </w:rPr>
  </w:style>
  <w:style w:type="character" w:styleId="ListLabel20" w:customStyle="1">
    <w:name w:val="ListLabel 20"/>
    <w:qFormat/>
    <w:rPr>
      <w:b/>
      <w:i w:val="false"/>
      <w:iCs w:val="false"/>
      <w:color w:val="000000"/>
      <w:sz w:val="24"/>
      <w:szCs w:val="24"/>
    </w:rPr>
  </w:style>
  <w:style w:type="character" w:styleId="ListLabel21" w:customStyle="1">
    <w:name w:val="ListLabel 21"/>
    <w:qFormat/>
    <w:rPr>
      <w:b/>
      <w:i w:val="false"/>
      <w:iCs w:val="false"/>
      <w:color w:val="000000"/>
      <w:sz w:val="24"/>
      <w:szCs w:val="24"/>
    </w:rPr>
  </w:style>
  <w:style w:type="character" w:styleId="Strong">
    <w:name w:val="Strong"/>
    <w:qFormat/>
    <w:rsid w:val="00590c00"/>
    <w:rPr>
      <w:b/>
      <w:bCs/>
    </w:rPr>
  </w:style>
  <w:style w:type="character" w:styleId="ListLabel22">
    <w:name w:val="ListLabel 22"/>
    <w:qFormat/>
    <w:rPr>
      <w:b/>
      <w:i w:val="false"/>
      <w:iCs w:val="false"/>
      <w:color w:val="000000"/>
      <w:sz w:val="24"/>
      <w:szCs w:val="24"/>
    </w:rPr>
  </w:style>
  <w:style w:type="character" w:styleId="ListLabel23">
    <w:name w:val="ListLabel 23"/>
    <w:qFormat/>
    <w:rPr>
      <w:b/>
      <w:i w:val="false"/>
      <w:iCs w:val="false"/>
      <w:color w:val="000000"/>
      <w:sz w:val="24"/>
      <w:szCs w:val="24"/>
    </w:rPr>
  </w:style>
  <w:style w:type="character" w:styleId="ListLabel24">
    <w:name w:val="ListLabel 24"/>
    <w:qFormat/>
    <w:rPr>
      <w:b/>
      <w:i w:val="false"/>
      <w:iCs w:val="false"/>
      <w:color w:val="000000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qFormat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Domylnie" w:customStyle="1">
    <w:name w:val="Domy?lnie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en-US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1929</TotalTime>
  <Application>LibreOffice/5.1.3.2$Windows_x86 LibreOffice_project/644e4637d1d8544fd9f56425bd6cec110e49301b</Application>
  <Pages>1</Pages>
  <Words>264</Words>
  <Characters>1489</Characters>
  <CharactersWithSpaces>1773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2016-03-09T09:30:00Z</dcterms:created>
  <dc:creator>Sekretariat</dc:creator>
  <dc:description/>
  <dc:language>pl-PL</dc:language>
  <cp:lastModifiedBy/>
  <cp:lastPrinted>2018-08-14T12:39:54Z</cp:lastPrinted>
  <dcterms:modified xsi:type="dcterms:W3CDTF">2018-08-16T08:30:48Z</dcterms:modified>
  <cp:revision>118</cp:revision>
  <dc:subject/>
  <dc:title>  Lidzbark Warmiński, dnia 15 czerwca 2015 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