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939" w:rsidRPr="00B1485B" w:rsidRDefault="00B1485B" w:rsidP="001D1939">
      <w:pPr>
        <w:ind w:left="284" w:hanging="284"/>
        <w:jc w:val="right"/>
        <w:rPr>
          <w:i/>
          <w:sz w:val="20"/>
        </w:rPr>
      </w:pPr>
      <w:r w:rsidRPr="00B1485B">
        <w:rPr>
          <w:i/>
          <w:sz w:val="20"/>
        </w:rPr>
        <w:t>Załącznik nr 2</w:t>
      </w:r>
    </w:p>
    <w:p w:rsidR="001D1939" w:rsidRPr="001D1939" w:rsidRDefault="001D1939" w:rsidP="001D1939">
      <w:pPr>
        <w:autoSpaceDE w:val="0"/>
        <w:autoSpaceDN w:val="0"/>
        <w:adjustRightInd w:val="0"/>
        <w:spacing w:line="276" w:lineRule="auto"/>
        <w:jc w:val="right"/>
        <w:rPr>
          <w:bCs/>
          <w:i/>
          <w:color w:val="000000"/>
          <w:sz w:val="18"/>
          <w:szCs w:val="18"/>
        </w:rPr>
      </w:pPr>
      <w:r w:rsidRPr="001D1939">
        <w:rPr>
          <w:bCs/>
          <w:i/>
          <w:color w:val="000000"/>
          <w:sz w:val="18"/>
          <w:szCs w:val="18"/>
        </w:rPr>
        <w:t>do Zarządzenia Wójta Gminy Lidzbark Warmiński nr 60/2019</w:t>
      </w:r>
    </w:p>
    <w:p w:rsidR="001D1939" w:rsidRPr="001D1939" w:rsidRDefault="001D1939" w:rsidP="001D1939">
      <w:pPr>
        <w:autoSpaceDE w:val="0"/>
        <w:autoSpaceDN w:val="0"/>
        <w:adjustRightInd w:val="0"/>
        <w:spacing w:line="276" w:lineRule="auto"/>
        <w:jc w:val="right"/>
        <w:rPr>
          <w:bCs/>
          <w:i/>
          <w:color w:val="000000"/>
          <w:sz w:val="18"/>
          <w:szCs w:val="18"/>
        </w:rPr>
      </w:pPr>
      <w:r w:rsidRPr="001D1939">
        <w:rPr>
          <w:bCs/>
          <w:i/>
          <w:color w:val="000000"/>
          <w:sz w:val="18"/>
          <w:szCs w:val="18"/>
        </w:rPr>
        <w:t>z dnia 15.04.2019 r.</w:t>
      </w:r>
    </w:p>
    <w:p w:rsidR="00B1485B" w:rsidRDefault="00B1485B" w:rsidP="00B141EC">
      <w:pPr>
        <w:ind w:left="284" w:hanging="284"/>
        <w:jc w:val="center"/>
        <w:rPr>
          <w:b/>
          <w:szCs w:val="24"/>
        </w:rPr>
      </w:pPr>
    </w:p>
    <w:p w:rsidR="00B141EC" w:rsidRPr="00973599" w:rsidRDefault="00B141EC" w:rsidP="00B141EC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:rsidR="00B141EC" w:rsidRPr="00B1485B" w:rsidRDefault="00B141EC" w:rsidP="00B141EC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do oferty składanej w konkursie na realizację zadań publicznych </w:t>
      </w:r>
    </w:p>
    <w:p w:rsidR="00B141EC" w:rsidRPr="00B1485B" w:rsidRDefault="00226560" w:rsidP="00B141EC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>Gminy Lidzbark Warmiński</w:t>
      </w:r>
      <w:r w:rsidR="00B141EC" w:rsidRPr="00B1485B">
        <w:rPr>
          <w:i/>
          <w:sz w:val="22"/>
          <w:szCs w:val="22"/>
        </w:rPr>
        <w:t xml:space="preserve"> w roku 201</w:t>
      </w:r>
      <w:r w:rsidR="00973599" w:rsidRPr="00B1485B">
        <w:rPr>
          <w:i/>
          <w:sz w:val="22"/>
          <w:szCs w:val="22"/>
        </w:rPr>
        <w:t>9</w:t>
      </w:r>
    </w:p>
    <w:p w:rsidR="00B141EC" w:rsidRPr="00973599" w:rsidRDefault="00B141EC" w:rsidP="00B141EC">
      <w:pPr>
        <w:spacing w:line="276" w:lineRule="auto"/>
        <w:rPr>
          <w:szCs w:val="24"/>
        </w:rPr>
      </w:pPr>
    </w:p>
    <w:p w:rsidR="00B141EC" w:rsidRPr="00B1485B" w:rsidRDefault="00B141EC" w:rsidP="00B1485B">
      <w:pPr>
        <w:spacing w:line="276" w:lineRule="auto"/>
        <w:rPr>
          <w:sz w:val="22"/>
          <w:szCs w:val="22"/>
        </w:rPr>
      </w:pPr>
      <w:r w:rsidRPr="00B1485B">
        <w:rPr>
          <w:sz w:val="22"/>
          <w:szCs w:val="22"/>
        </w:rPr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o nr KRS (lub innej ewidencji) …………………………………………………………… 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w związku ze składaniem oferty w otwartym konkursie ofert ogłoszonym </w:t>
      </w:r>
      <w:r w:rsidR="00226560" w:rsidRPr="00B1485B">
        <w:rPr>
          <w:sz w:val="22"/>
          <w:szCs w:val="22"/>
        </w:rPr>
        <w:t>Gminę Lidzbark Warmiński</w:t>
      </w:r>
      <w:r w:rsidRPr="00B1485B">
        <w:rPr>
          <w:sz w:val="22"/>
          <w:szCs w:val="22"/>
        </w:rPr>
        <w:t xml:space="preserve"> na podstawie </w:t>
      </w:r>
      <w:r w:rsidR="00226560" w:rsidRPr="00B1485B">
        <w:rPr>
          <w:sz w:val="22"/>
          <w:szCs w:val="22"/>
        </w:rPr>
        <w:t>Zarządzenia Wójta Gminy Lidzbark Warmiński</w:t>
      </w:r>
      <w:r w:rsidRPr="00B1485B">
        <w:rPr>
          <w:sz w:val="22"/>
          <w:szCs w:val="22"/>
        </w:rPr>
        <w:t xml:space="preserve"> Nr </w:t>
      </w:r>
      <w:r w:rsidR="00C93761" w:rsidRPr="00B1485B">
        <w:rPr>
          <w:sz w:val="22"/>
          <w:szCs w:val="22"/>
        </w:rPr>
        <w:t>21/2019</w:t>
      </w:r>
      <w:r w:rsidRPr="00B1485B">
        <w:rPr>
          <w:sz w:val="22"/>
          <w:szCs w:val="22"/>
        </w:rPr>
        <w:t xml:space="preserve"> z dnia </w:t>
      </w:r>
      <w:r w:rsidR="00C93761" w:rsidRPr="00B1485B">
        <w:rPr>
          <w:sz w:val="22"/>
          <w:szCs w:val="22"/>
        </w:rPr>
        <w:t>16.01.</w:t>
      </w:r>
      <w:r w:rsidRPr="00B1485B">
        <w:rPr>
          <w:sz w:val="22"/>
          <w:szCs w:val="22"/>
        </w:rPr>
        <w:t>201</w:t>
      </w:r>
      <w:r w:rsidR="00973599" w:rsidRPr="00B1485B">
        <w:rPr>
          <w:sz w:val="22"/>
          <w:szCs w:val="22"/>
        </w:rPr>
        <w:t>9</w:t>
      </w:r>
      <w:r w:rsidRPr="00B1485B">
        <w:rPr>
          <w:sz w:val="22"/>
          <w:szCs w:val="22"/>
        </w:rPr>
        <w:t xml:space="preserve"> r. </w:t>
      </w:r>
    </w:p>
    <w:p w:rsidR="00B141EC" w:rsidRPr="00B1485B" w:rsidRDefault="00B141EC" w:rsidP="00B1485B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>oświadcza, że:</w:t>
      </w:r>
    </w:p>
    <w:p w:rsidR="00B141EC" w:rsidRPr="00B1485B" w:rsidRDefault="00B141EC" w:rsidP="00B141EC">
      <w:pPr>
        <w:jc w:val="both"/>
        <w:rPr>
          <w:b/>
          <w:bCs/>
          <w:sz w:val="22"/>
          <w:szCs w:val="22"/>
        </w:rPr>
      </w:pPr>
    </w:p>
    <w:p w:rsidR="00B1485B" w:rsidRPr="00B1485B" w:rsidRDefault="00B141EC" w:rsidP="00B1485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sz w:val="22"/>
          <w:szCs w:val="22"/>
        </w:rPr>
        <w:t>realizując powyższe zadanie: organizacja nie może</w:t>
      </w:r>
      <w:r w:rsidRPr="00B1485B">
        <w:rPr>
          <w:i/>
          <w:iCs/>
          <w:sz w:val="22"/>
          <w:szCs w:val="22"/>
        </w:rPr>
        <w:t xml:space="preserve"> </w:t>
      </w:r>
      <w:r w:rsidRPr="00B1485B">
        <w:rPr>
          <w:sz w:val="22"/>
          <w:szCs w:val="22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B1485B">
        <w:rPr>
          <w:iCs/>
          <w:sz w:val="22"/>
          <w:szCs w:val="22"/>
        </w:rPr>
        <w:t>organizację.</w:t>
      </w:r>
    </w:p>
    <w:p w:rsidR="00B1485B" w:rsidRPr="00B1485B" w:rsidRDefault="00B1485B" w:rsidP="00B1485B">
      <w:pPr>
        <w:overflowPunct w:val="0"/>
        <w:autoSpaceDE w:val="0"/>
        <w:autoSpaceDN w:val="0"/>
        <w:adjustRightInd w:val="0"/>
        <w:ind w:left="284"/>
        <w:jc w:val="both"/>
        <w:rPr>
          <w:iCs/>
          <w:sz w:val="22"/>
          <w:szCs w:val="22"/>
        </w:rPr>
      </w:pPr>
    </w:p>
    <w:p w:rsidR="00B1485B" w:rsidRPr="00B1485B" w:rsidRDefault="00B1485B" w:rsidP="00B1485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przyjmuje do wiadomości treść poniższej </w:t>
      </w:r>
      <w:r w:rsidRPr="00B1485B">
        <w:rPr>
          <w:b/>
          <w:iCs/>
          <w:sz w:val="22"/>
          <w:szCs w:val="22"/>
        </w:rPr>
        <w:t>klauzuli informacyjnej</w:t>
      </w:r>
      <w:r w:rsidRPr="00B1485B">
        <w:rPr>
          <w:iCs/>
          <w:sz w:val="22"/>
          <w:szCs w:val="22"/>
        </w:rPr>
        <w:t>:</w:t>
      </w:r>
    </w:p>
    <w:p w:rsidR="00B1485B" w:rsidRPr="00B1485B" w:rsidRDefault="00B1485B" w:rsidP="00B1485B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danych osobowych zawartych w dokumentach składanych przez organizację pozarządową w związku z udziałem w w/w otwartym konkursie ofert, w szczególności w ofertach, umowach, aktualizacjach umów i sprawozdaniach:</w:t>
      </w:r>
    </w:p>
    <w:p w:rsidR="00B1485B" w:rsidRPr="00B1485B" w:rsidRDefault="00B1485B" w:rsidP="00B1485B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administratorem danych osobowych jest Gmina Lidzbark Warmiński, ul. Krasickiego 1, 11-100 Lidzbark Warmiński (dalej: Administrator).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Administrator powołał Inspektora Ochrony Danych, z którym kontakt jest możliwy pod adresem e-mail: iod@warmiainkaso.pl.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dane osobowe przetwarzane będą w celu uczestniczenia w w/w otwartym konkursie ofert w dokumentacji składanej do Administratora w ramach konkursu, w tym realizacji zadania zleconego wyłonionego w trybie tego konkursu. Dane osobowe przetwarzane są na podstawie art. 6 ust. 1 lit. e RODO.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b/>
          <w:iCs/>
          <w:sz w:val="22"/>
          <w:szCs w:val="22"/>
          <w:u w:val="single"/>
        </w:rPr>
      </w:pPr>
      <w:r w:rsidRPr="00B1485B">
        <w:rPr>
          <w:b/>
          <w:iCs/>
          <w:sz w:val="22"/>
          <w:szCs w:val="22"/>
          <w:u w:val="single"/>
        </w:rPr>
        <w:t xml:space="preserve">organizacja pozarządowa ma obowiązek poinformowania osób, których dotyczą przekazane przez nią Administratorowi dane osobowe, że przetwarza ich dane osobowe i przekazuje Administratorowi  w celu wskazanym w pkt. 3. 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  <w:r w:rsidRPr="00B1485B">
        <w:rPr>
          <w:b/>
          <w:iCs/>
          <w:sz w:val="22"/>
          <w:szCs w:val="22"/>
        </w:rPr>
        <w:t>osoby, których dane dotyczą mają prawo do wniesienia sprzeciwu wobec przetwarzania danych osobowych.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dane osobowe będą przechowywane przez okres wynikający z Rozporządzenia Prezesa Rady Ministrów z dnia 18 stycznia 2011 r. w sprawie instrukcji kancelaryjnej, jednolitych rzeczowych wykazów akt oraz instrukcji w sprawie organizacji i zakresu działania archiwów zakładowych.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w każdym czasie przysługuje osobom, których dane dotyczą prawo dostępu do swoich danych osobowych, jak również prawo żądania ich sprostowania, usunięcia lub ograniczenia przetwarzania.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jeżeli osoby, których dane dotyczą uważają, że przetwarzanie danych osobowych narusza przepisy o ochronie danych osobowych, mają one prawo wnieść skargę do organu nadzorczego, tj. Prezesa Urzędu Ochrony Danych Osobowych.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podanie danych osobowych jest </w:t>
      </w:r>
      <w:r w:rsidRPr="00B1485B">
        <w:rPr>
          <w:b/>
          <w:i/>
          <w:iCs/>
          <w:sz w:val="22"/>
          <w:szCs w:val="22"/>
        </w:rPr>
        <w:t>dobrowolne, lecz jest warunkiem niezbędnym do uczestniczenia w w/w konkursie w zakresie wymaganym przez Administratora. W przypadku niepodania obowiązkowych danych, nie będzie możliwe uczestniczenie w w/w konkursie i realizacja zadania zleconego wyłonionego w wyniku postępowania konkursowego.</w:t>
      </w:r>
      <w:r w:rsidRPr="00B1485B">
        <w:rPr>
          <w:iCs/>
          <w:sz w:val="22"/>
          <w:szCs w:val="22"/>
        </w:rPr>
        <w:t xml:space="preserve"> </w:t>
      </w:r>
    </w:p>
    <w:p w:rsidR="00B1485B" w:rsidRPr="00B1485B" w:rsidRDefault="00B1485B" w:rsidP="00B1485B">
      <w:pPr>
        <w:overflowPunct w:val="0"/>
        <w:autoSpaceDE w:val="0"/>
        <w:autoSpaceDN w:val="0"/>
        <w:adjustRightInd w:val="0"/>
        <w:ind w:left="720"/>
        <w:jc w:val="both"/>
        <w:rPr>
          <w:iCs/>
          <w:sz w:val="22"/>
          <w:szCs w:val="22"/>
        </w:rPr>
      </w:pPr>
    </w:p>
    <w:p w:rsidR="00B1485B" w:rsidRPr="00B1485B" w:rsidRDefault="00B1485B" w:rsidP="00B1485B">
      <w:pPr>
        <w:overflowPunct w:val="0"/>
        <w:autoSpaceDE w:val="0"/>
        <w:autoSpaceDN w:val="0"/>
        <w:adjustRightInd w:val="0"/>
        <w:ind w:left="284"/>
        <w:jc w:val="both"/>
        <w:rPr>
          <w:iCs/>
          <w:sz w:val="22"/>
          <w:szCs w:val="22"/>
        </w:rPr>
      </w:pPr>
    </w:p>
    <w:p w:rsidR="00973599" w:rsidRPr="00B1485B" w:rsidRDefault="00973599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:rsidR="00B141EC" w:rsidRPr="00B1485B" w:rsidRDefault="00B141EC" w:rsidP="00B141EC">
      <w:pPr>
        <w:overflowPunct w:val="0"/>
        <w:autoSpaceDE w:val="0"/>
        <w:autoSpaceDN w:val="0"/>
        <w:adjustRightInd w:val="0"/>
        <w:ind w:left="284" w:hanging="284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………………………………………                   …………………………………</w:t>
      </w:r>
      <w:r w:rsidR="00973599" w:rsidRPr="00B1485B">
        <w:rPr>
          <w:iCs/>
          <w:sz w:val="22"/>
          <w:szCs w:val="22"/>
        </w:rPr>
        <w:t>……..</w:t>
      </w:r>
    </w:p>
    <w:p w:rsidR="00B141EC" w:rsidRPr="00B1485B" w:rsidRDefault="00B141EC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 w:rsidRPr="00B1485B">
        <w:rPr>
          <w:iCs/>
          <w:sz w:val="20"/>
        </w:rPr>
        <w:t>Miejscowość, data</w:t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  <w:t>Podpisy osób upoważnionych</w:t>
      </w:r>
    </w:p>
    <w:p w:rsidR="00A13BB3" w:rsidRPr="001D1939" w:rsidRDefault="00B141EC">
      <w:pPr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* </w:t>
      </w:r>
      <w:r w:rsidRPr="00B1485B">
        <w:rPr>
          <w:i/>
          <w:sz w:val="20"/>
        </w:rPr>
        <w:t>niepotrzebne skreślić</w:t>
      </w:r>
      <w:bookmarkStart w:id="0" w:name="_GoBack"/>
      <w:bookmarkEnd w:id="0"/>
    </w:p>
    <w:sectPr w:rsidR="00A13BB3" w:rsidRPr="001D1939" w:rsidSect="00B1485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A3822"/>
    <w:multiLevelType w:val="hybridMultilevel"/>
    <w:tmpl w:val="37AC4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B3"/>
    <w:rsid w:val="000E1621"/>
    <w:rsid w:val="001D1939"/>
    <w:rsid w:val="00226560"/>
    <w:rsid w:val="00716304"/>
    <w:rsid w:val="00973599"/>
    <w:rsid w:val="00A13BB3"/>
    <w:rsid w:val="00A338B3"/>
    <w:rsid w:val="00B141EC"/>
    <w:rsid w:val="00B1485B"/>
    <w:rsid w:val="00C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C3CE"/>
  <w15:chartTrackingRefBased/>
  <w15:docId w15:val="{57A84876-748F-461F-B9F1-4180F25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ug_user</cp:lastModifiedBy>
  <cp:revision>4</cp:revision>
  <cp:lastPrinted>2019-04-15T11:19:00Z</cp:lastPrinted>
  <dcterms:created xsi:type="dcterms:W3CDTF">2019-04-15T07:25:00Z</dcterms:created>
  <dcterms:modified xsi:type="dcterms:W3CDTF">2019-04-15T11:19:00Z</dcterms:modified>
</cp:coreProperties>
</file>