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E4C52" w14:textId="261E417B" w:rsidR="00500DEB" w:rsidRDefault="003958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Protokół Nr VII</w:t>
      </w:r>
      <w:r w:rsidR="00C7436B">
        <w:rPr>
          <w:rFonts w:ascii="Times New Roman" w:hAnsi="Times New Roman" w:cs="Times New Roman"/>
          <w:b/>
          <w:color w:val="000000"/>
        </w:rPr>
        <w:t>I</w:t>
      </w:r>
      <w:r>
        <w:rPr>
          <w:rFonts w:ascii="Times New Roman" w:hAnsi="Times New Roman" w:cs="Times New Roman"/>
          <w:b/>
          <w:color w:val="000000"/>
        </w:rPr>
        <w:t>/19</w:t>
      </w:r>
    </w:p>
    <w:p w14:paraId="01D2B6F1" w14:textId="77777777" w:rsidR="00500DEB" w:rsidRDefault="00500DEB">
      <w:pPr>
        <w:rPr>
          <w:rFonts w:ascii="Times New Roman" w:hAnsi="Times New Roman" w:cs="Times New Roman"/>
          <w:b/>
          <w:i/>
          <w:color w:val="000000"/>
        </w:rPr>
      </w:pPr>
    </w:p>
    <w:p w14:paraId="0BC0E42A" w14:textId="67826D04" w:rsidR="00500DEB" w:rsidRDefault="003958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 </w:t>
      </w:r>
      <w:r w:rsidR="00C7436B">
        <w:rPr>
          <w:rFonts w:ascii="Times New Roman" w:hAnsi="Times New Roman" w:cs="Times New Roman"/>
          <w:b/>
        </w:rPr>
        <w:t>ósmej</w:t>
      </w:r>
      <w:r>
        <w:rPr>
          <w:rFonts w:ascii="Times New Roman" w:hAnsi="Times New Roman" w:cs="Times New Roman"/>
          <w:b/>
        </w:rPr>
        <w:t xml:space="preserve"> sesji Rady Gminy Lidzbark Warmiński, która odbyła się w dniu</w:t>
      </w:r>
      <w:r>
        <w:rPr>
          <w:rFonts w:ascii="Times New Roman" w:hAnsi="Times New Roman" w:cs="Times New Roman"/>
          <w:b/>
        </w:rPr>
        <w:br/>
      </w:r>
      <w:r w:rsidR="00C7436B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  <w:b/>
        </w:rPr>
        <w:t xml:space="preserve"> </w:t>
      </w:r>
      <w:r w:rsidR="00C7436B">
        <w:rPr>
          <w:rFonts w:ascii="Times New Roman" w:hAnsi="Times New Roman" w:cs="Times New Roman"/>
          <w:b/>
        </w:rPr>
        <w:t>lipca</w:t>
      </w:r>
      <w:r>
        <w:rPr>
          <w:rFonts w:ascii="Times New Roman" w:hAnsi="Times New Roman" w:cs="Times New Roman"/>
          <w:b/>
        </w:rPr>
        <w:t xml:space="preserve"> 2019 r. w Gminnym  Ośrodku Kultury i Sportu w PILNIKU.</w:t>
      </w:r>
    </w:p>
    <w:p w14:paraId="01FDE3F9" w14:textId="77777777" w:rsidR="00500DEB" w:rsidRDefault="00500DEB">
      <w:pPr>
        <w:ind w:firstLine="708"/>
        <w:rPr>
          <w:rFonts w:ascii="Times New Roman" w:hAnsi="Times New Roman" w:cs="Times New Roman"/>
          <w:b/>
        </w:rPr>
      </w:pPr>
    </w:p>
    <w:p w14:paraId="041F8139" w14:textId="6DE17B86" w:rsidR="00500DEB" w:rsidRDefault="003958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Obrady rozpoczęto o godz. 10</w:t>
      </w:r>
      <w:r w:rsidR="00C7436B">
        <w:rPr>
          <w:rFonts w:ascii="Times New Roman" w:hAnsi="Times New Roman" w:cs="Times New Roman"/>
          <w:vertAlign w:val="superscript"/>
        </w:rPr>
        <w:t>15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, a zakończono o godz.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11</w:t>
      </w:r>
      <w:r w:rsidR="00C7436B">
        <w:rPr>
          <w:rFonts w:ascii="Times New Roman" w:hAnsi="Times New Roman" w:cs="Times New Roman"/>
          <w:vertAlign w:val="superscript"/>
        </w:rPr>
        <w:t>17</w:t>
      </w:r>
    </w:p>
    <w:p w14:paraId="47AD0DA7" w14:textId="77777777" w:rsidR="00500DEB" w:rsidRDefault="003958C4">
      <w:pPr>
        <w:pStyle w:val="Nagwek1"/>
        <w:numPr>
          <w:ilvl w:val="0"/>
          <w:numId w:val="2"/>
        </w:numPr>
        <w:tabs>
          <w:tab w:val="left" w:pos="729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</w:t>
      </w:r>
    </w:p>
    <w:p w14:paraId="54F18E19" w14:textId="77777777" w:rsidR="00500DEB" w:rsidRDefault="003958C4">
      <w:pPr>
        <w:pStyle w:val="Nagwek1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 Rady Gminy</w:t>
      </w:r>
      <w:r>
        <w:rPr>
          <w:rFonts w:ascii="Times New Roman" w:hAnsi="Times New Roman" w:cs="Times New Roman"/>
        </w:rPr>
        <w:tab/>
        <w:t xml:space="preserve">  - </w:t>
      </w:r>
      <w:r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cs="Times New Roman"/>
        </w:rPr>
        <w:t xml:space="preserve"> radnych</w:t>
      </w:r>
    </w:p>
    <w:p w14:paraId="51E53D9B" w14:textId="77777777" w:rsidR="00500DEB" w:rsidRDefault="003958C4">
      <w:pPr>
        <w:pStyle w:val="Nagwek1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Radnych obecnych</w:t>
      </w:r>
      <w:r>
        <w:rPr>
          <w:rFonts w:ascii="Times New Roman" w:hAnsi="Times New Roman" w:cs="Times New Roman"/>
        </w:rPr>
        <w:tab/>
        <w:t xml:space="preserve">  - </w:t>
      </w:r>
      <w:r>
        <w:rPr>
          <w:rFonts w:ascii="Times New Roman" w:hAnsi="Times New Roman" w:cs="Times New Roman"/>
          <w:b/>
        </w:rPr>
        <w:t>13</w:t>
      </w:r>
    </w:p>
    <w:p w14:paraId="62794C0E" w14:textId="77777777" w:rsidR="00500DEB" w:rsidRDefault="00500DEB">
      <w:pPr>
        <w:rPr>
          <w:rFonts w:ascii="Times New Roman" w:hAnsi="Times New Roman" w:cs="Times New Roman"/>
        </w:rPr>
      </w:pPr>
    </w:p>
    <w:p w14:paraId="6267B2BD" w14:textId="77777777" w:rsidR="00500DEB" w:rsidRDefault="003958C4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Lista obecności radnych stanowi załącznik nr 1 do niniejszego protokołu.</w:t>
      </w:r>
    </w:p>
    <w:p w14:paraId="3F40EDF4" w14:textId="32AD9816" w:rsidR="00500DEB" w:rsidRDefault="003958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Na sesji nieobecni byli radni: </w:t>
      </w:r>
      <w:r w:rsidR="00C7436B">
        <w:rPr>
          <w:rFonts w:ascii="Times New Roman" w:hAnsi="Times New Roman" w:cs="Times New Roman"/>
          <w:i/>
        </w:rPr>
        <w:t>Lucja Kuczyńska, Daniel Skonieczny</w:t>
      </w:r>
      <w:r>
        <w:rPr>
          <w:rFonts w:ascii="Times New Roman" w:hAnsi="Times New Roman" w:cs="Times New Roman"/>
          <w:i/>
        </w:rPr>
        <w:t>.</w:t>
      </w:r>
    </w:p>
    <w:p w14:paraId="38F575B2" w14:textId="77777777" w:rsidR="00500DEB" w:rsidRDefault="00500DEB">
      <w:pPr>
        <w:jc w:val="both"/>
        <w:rPr>
          <w:rFonts w:ascii="Times New Roman" w:hAnsi="Times New Roman" w:cs="Times New Roman"/>
        </w:rPr>
      </w:pPr>
    </w:p>
    <w:p w14:paraId="3BB0EF27" w14:textId="47B84477" w:rsidR="00500DEB" w:rsidRDefault="003958C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Podjęto </w:t>
      </w:r>
      <w:r w:rsidR="00C7436B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 uchwał - od nr  </w:t>
      </w:r>
      <w:r w:rsidR="00C7436B">
        <w:rPr>
          <w:rFonts w:ascii="Times New Roman" w:hAnsi="Times New Roman" w:cs="Times New Roman"/>
        </w:rPr>
        <w:t>51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do nr </w:t>
      </w:r>
      <w:r w:rsidR="00C7436B">
        <w:rPr>
          <w:rFonts w:ascii="Times New Roman" w:hAnsi="Times New Roman" w:cs="Times New Roman"/>
        </w:rPr>
        <w:t>61</w:t>
      </w:r>
      <w:r>
        <w:rPr>
          <w:rFonts w:ascii="Times New Roman" w:hAnsi="Times New Roman" w:cs="Times New Roman"/>
          <w:bCs/>
        </w:rPr>
        <w:t>.</w:t>
      </w:r>
    </w:p>
    <w:p w14:paraId="0DD37B92" w14:textId="77777777" w:rsidR="00500DEB" w:rsidRDefault="00500DEB">
      <w:pPr>
        <w:pStyle w:val="Tekstpodstawowywcity3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383FB3" w14:textId="77777777" w:rsidR="00500DEB" w:rsidRDefault="003958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Ponadto, w sesji uczestniczyli:</w:t>
      </w:r>
    </w:p>
    <w:p w14:paraId="59F05738" w14:textId="3E951987" w:rsidR="00500DEB" w:rsidRDefault="003958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Wójt Gminy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Fabian Andrukajtis</w:t>
      </w:r>
    </w:p>
    <w:p w14:paraId="7901308C" w14:textId="7B92B7EF" w:rsidR="00C7436B" w:rsidRDefault="00C7436B">
      <w:pPr>
        <w:jc w:val="both"/>
        <w:rPr>
          <w:rFonts w:ascii="Times New Roman" w:hAnsi="Times New Roman" w:cs="Times New Roman"/>
        </w:rPr>
      </w:pPr>
      <w:r w:rsidRPr="009C28CE">
        <w:rPr>
          <w:rFonts w:ascii="Times New Roman" w:hAnsi="Times New Roman" w:cs="Times New Roman"/>
        </w:rPr>
        <w:t>Z-ca Wójta Gminy</w:t>
      </w:r>
      <w:r w:rsidRPr="009C28CE">
        <w:rPr>
          <w:rFonts w:ascii="Times New Roman" w:hAnsi="Times New Roman" w:cs="Times New Roman"/>
        </w:rPr>
        <w:tab/>
        <w:t>-  Tomasz Kołodziejczyk</w:t>
      </w:r>
    </w:p>
    <w:p w14:paraId="744EEB16" w14:textId="77777777" w:rsidR="00500DEB" w:rsidRDefault="003958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Sekretarz Gminy        -  Ryszard Kielak</w:t>
      </w:r>
    </w:p>
    <w:p w14:paraId="129DB2D7" w14:textId="77777777" w:rsidR="00500DEB" w:rsidRDefault="003958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Skarbnik Gminy </w:t>
      </w:r>
      <w:r>
        <w:rPr>
          <w:rFonts w:ascii="Times New Roman" w:hAnsi="Times New Roman" w:cs="Times New Roman"/>
        </w:rPr>
        <w:tab/>
        <w:t>-  Małgorzata Sobolewska</w:t>
      </w:r>
    </w:p>
    <w:p w14:paraId="46E2A1B8" w14:textId="77777777" w:rsidR="00500DEB" w:rsidRDefault="003958C4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</w:p>
    <w:p w14:paraId="7F62F1D9" w14:textId="77777777" w:rsidR="00500DEB" w:rsidRDefault="003958C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Sołtysi, zaproszeni goście, pracownicy Urzędu Gminy i mieszkańcy gminy wg listy obecności zał. Nr 2. </w:t>
      </w:r>
    </w:p>
    <w:p w14:paraId="11E50227" w14:textId="77777777" w:rsidR="00500DEB" w:rsidRDefault="003958C4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14:paraId="19905070" w14:textId="77777777" w:rsidR="00500DEB" w:rsidRDefault="003958C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Pkt 1.  Otwarcie i uchwalenie porządku obrad.</w:t>
      </w:r>
    </w:p>
    <w:p w14:paraId="506A89FD" w14:textId="77777777" w:rsidR="00500DEB" w:rsidRDefault="00500DEB">
      <w:pPr>
        <w:jc w:val="both"/>
        <w:rPr>
          <w:rFonts w:ascii="Times New Roman" w:hAnsi="Times New Roman" w:cs="Times New Roman"/>
          <w:b/>
        </w:rPr>
      </w:pPr>
    </w:p>
    <w:p w14:paraId="223C9CAF" w14:textId="77777777" w:rsidR="00500DEB" w:rsidRDefault="003958C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Sesję otworzył Przewodniczący Rady Gminy Lidzbark Warmiński p. Marek Werbicki.</w:t>
      </w:r>
    </w:p>
    <w:p w14:paraId="0A539D06" w14:textId="77777777" w:rsidR="00500DEB" w:rsidRDefault="003958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Przywitał Wójta Gminy</w:t>
      </w:r>
      <w:r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</w:rPr>
        <w:t xml:space="preserve"> wszystkich radnych, sołtysów oraz przybyłych na sesję gości.   </w:t>
      </w:r>
    </w:p>
    <w:p w14:paraId="49E4FB9A" w14:textId="5DBDB954" w:rsidR="00500DEB" w:rsidRDefault="003958C4" w:rsidP="000457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Stwierdził, że Rada Gminy liczy </w:t>
      </w:r>
      <w:r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cs="Times New Roman"/>
        </w:rPr>
        <w:t xml:space="preserve"> radnych, na sesji obecnych jest </w:t>
      </w:r>
      <w:r>
        <w:rPr>
          <w:rFonts w:ascii="Times New Roman" w:hAnsi="Times New Roman" w:cs="Times New Roman"/>
          <w:b/>
        </w:rPr>
        <w:t xml:space="preserve">13 </w:t>
      </w:r>
      <w:r>
        <w:rPr>
          <w:rFonts w:ascii="Times New Roman" w:hAnsi="Times New Roman" w:cs="Times New Roman"/>
        </w:rPr>
        <w:t xml:space="preserve">radnych w związku </w:t>
      </w:r>
      <w:r>
        <w:rPr>
          <w:rFonts w:ascii="Times New Roman" w:hAnsi="Times New Roman" w:cs="Times New Roman"/>
        </w:rPr>
        <w:br/>
        <w:t>z tym, obrady są prawomocne.</w:t>
      </w:r>
    </w:p>
    <w:p w14:paraId="709513F1" w14:textId="77777777" w:rsidR="00500DEB" w:rsidRDefault="003958C4">
      <w:pPr>
        <w:ind w:firstLine="708"/>
        <w:jc w:val="both"/>
        <w:rPr>
          <w:rFonts w:ascii="Times New Roman" w:hAnsi="Times New Roman" w:cs="Times New Roman"/>
        </w:rPr>
      </w:pPr>
      <w:bookmarkStart w:id="0" w:name="_Hlk10719132"/>
      <w:bookmarkEnd w:id="0"/>
      <w:r>
        <w:rPr>
          <w:rFonts w:ascii="Times New Roman" w:hAnsi="Times New Roman" w:cs="Times New Roman"/>
        </w:rPr>
        <w:t>Poinformował także,  że zgodnie z przepisami ustawy o samorządzie gminnym obrady rady gminy są nagrywane – utrwalane i transmitowane za pomocą urządzeń rejestrujących obraz                               i dźwięk. Dodał, że nagrania obrad są udostępnianie w Biuletynie Informacji Publicznej i na stronie internetowej Gminy oraz w inny sposób zwyczajowo przyjęty. Poinformował wszystkich zebranych, że ich wizerunek, wypowiedzi i inne dane osobowe będą podane do informacji publicznej i jeśli ktoś nie wyraża na to zgody nie powinien uczestniczyć w tym wydarzeniu.</w:t>
      </w:r>
    </w:p>
    <w:p w14:paraId="222AEBF4" w14:textId="77777777" w:rsidR="00500DEB" w:rsidRDefault="00500DEB">
      <w:pPr>
        <w:ind w:firstLine="708"/>
        <w:jc w:val="both"/>
        <w:rPr>
          <w:rFonts w:ascii="Times New Roman" w:hAnsi="Times New Roman" w:cs="Times New Roman"/>
        </w:rPr>
      </w:pPr>
    </w:p>
    <w:p w14:paraId="63AABC97" w14:textId="03988DD9" w:rsidR="00500DEB" w:rsidRDefault="003958C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Następnie Przewodniczący Rady Gminy przedstawił projekt porządku obrad, który został przesłany wszystkim radnym w zawiadomieniu o zwołaniu sesji:  </w:t>
      </w:r>
    </w:p>
    <w:p w14:paraId="0E8675CF" w14:textId="77777777" w:rsidR="003D5175" w:rsidRDefault="003D5175">
      <w:pPr>
        <w:ind w:firstLine="708"/>
        <w:jc w:val="both"/>
        <w:rPr>
          <w:rFonts w:ascii="Times New Roman" w:hAnsi="Times New Roman" w:cs="Times New Roman"/>
        </w:rPr>
      </w:pPr>
    </w:p>
    <w:p w14:paraId="3B01578D" w14:textId="77777777" w:rsidR="002E3682" w:rsidRPr="002E3682" w:rsidRDefault="002E3682" w:rsidP="002E3682">
      <w:pPr>
        <w:widowControl/>
        <w:numPr>
          <w:ilvl w:val="0"/>
          <w:numId w:val="6"/>
        </w:numPr>
        <w:tabs>
          <w:tab w:val="left" w:pos="286"/>
        </w:tabs>
        <w:ind w:left="538" w:hanging="357"/>
        <w:jc w:val="both"/>
        <w:rPr>
          <w:rFonts w:ascii="Times New Roman" w:hAnsi="Times New Roman" w:cs="Times New Roman"/>
          <w:b/>
          <w:bCs/>
        </w:rPr>
      </w:pPr>
      <w:r w:rsidRPr="002E3682">
        <w:rPr>
          <w:rFonts w:ascii="Times New Roman" w:hAnsi="Times New Roman" w:cs="Times New Roman"/>
          <w:b/>
          <w:bCs/>
        </w:rPr>
        <w:t>Otwarcie i uchwalenie porządku obrad.</w:t>
      </w:r>
    </w:p>
    <w:p w14:paraId="3D889696" w14:textId="77777777" w:rsidR="002E3682" w:rsidRPr="002E3682" w:rsidRDefault="002E3682" w:rsidP="002E3682">
      <w:pPr>
        <w:widowControl/>
        <w:numPr>
          <w:ilvl w:val="0"/>
          <w:numId w:val="6"/>
        </w:numPr>
        <w:tabs>
          <w:tab w:val="left" w:pos="286"/>
        </w:tabs>
        <w:ind w:left="538" w:hanging="357"/>
        <w:jc w:val="both"/>
        <w:rPr>
          <w:rFonts w:ascii="Times New Roman" w:hAnsi="Times New Roman" w:cs="Times New Roman"/>
          <w:b/>
          <w:bCs/>
        </w:rPr>
      </w:pPr>
      <w:r w:rsidRPr="002E3682">
        <w:rPr>
          <w:rFonts w:ascii="Times New Roman" w:hAnsi="Times New Roman" w:cs="Times New Roman"/>
          <w:b/>
          <w:bCs/>
        </w:rPr>
        <w:t>Przyjęcie protokołu z poprzedniej sesji.</w:t>
      </w:r>
    </w:p>
    <w:p w14:paraId="3C05D494" w14:textId="77777777" w:rsidR="002E3682" w:rsidRPr="002E3682" w:rsidRDefault="002E3682" w:rsidP="002E3682">
      <w:pPr>
        <w:widowControl/>
        <w:numPr>
          <w:ilvl w:val="0"/>
          <w:numId w:val="6"/>
        </w:numPr>
        <w:tabs>
          <w:tab w:val="left" w:pos="286"/>
        </w:tabs>
        <w:ind w:left="538" w:hanging="357"/>
        <w:jc w:val="both"/>
        <w:rPr>
          <w:rFonts w:ascii="Times New Roman" w:hAnsi="Times New Roman" w:cs="Times New Roman"/>
          <w:b/>
          <w:bCs/>
        </w:rPr>
      </w:pPr>
      <w:r w:rsidRPr="002E3682">
        <w:rPr>
          <w:rFonts w:ascii="Times New Roman" w:hAnsi="Times New Roman" w:cs="Times New Roman"/>
          <w:b/>
          <w:bCs/>
        </w:rPr>
        <w:t>Projekt uchwały w sprawie wprowadzenia zmian w budżecie gminy Lidzbark Warmiński na 2019 r.</w:t>
      </w:r>
    </w:p>
    <w:p w14:paraId="46B914AC" w14:textId="77777777" w:rsidR="002E3682" w:rsidRPr="002E3682" w:rsidRDefault="002E3682" w:rsidP="002E3682">
      <w:pPr>
        <w:widowControl/>
        <w:numPr>
          <w:ilvl w:val="0"/>
          <w:numId w:val="6"/>
        </w:numPr>
        <w:tabs>
          <w:tab w:val="left" w:pos="286"/>
        </w:tabs>
        <w:ind w:left="538" w:hanging="357"/>
        <w:jc w:val="both"/>
        <w:rPr>
          <w:rFonts w:ascii="Times New Roman" w:hAnsi="Times New Roman" w:cs="Times New Roman"/>
          <w:b/>
          <w:bCs/>
        </w:rPr>
      </w:pPr>
      <w:r w:rsidRPr="002E3682">
        <w:rPr>
          <w:rFonts w:ascii="Times New Roman" w:hAnsi="Times New Roman" w:cs="Times New Roman"/>
          <w:b/>
          <w:bCs/>
        </w:rPr>
        <w:t>Projekt uchwały w sprawie wprowadzenia zmian w Wieloletniej Prognozie Finansowej Gminy Lidzbark Warmiński na lata 2019-2035.</w:t>
      </w:r>
    </w:p>
    <w:p w14:paraId="455ADB55" w14:textId="77777777" w:rsidR="002E3682" w:rsidRPr="002E3682" w:rsidRDefault="002E3682" w:rsidP="002E3682">
      <w:pPr>
        <w:widowControl/>
        <w:numPr>
          <w:ilvl w:val="0"/>
          <w:numId w:val="6"/>
        </w:numPr>
        <w:tabs>
          <w:tab w:val="left" w:pos="286"/>
        </w:tabs>
        <w:ind w:left="538" w:hanging="357"/>
        <w:jc w:val="both"/>
        <w:rPr>
          <w:rFonts w:ascii="Times New Roman" w:hAnsi="Times New Roman" w:cs="Times New Roman"/>
          <w:b/>
          <w:bCs/>
        </w:rPr>
      </w:pPr>
      <w:r w:rsidRPr="002E3682">
        <w:rPr>
          <w:rFonts w:ascii="Times New Roman" w:hAnsi="Times New Roman" w:cs="Times New Roman"/>
          <w:b/>
          <w:bCs/>
        </w:rPr>
        <w:t>Projekt uchwały w sprawie udzielenia dotacji na sfinansowanie prac konserwatorskich, restauratorskich lub robót budowlanych (</w:t>
      </w:r>
      <w:r w:rsidRPr="002E3682">
        <w:rPr>
          <w:rFonts w:ascii="Times New Roman" w:hAnsi="Times New Roman" w:cs="Times New Roman"/>
          <w:b/>
          <w:bCs/>
          <w:i/>
          <w:iCs/>
        </w:rPr>
        <w:t>Parafia Rzymsko-Katolicka pw. Św. Barbary                     w Rogóżu</w:t>
      </w:r>
      <w:r w:rsidRPr="002E3682">
        <w:rPr>
          <w:rFonts w:ascii="Times New Roman" w:hAnsi="Times New Roman" w:cs="Times New Roman"/>
          <w:b/>
          <w:bCs/>
        </w:rPr>
        <w:t>).</w:t>
      </w:r>
    </w:p>
    <w:p w14:paraId="499D2558" w14:textId="77777777" w:rsidR="002E3682" w:rsidRPr="002E3682" w:rsidRDefault="002E3682" w:rsidP="002E3682">
      <w:pPr>
        <w:pStyle w:val="Akapitzlist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color w:val="auto"/>
        </w:rPr>
      </w:pPr>
      <w:r w:rsidRPr="002E3682">
        <w:rPr>
          <w:rFonts w:ascii="Times New Roman" w:hAnsi="Times New Roman" w:cs="Times New Roman"/>
          <w:b/>
          <w:bCs/>
        </w:rPr>
        <w:t>Projekt uchwały w sprawie sprzedaży nieruchomości stanowiącej własność gminy (</w:t>
      </w:r>
      <w:r w:rsidRPr="002E3682">
        <w:rPr>
          <w:rFonts w:ascii="Times New Roman" w:hAnsi="Times New Roman" w:cs="Times New Roman"/>
          <w:b/>
          <w:bCs/>
          <w:i/>
          <w:iCs/>
        </w:rPr>
        <w:t>działka gruntu nr 3 w Kierzu, działka gruntu nr 220/1 w Kłębowie, działka gruntu nr 200/2 w Rogóżu, działka gruntu nr 3/2 w Sarnowie</w:t>
      </w:r>
      <w:r w:rsidRPr="002E3682">
        <w:rPr>
          <w:rFonts w:ascii="Times New Roman" w:hAnsi="Times New Roman" w:cs="Times New Roman"/>
          <w:b/>
          <w:bCs/>
        </w:rPr>
        <w:t>).</w:t>
      </w:r>
    </w:p>
    <w:p w14:paraId="2CAE762A" w14:textId="72E77374" w:rsidR="002E3682" w:rsidRPr="002E3682" w:rsidRDefault="002E3682" w:rsidP="002E3682">
      <w:pPr>
        <w:pStyle w:val="Akapitzlist"/>
        <w:widowControl/>
        <w:numPr>
          <w:ilvl w:val="0"/>
          <w:numId w:val="6"/>
        </w:numPr>
        <w:ind w:left="538" w:hanging="357"/>
        <w:jc w:val="both"/>
        <w:rPr>
          <w:rFonts w:ascii="Times New Roman" w:hAnsi="Times New Roman" w:cs="Times New Roman"/>
          <w:b/>
          <w:bCs/>
          <w:color w:val="auto"/>
        </w:rPr>
      </w:pPr>
      <w:r w:rsidRPr="002E3682">
        <w:rPr>
          <w:rFonts w:ascii="Times New Roman" w:hAnsi="Times New Roman" w:cs="Times New Roman"/>
          <w:b/>
          <w:bCs/>
        </w:rPr>
        <w:lastRenderedPageBreak/>
        <w:t>Projekt uchwały w sprawie sprzedaży udziału w nieruchomości zabudowanej stanowiącej współwłasność Gminy Lidzbark Warmiński i osoby fizycznej oraz określenia stawki bonifikaty od ceny sprzedaży udziału (</w:t>
      </w:r>
      <w:r w:rsidRPr="002E3682">
        <w:rPr>
          <w:rFonts w:ascii="Times New Roman" w:hAnsi="Times New Roman" w:cs="Times New Roman"/>
          <w:b/>
          <w:bCs/>
          <w:i/>
          <w:iCs/>
        </w:rPr>
        <w:t>działka zabudowana nr 41/4</w:t>
      </w:r>
      <w:r>
        <w:rPr>
          <w:rFonts w:ascii="Times New Roman" w:hAnsi="Times New Roman" w:cs="Times New Roman"/>
          <w:b/>
          <w:bCs/>
          <w:i/>
          <w:iCs/>
        </w:rPr>
        <w:t xml:space="preserve">                  </w:t>
      </w:r>
      <w:r w:rsidRPr="002E3682">
        <w:rPr>
          <w:rFonts w:ascii="Times New Roman" w:hAnsi="Times New Roman" w:cs="Times New Roman"/>
          <w:b/>
          <w:bCs/>
          <w:i/>
          <w:iCs/>
        </w:rPr>
        <w:t>w Nowosadach</w:t>
      </w:r>
      <w:r w:rsidRPr="002E3682">
        <w:rPr>
          <w:rFonts w:ascii="Times New Roman" w:hAnsi="Times New Roman" w:cs="Times New Roman"/>
          <w:b/>
          <w:bCs/>
        </w:rPr>
        <w:t>).</w:t>
      </w:r>
    </w:p>
    <w:p w14:paraId="3BF7F0E4" w14:textId="77777777" w:rsidR="002E3682" w:rsidRPr="002E3682" w:rsidRDefault="002E3682" w:rsidP="002E3682">
      <w:pPr>
        <w:pStyle w:val="Akapitzlist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color w:val="auto"/>
        </w:rPr>
      </w:pPr>
      <w:r w:rsidRPr="002E3682">
        <w:rPr>
          <w:rFonts w:ascii="Times New Roman" w:hAnsi="Times New Roman" w:cs="Times New Roman"/>
          <w:b/>
          <w:bCs/>
        </w:rPr>
        <w:t xml:space="preserve">Projekt uchwały w sprawie sprzedaży udziału w nieruchomości zabudowanej </w:t>
      </w:r>
      <w:r w:rsidRPr="002E3682">
        <w:rPr>
          <w:rFonts w:ascii="Times New Roman" w:hAnsi="Times New Roman" w:cs="Times New Roman"/>
          <w:b/>
          <w:bCs/>
          <w:i/>
          <w:iCs/>
        </w:rPr>
        <w:t>(działka zabudowana nr 26/1 w Drwęcy</w:t>
      </w:r>
      <w:r w:rsidRPr="002E3682">
        <w:rPr>
          <w:rFonts w:ascii="Times New Roman" w:hAnsi="Times New Roman" w:cs="Times New Roman"/>
          <w:b/>
          <w:bCs/>
        </w:rPr>
        <w:t>).</w:t>
      </w:r>
    </w:p>
    <w:p w14:paraId="31E1272E" w14:textId="77777777" w:rsidR="002E3682" w:rsidRPr="002E3682" w:rsidRDefault="002E3682" w:rsidP="002E3682">
      <w:pPr>
        <w:widowControl/>
        <w:numPr>
          <w:ilvl w:val="0"/>
          <w:numId w:val="6"/>
        </w:numPr>
        <w:tabs>
          <w:tab w:val="left" w:pos="286"/>
        </w:tabs>
        <w:ind w:left="538" w:hanging="357"/>
        <w:jc w:val="both"/>
        <w:rPr>
          <w:rFonts w:ascii="Times New Roman" w:hAnsi="Times New Roman" w:cs="Times New Roman"/>
          <w:b/>
          <w:bCs/>
        </w:rPr>
      </w:pPr>
      <w:r w:rsidRPr="002E3682">
        <w:rPr>
          <w:rFonts w:ascii="Times New Roman" w:hAnsi="Times New Roman" w:cs="Times New Roman"/>
          <w:b/>
          <w:bCs/>
        </w:rPr>
        <w:t>Projekt uchwały w sprawie uchwalenia miejscowego planu zagospodarowania przestrzennego części wsi Kłębowo, gmina Lidzbark Warmiński.</w:t>
      </w:r>
    </w:p>
    <w:p w14:paraId="25A8ED13" w14:textId="77777777" w:rsidR="002E3682" w:rsidRPr="002E3682" w:rsidRDefault="002E3682" w:rsidP="002E3682">
      <w:pPr>
        <w:widowControl/>
        <w:numPr>
          <w:ilvl w:val="0"/>
          <w:numId w:val="6"/>
        </w:numPr>
        <w:tabs>
          <w:tab w:val="left" w:pos="286"/>
        </w:tabs>
        <w:jc w:val="both"/>
        <w:rPr>
          <w:rFonts w:ascii="Times New Roman" w:hAnsi="Times New Roman" w:cs="Times New Roman"/>
          <w:b/>
          <w:bCs/>
        </w:rPr>
      </w:pPr>
      <w:r w:rsidRPr="002E3682">
        <w:rPr>
          <w:rFonts w:ascii="Times New Roman" w:hAnsi="Times New Roman" w:cs="Times New Roman"/>
          <w:b/>
          <w:bCs/>
        </w:rPr>
        <w:t>Projekt uchwały w sprawie uchwalenia miejscowego planu zagospodarowania przestrzennego części wsi Suryty, gmina Lidzbark Warmiński.</w:t>
      </w:r>
    </w:p>
    <w:p w14:paraId="5C9BB1D1" w14:textId="77777777" w:rsidR="002E3682" w:rsidRPr="002E3682" w:rsidRDefault="002E3682" w:rsidP="002E3682">
      <w:pPr>
        <w:widowControl/>
        <w:numPr>
          <w:ilvl w:val="0"/>
          <w:numId w:val="6"/>
        </w:numPr>
        <w:tabs>
          <w:tab w:val="left" w:pos="286"/>
        </w:tabs>
        <w:jc w:val="both"/>
        <w:rPr>
          <w:rFonts w:ascii="Times New Roman" w:hAnsi="Times New Roman" w:cs="Times New Roman"/>
          <w:b/>
          <w:bCs/>
        </w:rPr>
      </w:pPr>
      <w:r w:rsidRPr="002E3682">
        <w:rPr>
          <w:rFonts w:ascii="Times New Roman" w:hAnsi="Times New Roman" w:cs="Times New Roman"/>
          <w:b/>
          <w:bCs/>
        </w:rPr>
        <w:t>Projekt uchwały zmieniającej uchwałę w sprawie ustalenia Regulaminu korzystania                          z kompleksu sportowego pn. „Moje boisko – Orlik 2012”.</w:t>
      </w:r>
    </w:p>
    <w:p w14:paraId="5C017671" w14:textId="77777777" w:rsidR="002E3682" w:rsidRPr="002E3682" w:rsidRDefault="002E3682" w:rsidP="002E3682">
      <w:pPr>
        <w:widowControl/>
        <w:numPr>
          <w:ilvl w:val="0"/>
          <w:numId w:val="6"/>
        </w:numPr>
        <w:tabs>
          <w:tab w:val="left" w:pos="286"/>
        </w:tabs>
        <w:jc w:val="both"/>
        <w:rPr>
          <w:rFonts w:ascii="Times New Roman" w:hAnsi="Times New Roman" w:cs="Times New Roman"/>
          <w:b/>
          <w:bCs/>
        </w:rPr>
      </w:pPr>
      <w:r w:rsidRPr="002E3682">
        <w:rPr>
          <w:rFonts w:ascii="Times New Roman" w:hAnsi="Times New Roman" w:cs="Times New Roman"/>
          <w:b/>
          <w:bCs/>
        </w:rPr>
        <w:t>Projekt uchwały w sprawie powołania zespołu ds. wyboru ławników i zasięgnięcia informacji o kandydatach na ławników.</w:t>
      </w:r>
    </w:p>
    <w:p w14:paraId="3F29ACE2" w14:textId="77777777" w:rsidR="002E3682" w:rsidRPr="002E3682" w:rsidRDefault="002E3682" w:rsidP="002E3682">
      <w:pPr>
        <w:widowControl/>
        <w:numPr>
          <w:ilvl w:val="0"/>
          <w:numId w:val="6"/>
        </w:numPr>
        <w:tabs>
          <w:tab w:val="left" w:pos="286"/>
        </w:tabs>
        <w:ind w:left="538" w:hanging="357"/>
        <w:jc w:val="both"/>
        <w:rPr>
          <w:rFonts w:ascii="Times New Roman" w:hAnsi="Times New Roman" w:cs="Times New Roman"/>
          <w:b/>
          <w:bCs/>
        </w:rPr>
      </w:pPr>
      <w:r w:rsidRPr="002E3682">
        <w:rPr>
          <w:rFonts w:ascii="Times New Roman" w:hAnsi="Times New Roman" w:cs="Times New Roman"/>
          <w:b/>
          <w:bCs/>
        </w:rPr>
        <w:t>Interpelacje i zapytania do Wójta oraz informacja z bieżącej działalności gminy.</w:t>
      </w:r>
    </w:p>
    <w:p w14:paraId="3CDA4028" w14:textId="77777777" w:rsidR="002E3682" w:rsidRPr="002E3682" w:rsidRDefault="002E3682" w:rsidP="002E3682">
      <w:pPr>
        <w:widowControl/>
        <w:numPr>
          <w:ilvl w:val="0"/>
          <w:numId w:val="6"/>
        </w:numPr>
        <w:tabs>
          <w:tab w:val="left" w:pos="286"/>
        </w:tabs>
        <w:ind w:left="538" w:hanging="357"/>
        <w:jc w:val="both"/>
        <w:rPr>
          <w:rFonts w:ascii="Times New Roman" w:hAnsi="Times New Roman" w:cs="Times New Roman"/>
          <w:b/>
          <w:bCs/>
        </w:rPr>
      </w:pPr>
      <w:r w:rsidRPr="002E3682">
        <w:rPr>
          <w:rFonts w:ascii="Times New Roman" w:hAnsi="Times New Roman" w:cs="Times New Roman"/>
          <w:b/>
          <w:bCs/>
        </w:rPr>
        <w:t>Zamknięcie sesji.</w:t>
      </w:r>
    </w:p>
    <w:p w14:paraId="5E391F27" w14:textId="6C3E4D36" w:rsidR="00500DEB" w:rsidRDefault="00500DEB" w:rsidP="00760751">
      <w:pPr>
        <w:jc w:val="both"/>
      </w:pPr>
    </w:p>
    <w:p w14:paraId="07E71CF7" w14:textId="748E96F9" w:rsidR="00C7436B" w:rsidRDefault="00C7436B" w:rsidP="00760751">
      <w:pPr>
        <w:pStyle w:val="Standard"/>
        <w:jc w:val="both"/>
      </w:pPr>
      <w:r w:rsidRPr="00C7436B">
        <w:t>Na wniosek Wójta, Przewodniczący Rady Gminy zaproponował dodać jako punkt 13 porządku obrad „Projekt uchwały</w:t>
      </w:r>
      <w:r w:rsidR="004921D2">
        <w:t xml:space="preserve"> </w:t>
      </w:r>
      <w:r w:rsidRPr="00C7436B">
        <w:t xml:space="preserve">w sprawie przekazania do Wojewódzkiego Sądu Administracyjnego w Olsztynie skargi </w:t>
      </w:r>
      <w:r w:rsidRPr="00C7436B">
        <w:rPr>
          <w:rFonts w:cs="Times New Roman"/>
        </w:rPr>
        <w:t>Prokuratora Rejonowego w Lidzbarku Warmińskim na uchwałę Nr XXXVII/275/2018 Rady Gminy Lidzbark Warmiński z dnia 24 sierpnia 2018 roku  w sprawie ustalenia maksymalnej liczby zezwoleń na sprzedaż napojów alkoholowych oraz zasad usytuowania miejsc sprzedaży i podawania napojów alkoholowych na ternie gminy Lidzbark Warmiński oraz</w:t>
      </w:r>
      <w:r w:rsidRPr="00C7436B">
        <w:t xml:space="preserve"> udzielenia odpowiedzi na wniesioną skargę</w:t>
      </w:r>
      <w:r>
        <w:t>”</w:t>
      </w:r>
      <w:r w:rsidRPr="00C7436B">
        <w:t>.</w:t>
      </w:r>
      <w:r>
        <w:t xml:space="preserve"> Nadmienił przy tym, że kolejne punkty porządku obrad zmienią swą kolejność.</w:t>
      </w:r>
    </w:p>
    <w:p w14:paraId="66399DBD" w14:textId="77777777" w:rsidR="00C7436B" w:rsidRDefault="00C7436B">
      <w:pPr>
        <w:jc w:val="both"/>
      </w:pPr>
    </w:p>
    <w:p w14:paraId="506D0D22" w14:textId="77777777" w:rsidR="00500DEB" w:rsidRDefault="003958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było innych wniosków do proponowanego porządku obrad, w związku z tym przedstawiony porządek obrad poddano głosowaniu.     </w:t>
      </w:r>
    </w:p>
    <w:p w14:paraId="029DB5C2" w14:textId="77777777" w:rsidR="00500DEB" w:rsidRDefault="00500DEB">
      <w:pPr>
        <w:tabs>
          <w:tab w:val="left" w:pos="540"/>
        </w:tabs>
        <w:suppressAutoHyphens w:val="0"/>
        <w:spacing w:after="120"/>
        <w:jc w:val="both"/>
        <w:rPr>
          <w:rFonts w:ascii="Times New Roman" w:hAnsi="Times New Roman" w:cs="Times New Roman"/>
        </w:rPr>
      </w:pPr>
    </w:p>
    <w:p w14:paraId="7752963C" w14:textId="77777777" w:rsidR="00500DEB" w:rsidRDefault="003958C4">
      <w:pPr>
        <w:pStyle w:val="Tekstpodstawowywcity"/>
        <w:ind w:left="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wyniku głosowania, w którym wzięło udział 13 radnych, Rada Gminy jednogłośnie </w:t>
      </w:r>
      <w:r>
        <w:rPr>
          <w:rFonts w:ascii="Times New Roman" w:hAnsi="Times New Roman" w:cs="Times New Roman"/>
          <w:sz w:val="24"/>
        </w:rPr>
        <w:br/>
        <w:t xml:space="preserve">(13 głosów „ZA”, 0 głosów „PRZECIW”, nikt nie wstrzymał się od głosu) przyjęła przedstawiony przez Przewodniczącego Rady Gminy porządek obrad. </w:t>
      </w:r>
    </w:p>
    <w:p w14:paraId="365A75EF" w14:textId="77777777" w:rsidR="00500DEB" w:rsidRDefault="00500DEB">
      <w:pPr>
        <w:pStyle w:val="Tekstpodstawowywcity"/>
        <w:ind w:left="0"/>
        <w:rPr>
          <w:rFonts w:ascii="Times New Roman" w:hAnsi="Times New Roman" w:cs="Times New Roman"/>
          <w:sz w:val="24"/>
        </w:rPr>
      </w:pPr>
    </w:p>
    <w:p w14:paraId="476B1F3A" w14:textId="6743FDAC" w:rsidR="00500DEB" w:rsidRDefault="003958C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Pkt 2. Przyjęcie protokoł</w:t>
      </w:r>
      <w:r w:rsidR="007121A9">
        <w:rPr>
          <w:rFonts w:ascii="Times New Roman" w:hAnsi="Times New Roman" w:cs="Times New Roman"/>
          <w:b/>
          <w:bCs/>
        </w:rPr>
        <w:t>u</w:t>
      </w:r>
      <w:r>
        <w:rPr>
          <w:rFonts w:ascii="Times New Roman" w:hAnsi="Times New Roman" w:cs="Times New Roman"/>
          <w:b/>
          <w:bCs/>
        </w:rPr>
        <w:t xml:space="preserve"> z poprzedni</w:t>
      </w:r>
      <w:r w:rsidR="007121A9">
        <w:rPr>
          <w:rFonts w:ascii="Times New Roman" w:hAnsi="Times New Roman" w:cs="Times New Roman"/>
          <w:b/>
          <w:bCs/>
        </w:rPr>
        <w:t>ej</w:t>
      </w:r>
      <w:r>
        <w:rPr>
          <w:rFonts w:ascii="Times New Roman" w:hAnsi="Times New Roman" w:cs="Times New Roman"/>
          <w:b/>
          <w:bCs/>
        </w:rPr>
        <w:t xml:space="preserve"> sesji.</w:t>
      </w:r>
    </w:p>
    <w:p w14:paraId="7399BFE5" w14:textId="77777777" w:rsidR="00500DEB" w:rsidRDefault="00500DEB">
      <w:pPr>
        <w:rPr>
          <w:rFonts w:ascii="Times New Roman" w:hAnsi="Times New Roman" w:cs="Times New Roman"/>
          <w:b/>
        </w:rPr>
      </w:pPr>
    </w:p>
    <w:p w14:paraId="6C63AD7F" w14:textId="550B553E" w:rsidR="00500DEB" w:rsidRDefault="003958C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Rady Gminy poinformował, że protok</w:t>
      </w:r>
      <w:r w:rsidR="00C7436B">
        <w:rPr>
          <w:rFonts w:ascii="Times New Roman" w:hAnsi="Times New Roman" w:cs="Times New Roman"/>
        </w:rPr>
        <w:t>ół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z </w:t>
      </w:r>
      <w:r w:rsidR="00C7436B">
        <w:rPr>
          <w:rFonts w:ascii="Times New Roman" w:hAnsi="Times New Roman" w:cs="Times New Roman"/>
        </w:rPr>
        <w:t>siódmej</w:t>
      </w:r>
      <w:r>
        <w:rPr>
          <w:rFonts w:ascii="Times New Roman" w:hAnsi="Times New Roman" w:cs="Times New Roman"/>
        </w:rPr>
        <w:t xml:space="preserve"> sesji Rady Gminy był dostępn</w:t>
      </w:r>
      <w:r w:rsidR="00760751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do wglądu w Urzędzie Gminy i każdy miał możliwość zapoznania się z </w:t>
      </w:r>
      <w:r w:rsidR="00760751">
        <w:rPr>
          <w:rFonts w:ascii="Times New Roman" w:hAnsi="Times New Roman" w:cs="Times New Roman"/>
        </w:rPr>
        <w:t>jego</w:t>
      </w:r>
      <w:r>
        <w:rPr>
          <w:rFonts w:ascii="Times New Roman" w:hAnsi="Times New Roman" w:cs="Times New Roman"/>
        </w:rPr>
        <w:t xml:space="preserve"> treścią, dlatego zaproponował przyjęcie </w:t>
      </w:r>
      <w:r w:rsidR="00760751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 xml:space="preserve"> bez odczytywania.</w:t>
      </w:r>
    </w:p>
    <w:p w14:paraId="4703E456" w14:textId="49C078BE" w:rsidR="00500DEB" w:rsidRDefault="003958C4">
      <w:pPr>
        <w:pStyle w:val="Tekstpodstawowywcity3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było wniosków w sprawie przyjęcia protokoł</w:t>
      </w:r>
      <w:r w:rsidR="0076075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, w związku z tym poddano </w:t>
      </w:r>
      <w:r w:rsidR="00760751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pod głosowanie.</w:t>
      </w:r>
    </w:p>
    <w:p w14:paraId="7B5B932D" w14:textId="77777777" w:rsidR="00500DEB" w:rsidRDefault="00500DEB">
      <w:pPr>
        <w:pStyle w:val="Tekstpodstawowywcity31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32A20AF" w14:textId="286E7F12" w:rsidR="00500DEB" w:rsidRDefault="003958C4">
      <w:pPr>
        <w:tabs>
          <w:tab w:val="left" w:pos="426"/>
          <w:tab w:val="left" w:pos="50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 wyniku głosowania, w którym wzięło udział 13 radnych, Rada Gminy jednogłośnie</w:t>
      </w:r>
      <w:r>
        <w:rPr>
          <w:rFonts w:ascii="Times New Roman" w:hAnsi="Times New Roman" w:cs="Times New Roman"/>
        </w:rPr>
        <w:br/>
        <w:t>(</w:t>
      </w:r>
      <w:bookmarkStart w:id="1" w:name="__DdeLink__1072_752558388"/>
      <w:r>
        <w:rPr>
          <w:rFonts w:ascii="Times New Roman" w:hAnsi="Times New Roman" w:cs="Times New Roman"/>
        </w:rPr>
        <w:t xml:space="preserve">13 głosów „ZA”, 0 głosów „PRZECIW”, </w:t>
      </w:r>
      <w:bookmarkEnd w:id="1"/>
      <w:r>
        <w:rPr>
          <w:rFonts w:ascii="Times New Roman" w:hAnsi="Times New Roman" w:cs="Times New Roman"/>
        </w:rPr>
        <w:t>nikt nie wstrzymał się od głosu) przyjęła protokół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 xml:space="preserve">z </w:t>
      </w:r>
      <w:r w:rsidR="00760751">
        <w:rPr>
          <w:rFonts w:ascii="Times New Roman" w:hAnsi="Times New Roman" w:cs="Times New Roman"/>
        </w:rPr>
        <w:t>siódmej</w:t>
      </w:r>
      <w:r>
        <w:rPr>
          <w:rFonts w:ascii="Times New Roman" w:hAnsi="Times New Roman" w:cs="Times New Roman"/>
        </w:rPr>
        <w:t xml:space="preserve"> sesji Rady Gminy z dnia </w:t>
      </w:r>
      <w:r w:rsidR="00760751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</w:t>
      </w:r>
      <w:r w:rsidR="00760751">
        <w:rPr>
          <w:rFonts w:ascii="Times New Roman" w:hAnsi="Times New Roman" w:cs="Times New Roman"/>
        </w:rPr>
        <w:t>maja</w:t>
      </w:r>
      <w:r>
        <w:rPr>
          <w:rFonts w:ascii="Times New Roman" w:hAnsi="Times New Roman" w:cs="Times New Roman"/>
        </w:rPr>
        <w:t xml:space="preserve"> 2019 r.  </w:t>
      </w:r>
    </w:p>
    <w:p w14:paraId="02348C74" w14:textId="77777777" w:rsidR="00500DEB" w:rsidRDefault="00500DEB">
      <w:pPr>
        <w:tabs>
          <w:tab w:val="left" w:pos="426"/>
          <w:tab w:val="left" w:pos="502"/>
        </w:tabs>
        <w:jc w:val="both"/>
        <w:rPr>
          <w:rFonts w:ascii="Times New Roman" w:hAnsi="Times New Roman" w:cs="Times New Roman"/>
        </w:rPr>
      </w:pPr>
    </w:p>
    <w:p w14:paraId="07FC7A42" w14:textId="77777777" w:rsidR="00500DEB" w:rsidRDefault="00500DEB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7BEAE1E2" w14:textId="38340C64" w:rsidR="00500DEB" w:rsidRDefault="003958C4" w:rsidP="007121A9">
      <w:pPr>
        <w:spacing w:line="276" w:lineRule="auto"/>
        <w:ind w:left="851" w:hanging="851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Pkt. </w:t>
      </w:r>
      <w:r w:rsidR="00760751">
        <w:rPr>
          <w:rFonts w:ascii="Times New Roman" w:hAnsi="Times New Roman" w:cs="Times New Roman"/>
          <w:b/>
          <w:iCs/>
        </w:rPr>
        <w:t>3</w:t>
      </w:r>
      <w:r>
        <w:rPr>
          <w:rFonts w:ascii="Times New Roman" w:hAnsi="Times New Roman" w:cs="Times New Roman"/>
          <w:b/>
          <w:iCs/>
        </w:rPr>
        <w:t xml:space="preserve">. Projekt uchwały w sprawie  wprowadzenia zmian w budżecie  gminy </w:t>
      </w:r>
      <w:r w:rsidR="007121A9">
        <w:rPr>
          <w:rFonts w:ascii="Times New Roman" w:hAnsi="Times New Roman" w:cs="Times New Roman"/>
          <w:b/>
          <w:iCs/>
        </w:rPr>
        <w:t xml:space="preserve"> Lidzbark Warmiński </w:t>
      </w:r>
      <w:r>
        <w:rPr>
          <w:rFonts w:ascii="Times New Roman" w:hAnsi="Times New Roman" w:cs="Times New Roman"/>
          <w:b/>
          <w:iCs/>
        </w:rPr>
        <w:t>na 2019 r.</w:t>
      </w:r>
    </w:p>
    <w:p w14:paraId="7CE885DF" w14:textId="77777777" w:rsidR="00500DEB" w:rsidRDefault="00500DEB">
      <w:pPr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14:paraId="381B546D" w14:textId="6E1B6145" w:rsidR="00760751" w:rsidRPr="00760751" w:rsidRDefault="003958C4" w:rsidP="00760751">
      <w:pPr>
        <w:pStyle w:val="Tekstpodstawowywcity"/>
        <w:tabs>
          <w:tab w:val="left" w:pos="709"/>
        </w:tabs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Przewodniczący Rady Gminy poinformował, że projekt uchwały w sprawie zmian w budżecie na rok bieżący otrzymali wszyscy radni i został jednogłośnie pozytywnie zaopiniowany przez Komisje Rady Gminy. </w:t>
      </w:r>
      <w:r w:rsidR="00760751" w:rsidRPr="00760751">
        <w:rPr>
          <w:rFonts w:ascii="Times New Roman" w:hAnsi="Times New Roman" w:cs="Times New Roman"/>
          <w:sz w:val="24"/>
        </w:rPr>
        <w:t>Dodał także, że na wniosek Wójta wprowadza</w:t>
      </w:r>
      <w:r w:rsidR="00760751">
        <w:rPr>
          <w:rFonts w:ascii="Times New Roman" w:hAnsi="Times New Roman" w:cs="Times New Roman"/>
          <w:sz w:val="24"/>
        </w:rPr>
        <w:t xml:space="preserve"> </w:t>
      </w:r>
      <w:r w:rsidR="00760751" w:rsidRPr="00760751">
        <w:rPr>
          <w:rFonts w:ascii="Times New Roman" w:hAnsi="Times New Roman" w:cs="Times New Roman"/>
          <w:sz w:val="24"/>
        </w:rPr>
        <w:t xml:space="preserve">2 autopoprawki do przedstawionego projektu uchwały. Wyjaśnił, że w związku z przejęciem od powiatu stanic </w:t>
      </w:r>
      <w:r w:rsidR="00760751" w:rsidRPr="00760751">
        <w:rPr>
          <w:rFonts w:ascii="Times New Roman" w:hAnsi="Times New Roman" w:cs="Times New Roman"/>
          <w:sz w:val="24"/>
        </w:rPr>
        <w:lastRenderedPageBreak/>
        <w:t>kajakowych przy rzece Łynie w Łaniewie i Rogóżu, konieczne jest zabezpieczenie w budżecie gminy kwoty 5</w:t>
      </w:r>
      <w:r w:rsidR="003D5175">
        <w:rPr>
          <w:rFonts w:ascii="Times New Roman" w:hAnsi="Times New Roman" w:cs="Times New Roman"/>
          <w:sz w:val="24"/>
        </w:rPr>
        <w:t xml:space="preserve"> tys. </w:t>
      </w:r>
      <w:r w:rsidR="00760751" w:rsidRPr="00760751">
        <w:rPr>
          <w:rFonts w:ascii="Times New Roman" w:hAnsi="Times New Roman" w:cs="Times New Roman"/>
          <w:sz w:val="24"/>
        </w:rPr>
        <w:t xml:space="preserve">zł na pokrycie kosztów związanych z ich utrzymaniem. Ponadto decyzjami Wojewody Warmińsko-Mazurskiego, zwiększony został plan dotacji celowych dla gmin. Środki te przeznaczone są na: sfinansowanie wypłat zryczałtowanych dodatków energetycznych, które musiały zostać wypłacone do 10 lipca 2019 r. oraz na wyposażenie szkół w podręczniki, materiały edukacyjne. </w:t>
      </w:r>
      <w:r w:rsidR="00760751">
        <w:rPr>
          <w:rFonts w:ascii="Times New Roman" w:hAnsi="Times New Roman" w:cs="Times New Roman"/>
          <w:sz w:val="24"/>
        </w:rPr>
        <w:t>Przewodniczący Rady Gminy podkreślił również, że p</w:t>
      </w:r>
      <w:r w:rsidR="00760751" w:rsidRPr="00760751">
        <w:rPr>
          <w:rFonts w:ascii="Times New Roman" w:hAnsi="Times New Roman" w:cs="Times New Roman"/>
          <w:sz w:val="24"/>
        </w:rPr>
        <w:t>o naniesieniu ww. zmian, wynik budżetu nie uległ zmianie.</w:t>
      </w:r>
    </w:p>
    <w:p w14:paraId="55A9A655" w14:textId="1431EFA8" w:rsidR="00500DEB" w:rsidRDefault="003958C4">
      <w:pPr>
        <w:pStyle w:val="Tekstpodstawowywcity"/>
        <w:tabs>
          <w:tab w:val="left" w:pos="709"/>
        </w:tabs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685EE3F7" w14:textId="77777777" w:rsidR="00500DEB" w:rsidRDefault="003958C4">
      <w:pPr>
        <w:pStyle w:val="Tekstpodstawowywcity"/>
        <w:tabs>
          <w:tab w:val="left" w:pos="709"/>
        </w:tabs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V-ce Przewodnicząca Rady Gminy p. Agnieszka Korosteńska odczytała projekt uchwały w tej sprawie.</w:t>
      </w:r>
    </w:p>
    <w:p w14:paraId="1B5C79D0" w14:textId="77777777" w:rsidR="00500DEB" w:rsidRDefault="00500DEB">
      <w:pPr>
        <w:pStyle w:val="Tekstpodstawowywcity"/>
        <w:tabs>
          <w:tab w:val="left" w:pos="709"/>
        </w:tabs>
        <w:ind w:left="0"/>
        <w:rPr>
          <w:rFonts w:ascii="Times New Roman" w:hAnsi="Times New Roman" w:cs="Times New Roman"/>
          <w:i/>
          <w:sz w:val="24"/>
        </w:rPr>
      </w:pPr>
    </w:p>
    <w:p w14:paraId="45B9D670" w14:textId="77777777" w:rsidR="00500DEB" w:rsidRDefault="003958C4">
      <w:pPr>
        <w:tabs>
          <w:tab w:val="left" w:pos="540"/>
        </w:tabs>
        <w:suppressAutoHyphens w:val="0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tym, że nie zgłoszono żadnych wniosków do przedstawionego projektu uchwały,   poddano go pod głosowanie.</w:t>
      </w:r>
    </w:p>
    <w:p w14:paraId="0564512C" w14:textId="77777777" w:rsidR="00500DEB" w:rsidRDefault="00500DEB">
      <w:pPr>
        <w:pStyle w:val="Tekstpodstawowywcity3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8AA739" w14:textId="77777777" w:rsidR="00500DEB" w:rsidRDefault="003958C4">
      <w:pPr>
        <w:tabs>
          <w:tab w:val="left" w:pos="426"/>
          <w:tab w:val="left" w:pos="502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wyniku głosowania, w którym wzięło udział 13 radnych, Rada Gminy jednogłośnie</w:t>
      </w:r>
      <w:r>
        <w:rPr>
          <w:rFonts w:ascii="Times New Roman" w:hAnsi="Times New Roman" w:cs="Times New Roman"/>
        </w:rPr>
        <w:br/>
        <w:t>(13 głosów „ZA”, 0 głosów „PRZECIW”, nikt nie wstrzymał się od głosu) podjęła uchwałę</w:t>
      </w:r>
      <w:r>
        <w:rPr>
          <w:rFonts w:ascii="Times New Roman" w:hAnsi="Times New Roman" w:cs="Times New Roman"/>
        </w:rPr>
        <w:br/>
        <w:t xml:space="preserve">w sprawie  wprowadzenia zmian w budżecie  gminy na 2019 r. </w:t>
      </w:r>
    </w:p>
    <w:p w14:paraId="063E364A" w14:textId="0E7BA204" w:rsidR="00500DEB" w:rsidRDefault="003958C4">
      <w:pPr>
        <w:tabs>
          <w:tab w:val="left" w:pos="426"/>
          <w:tab w:val="left" w:pos="502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Uchwała Nr V</w:t>
      </w:r>
      <w:r w:rsidR="00760751">
        <w:rPr>
          <w:rFonts w:ascii="Times New Roman" w:hAnsi="Times New Roman" w:cs="Times New Roman"/>
          <w:i/>
        </w:rPr>
        <w:t>II</w:t>
      </w:r>
      <w:r w:rsidR="00F6706C"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i/>
        </w:rPr>
        <w:t>/</w:t>
      </w:r>
      <w:r w:rsidR="00F6706C">
        <w:rPr>
          <w:rFonts w:ascii="Times New Roman" w:hAnsi="Times New Roman" w:cs="Times New Roman"/>
          <w:i/>
        </w:rPr>
        <w:t>51</w:t>
      </w:r>
      <w:r>
        <w:rPr>
          <w:rFonts w:ascii="Times New Roman" w:hAnsi="Times New Roman" w:cs="Times New Roman"/>
          <w:i/>
        </w:rPr>
        <w:t xml:space="preserve">/2019 Rady Gminy w ww. sprawie stanowi załącznik nr </w:t>
      </w:r>
      <w:r w:rsidR="00F6706C">
        <w:rPr>
          <w:rFonts w:ascii="Times New Roman" w:hAnsi="Times New Roman" w:cs="Times New Roman"/>
          <w:i/>
        </w:rPr>
        <w:t>3</w:t>
      </w:r>
      <w:r>
        <w:rPr>
          <w:rFonts w:ascii="Times New Roman" w:hAnsi="Times New Roman" w:cs="Times New Roman"/>
          <w:i/>
        </w:rPr>
        <w:t xml:space="preserve"> do niniejszego protokołu.</w:t>
      </w:r>
    </w:p>
    <w:p w14:paraId="1BB55CAC" w14:textId="77777777" w:rsidR="00500DEB" w:rsidRDefault="00500DEB">
      <w:pPr>
        <w:tabs>
          <w:tab w:val="left" w:pos="426"/>
          <w:tab w:val="left" w:pos="502"/>
        </w:tabs>
        <w:jc w:val="both"/>
        <w:rPr>
          <w:rFonts w:ascii="Times New Roman" w:hAnsi="Times New Roman" w:cs="Times New Roman"/>
          <w:i/>
        </w:rPr>
      </w:pPr>
    </w:p>
    <w:p w14:paraId="17B0F745" w14:textId="77777777" w:rsidR="00500DEB" w:rsidRDefault="00500DEB">
      <w:pPr>
        <w:tabs>
          <w:tab w:val="left" w:pos="426"/>
          <w:tab w:val="left" w:pos="502"/>
        </w:tabs>
        <w:jc w:val="both"/>
        <w:rPr>
          <w:rFonts w:ascii="Times New Roman" w:hAnsi="Times New Roman" w:cs="Times New Roman"/>
        </w:rPr>
      </w:pPr>
    </w:p>
    <w:p w14:paraId="7B0AE229" w14:textId="77777777" w:rsidR="00500DEB" w:rsidRDefault="00500DEB">
      <w:pPr>
        <w:tabs>
          <w:tab w:val="left" w:pos="426"/>
          <w:tab w:val="left" w:pos="502"/>
        </w:tabs>
        <w:jc w:val="both"/>
        <w:rPr>
          <w:rFonts w:ascii="Times New Roman" w:hAnsi="Times New Roman" w:cs="Times New Roman"/>
          <w:i/>
        </w:rPr>
      </w:pPr>
    </w:p>
    <w:p w14:paraId="6B9345C3" w14:textId="6B7ACFD2" w:rsidR="00500DEB" w:rsidRDefault="003958C4">
      <w:pPr>
        <w:ind w:left="900" w:hanging="9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Pkt </w:t>
      </w:r>
      <w:r w:rsidR="00F6706C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. Projekt uchwały w sprawie  uchwalenia zmian w Wieloletniej Prognozie Finansowej  Gminy Lidzbark Warmiński na lata 2019-2035.</w:t>
      </w:r>
    </w:p>
    <w:p w14:paraId="0BE8483F" w14:textId="77777777" w:rsidR="00500DEB" w:rsidRDefault="00500DEB">
      <w:pPr>
        <w:pStyle w:val="Tekstpodstawowywcity"/>
        <w:tabs>
          <w:tab w:val="left" w:pos="709"/>
        </w:tabs>
        <w:ind w:left="900" w:hanging="900"/>
        <w:jc w:val="left"/>
        <w:rPr>
          <w:rFonts w:ascii="Times New Roman" w:hAnsi="Times New Roman" w:cs="Times New Roman"/>
          <w:b/>
          <w:sz w:val="24"/>
        </w:rPr>
      </w:pPr>
    </w:p>
    <w:p w14:paraId="69285CD8" w14:textId="34450F58" w:rsidR="00500DEB" w:rsidRDefault="003958C4">
      <w:pPr>
        <w:pStyle w:val="Tekstpodstawowywcity"/>
        <w:tabs>
          <w:tab w:val="left" w:pos="709"/>
        </w:tabs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Przewodniczący Rady Gminy poinformował, że projekt zmian w Wieloletniej Prognozie Finansowej na lata 2019-2035 otrzymali wszyscy radni i został jednogłośnie pozytywnie zaopiniowany przez Komisje Rady Gminy.</w:t>
      </w:r>
    </w:p>
    <w:p w14:paraId="586A7384" w14:textId="77777777" w:rsidR="002E3682" w:rsidRDefault="002E3682">
      <w:pPr>
        <w:pStyle w:val="Tekstpodstawowywcity"/>
        <w:tabs>
          <w:tab w:val="left" w:pos="709"/>
        </w:tabs>
        <w:ind w:left="0"/>
        <w:rPr>
          <w:rFonts w:ascii="Times New Roman" w:hAnsi="Times New Roman" w:cs="Times New Roman"/>
          <w:sz w:val="24"/>
        </w:rPr>
      </w:pPr>
    </w:p>
    <w:p w14:paraId="4C7EC101" w14:textId="06DE72E9" w:rsidR="00500DEB" w:rsidRDefault="003958C4">
      <w:pPr>
        <w:pStyle w:val="Tekstpodstawowywcity"/>
        <w:tabs>
          <w:tab w:val="left" w:pos="709"/>
        </w:tabs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V-ce Przewodnicząca Rady Gminy p. Iwona Końka przedstawiła projekt uchwały w tej sprawie.</w:t>
      </w:r>
    </w:p>
    <w:p w14:paraId="1EEB13F6" w14:textId="77777777" w:rsidR="002E3682" w:rsidRDefault="002E3682">
      <w:pPr>
        <w:pStyle w:val="Tekstpodstawowywcity"/>
        <w:tabs>
          <w:tab w:val="left" w:pos="709"/>
        </w:tabs>
        <w:ind w:left="0"/>
        <w:rPr>
          <w:rFonts w:ascii="Times New Roman" w:hAnsi="Times New Roman" w:cs="Times New Roman"/>
          <w:sz w:val="24"/>
        </w:rPr>
      </w:pPr>
    </w:p>
    <w:p w14:paraId="35BF2AD7" w14:textId="77777777" w:rsidR="00500DEB" w:rsidRDefault="003958C4">
      <w:pPr>
        <w:tabs>
          <w:tab w:val="left" w:pos="540"/>
        </w:tabs>
        <w:suppressAutoHyphens w:val="0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tym, że nie zgłoszono żadnych wniosków do przedstawionego projektu uchwały,    poddano go pod głosowanie.</w:t>
      </w:r>
    </w:p>
    <w:p w14:paraId="01DB4E07" w14:textId="77777777" w:rsidR="00500DEB" w:rsidRDefault="003958C4">
      <w:pPr>
        <w:tabs>
          <w:tab w:val="left" w:pos="426"/>
          <w:tab w:val="left" w:pos="502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wyniku głosowania, w którym wzięło udział 13 radnych, Rada Gminy jednogłośnie</w:t>
      </w:r>
      <w:r>
        <w:rPr>
          <w:rFonts w:ascii="Times New Roman" w:hAnsi="Times New Roman" w:cs="Times New Roman"/>
        </w:rPr>
        <w:br/>
        <w:t>(13 głosów „ZA”, 0 głosów „PRZECIW”, nikt nie wstrzymał się od głosu) podjęła uchwałę</w:t>
      </w:r>
      <w:r>
        <w:rPr>
          <w:rFonts w:ascii="Times New Roman" w:hAnsi="Times New Roman" w:cs="Times New Roman"/>
        </w:rPr>
        <w:br/>
        <w:t>w sprawie uchwalenia zmian w Wieloletniej Prognozie Finansowej  Gminy Lidzbark Warmiński na lata 2019-2035.</w:t>
      </w:r>
    </w:p>
    <w:p w14:paraId="554D26CD" w14:textId="440BD3FB" w:rsidR="00500DEB" w:rsidRDefault="003958C4">
      <w:pPr>
        <w:pStyle w:val="Tekstpodstawowywcity"/>
        <w:tabs>
          <w:tab w:val="left" w:pos="0"/>
        </w:tabs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Uchwała Nr VII</w:t>
      </w:r>
      <w:r w:rsidR="00F6706C">
        <w:rPr>
          <w:rFonts w:ascii="Times New Roman" w:hAnsi="Times New Roman" w:cs="Times New Roman"/>
          <w:i/>
          <w:sz w:val="24"/>
        </w:rPr>
        <w:t>I/52</w:t>
      </w:r>
      <w:r>
        <w:rPr>
          <w:rFonts w:ascii="Times New Roman" w:hAnsi="Times New Roman" w:cs="Times New Roman"/>
          <w:i/>
          <w:sz w:val="24"/>
        </w:rPr>
        <w:t xml:space="preserve">/2019 Rady Gminy w ww. sprawie stanowi załącznik nr </w:t>
      </w:r>
      <w:r w:rsidR="00F6706C">
        <w:rPr>
          <w:rFonts w:ascii="Times New Roman" w:hAnsi="Times New Roman" w:cs="Times New Roman"/>
          <w:i/>
          <w:sz w:val="24"/>
        </w:rPr>
        <w:t>4</w:t>
      </w:r>
      <w:r>
        <w:rPr>
          <w:rFonts w:ascii="Times New Roman" w:hAnsi="Times New Roman" w:cs="Times New Roman"/>
          <w:i/>
          <w:sz w:val="24"/>
        </w:rPr>
        <w:t xml:space="preserve"> do niniejszego protokołu.</w:t>
      </w:r>
    </w:p>
    <w:p w14:paraId="0BD67286" w14:textId="77777777" w:rsidR="00500DEB" w:rsidRDefault="003958C4">
      <w:pPr>
        <w:pStyle w:val="Tekstpodstawowywcity"/>
        <w:tabs>
          <w:tab w:val="left" w:pos="0"/>
        </w:tabs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</w:t>
      </w:r>
    </w:p>
    <w:p w14:paraId="023A376B" w14:textId="3B698A80" w:rsidR="00500DEB" w:rsidRDefault="003958C4" w:rsidP="00F6706C">
      <w:pPr>
        <w:widowControl/>
        <w:tabs>
          <w:tab w:val="left" w:pos="286"/>
        </w:tabs>
        <w:ind w:left="851" w:hanging="851"/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</w:rPr>
        <w:t xml:space="preserve">Pkt </w:t>
      </w:r>
      <w:r w:rsidR="00F6706C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. </w:t>
      </w:r>
      <w:r w:rsidR="00F6706C" w:rsidRPr="00F6706C">
        <w:rPr>
          <w:rFonts w:ascii="Times New Roman" w:hAnsi="Times New Roman" w:cs="Times New Roman"/>
          <w:b/>
          <w:bCs/>
          <w:szCs w:val="28"/>
        </w:rPr>
        <w:t xml:space="preserve">Projekt uchwały </w:t>
      </w:r>
      <w:bookmarkStart w:id="2" w:name="_Hlk14094167"/>
      <w:r w:rsidR="00F6706C" w:rsidRPr="00F6706C">
        <w:rPr>
          <w:rFonts w:ascii="Times New Roman" w:hAnsi="Times New Roman" w:cs="Times New Roman"/>
          <w:b/>
          <w:bCs/>
          <w:szCs w:val="28"/>
        </w:rPr>
        <w:t xml:space="preserve">w sprawie udzielenia dotacji na sfinansowanie prac konserwatorskich, restauratorskich lub robót budowlanych </w:t>
      </w:r>
      <w:bookmarkEnd w:id="2"/>
      <w:r w:rsidR="00F6706C" w:rsidRPr="00F6706C">
        <w:rPr>
          <w:rFonts w:ascii="Times New Roman" w:hAnsi="Times New Roman" w:cs="Times New Roman"/>
          <w:b/>
          <w:bCs/>
          <w:szCs w:val="28"/>
        </w:rPr>
        <w:t>(</w:t>
      </w:r>
      <w:r w:rsidR="00F6706C" w:rsidRPr="00F6706C">
        <w:rPr>
          <w:rFonts w:ascii="Times New Roman" w:hAnsi="Times New Roman" w:cs="Times New Roman"/>
          <w:b/>
          <w:bCs/>
          <w:i/>
          <w:iCs/>
          <w:szCs w:val="28"/>
        </w:rPr>
        <w:t>Parafia Rzymsko-Katolicka pw. Św. Barbary w Rogóżu</w:t>
      </w:r>
      <w:r w:rsidR="00F6706C" w:rsidRPr="00F6706C">
        <w:rPr>
          <w:rFonts w:ascii="Times New Roman" w:hAnsi="Times New Roman" w:cs="Times New Roman"/>
          <w:b/>
          <w:bCs/>
          <w:szCs w:val="28"/>
        </w:rPr>
        <w:t>).</w:t>
      </w:r>
    </w:p>
    <w:p w14:paraId="5AF32AF0" w14:textId="77777777" w:rsidR="002E3682" w:rsidRPr="00F6706C" w:rsidRDefault="002E3682" w:rsidP="00F6706C">
      <w:pPr>
        <w:widowControl/>
        <w:tabs>
          <w:tab w:val="left" w:pos="286"/>
        </w:tabs>
        <w:ind w:left="851" w:hanging="851"/>
        <w:jc w:val="both"/>
        <w:rPr>
          <w:rFonts w:ascii="Times New Roman" w:hAnsi="Times New Roman" w:cs="Times New Roman"/>
          <w:b/>
          <w:bCs/>
        </w:rPr>
      </w:pPr>
    </w:p>
    <w:p w14:paraId="5F855FC7" w14:textId="1AB3E18F" w:rsidR="00F6706C" w:rsidRDefault="003958C4" w:rsidP="002E3682">
      <w:pPr>
        <w:ind w:firstLine="720"/>
        <w:jc w:val="both"/>
        <w:rPr>
          <w:rFonts w:ascii="Times New Roman" w:hAnsi="Times New Roman" w:cs="Times New Roman"/>
          <w:bCs/>
          <w:szCs w:val="28"/>
        </w:rPr>
      </w:pPr>
      <w:bookmarkStart w:id="3" w:name="_Hlk10790320"/>
      <w:r>
        <w:rPr>
          <w:rFonts w:ascii="Times New Roman" w:hAnsi="Times New Roman" w:cs="Times New Roman"/>
        </w:rPr>
        <w:t>Przewodniczący Rady Gminy wyjaśnił</w:t>
      </w:r>
      <w:bookmarkEnd w:id="3"/>
      <w:r w:rsidR="00F6706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BD59D7">
        <w:rPr>
          <w:rFonts w:ascii="Times New Roman" w:hAnsi="Times New Roman" w:cs="Times New Roman"/>
        </w:rPr>
        <w:t xml:space="preserve">że </w:t>
      </w:r>
      <w:r w:rsidR="00F6706C" w:rsidRPr="00BD59D7">
        <w:rPr>
          <w:rFonts w:ascii="Times New Roman" w:hAnsi="Times New Roman" w:cs="Times New Roman"/>
          <w:szCs w:val="28"/>
        </w:rPr>
        <w:t>jednym z zadań własnych gminy jest ochrona zabytków</w:t>
      </w:r>
      <w:r w:rsidR="002E3682">
        <w:rPr>
          <w:rFonts w:ascii="Times New Roman" w:hAnsi="Times New Roman" w:cs="Times New Roman"/>
          <w:szCs w:val="28"/>
        </w:rPr>
        <w:t xml:space="preserve"> </w:t>
      </w:r>
      <w:r w:rsidR="00F6706C" w:rsidRPr="00BD59D7">
        <w:rPr>
          <w:rFonts w:ascii="Times New Roman" w:hAnsi="Times New Roman" w:cs="Times New Roman"/>
          <w:szCs w:val="28"/>
        </w:rPr>
        <w:t xml:space="preserve">i opieka nad zabytkami, która w gminie jest realizowana poprzez współfinansowanie zadania w formie dotacji.  </w:t>
      </w:r>
      <w:r w:rsidR="002E3682">
        <w:rPr>
          <w:rFonts w:ascii="Times New Roman" w:hAnsi="Times New Roman" w:cs="Times New Roman"/>
          <w:szCs w:val="28"/>
        </w:rPr>
        <w:t>Dodał, że w</w:t>
      </w:r>
      <w:r w:rsidR="00F6706C" w:rsidRPr="00BD59D7">
        <w:rPr>
          <w:rFonts w:ascii="Times New Roman" w:hAnsi="Times New Roman" w:cs="Times New Roman"/>
          <w:szCs w:val="28"/>
        </w:rPr>
        <w:t xml:space="preserve"> tym celu co roku w budżecie gminy zabezpieczane są środki finansowe na ten cel. Na 2019 rok zaplanowano kwotę 40 000,00 zł. Kwotę w wysokości 10 000,00 zł już przyznano dla parafii Rzymsko-Katolickiej </w:t>
      </w:r>
      <w:r w:rsidR="00F6706C" w:rsidRPr="00BD59D7">
        <w:rPr>
          <w:rFonts w:ascii="Times New Roman" w:hAnsi="Times New Roman" w:cs="Times New Roman"/>
          <w:bCs/>
          <w:szCs w:val="28"/>
        </w:rPr>
        <w:t>w Runowie. W dniu 20 maja 2019 roku parafia Rzymsko-Katolicka w Rogóżu złożyła wniosek o dotację w wysokości 10 000,00 zł na przeprowadzenie prac konserwatorskich dwóch neogotyckich witraży okiennych w kościele parafialnym w Rogóżu. Całkowita wartość zadania wynosi 31 488,00 zł.</w:t>
      </w:r>
    </w:p>
    <w:p w14:paraId="01E0E074" w14:textId="77777777" w:rsidR="007121A9" w:rsidRPr="00BD59D7" w:rsidRDefault="007121A9" w:rsidP="002E3682">
      <w:pPr>
        <w:ind w:firstLine="720"/>
        <w:jc w:val="both"/>
        <w:rPr>
          <w:rFonts w:ascii="Times New Roman" w:hAnsi="Times New Roman" w:cs="Times New Roman"/>
        </w:rPr>
      </w:pPr>
    </w:p>
    <w:p w14:paraId="0E6CBADF" w14:textId="6FF4522E" w:rsidR="00500DEB" w:rsidRDefault="00500DEB">
      <w:pPr>
        <w:pStyle w:val="NormalnyWeb"/>
        <w:spacing w:before="0" w:after="0"/>
        <w:ind w:right="113" w:firstLine="595"/>
        <w:jc w:val="both"/>
        <w:rPr>
          <w:rFonts w:ascii="Times New Roman" w:hAnsi="Times New Roman" w:cs="Times New Roman"/>
        </w:rPr>
      </w:pPr>
    </w:p>
    <w:p w14:paraId="7C49BCED" w14:textId="3264148C" w:rsidR="00500DEB" w:rsidRDefault="003958C4">
      <w:pPr>
        <w:pStyle w:val="Tekstpodstawowywcity"/>
        <w:tabs>
          <w:tab w:val="left" w:pos="709"/>
        </w:tabs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Przewodniczący Rady Gminy podkreślił, że projekt uchwały omawiany był na posiedzeniach Komisji </w:t>
      </w:r>
      <w:r w:rsidR="000457B9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ady Gminy i został jednogłośnie zaopiniowany pozytywnie. </w:t>
      </w:r>
    </w:p>
    <w:p w14:paraId="33E1BE9E" w14:textId="77777777" w:rsidR="00500DEB" w:rsidRDefault="00500DEB">
      <w:pPr>
        <w:pStyle w:val="Tekstpodstawowywcity"/>
        <w:tabs>
          <w:tab w:val="left" w:pos="709"/>
        </w:tabs>
        <w:ind w:left="0"/>
        <w:rPr>
          <w:rFonts w:ascii="Times New Roman" w:hAnsi="Times New Roman" w:cs="Times New Roman"/>
          <w:sz w:val="24"/>
        </w:rPr>
      </w:pPr>
    </w:p>
    <w:p w14:paraId="765A8A3D" w14:textId="77777777" w:rsidR="00500DEB" w:rsidRDefault="003958C4">
      <w:pPr>
        <w:pStyle w:val="Tekstpodstawowywcity"/>
        <w:tabs>
          <w:tab w:val="left" w:pos="709"/>
        </w:tabs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V-ce Przewodnicząca Rady Gminy p. Agnieszka Korosteńska przedstawiła projekt uchwały w tej sprawie.</w:t>
      </w:r>
    </w:p>
    <w:p w14:paraId="0A763402" w14:textId="77777777" w:rsidR="00500DEB" w:rsidRDefault="00500DEB">
      <w:pPr>
        <w:pStyle w:val="Tekstpodstawowywcity"/>
        <w:tabs>
          <w:tab w:val="left" w:pos="709"/>
        </w:tabs>
        <w:ind w:left="0"/>
        <w:rPr>
          <w:rFonts w:ascii="Times New Roman" w:hAnsi="Times New Roman" w:cs="Times New Roman"/>
          <w:sz w:val="24"/>
        </w:rPr>
      </w:pPr>
    </w:p>
    <w:p w14:paraId="73B5EF4A" w14:textId="77777777" w:rsidR="00500DEB" w:rsidRDefault="003958C4">
      <w:pPr>
        <w:tabs>
          <w:tab w:val="left" w:pos="540"/>
        </w:tabs>
        <w:suppressAutoHyphens w:val="0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tym, że nie zgłoszono żadnych wniosków do przedstawionego projektu uchwały,     poddano go pod głosowanie.</w:t>
      </w:r>
    </w:p>
    <w:p w14:paraId="25A9DD6D" w14:textId="58C23FD3" w:rsidR="00500DEB" w:rsidRDefault="003958C4">
      <w:pPr>
        <w:widowControl/>
        <w:tabs>
          <w:tab w:val="left" w:pos="286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>W wyniku głosowania, w którym wzięło udział 13 radnych, Rada Gminy jednogłośnie</w:t>
      </w:r>
      <w:r>
        <w:rPr>
          <w:rFonts w:ascii="Times New Roman" w:hAnsi="Times New Roman" w:cs="Times New Roman"/>
        </w:rPr>
        <w:br/>
        <w:t>(13 głosów „ZA”, 0 głosów „PRZECIW”, nikt nie wstrzymał się od głosu) podjęła uchwałę</w:t>
      </w:r>
      <w:r>
        <w:rPr>
          <w:rFonts w:ascii="Times New Roman" w:hAnsi="Times New Roman" w:cs="Times New Roman"/>
        </w:rPr>
        <w:br/>
      </w:r>
      <w:r w:rsidR="00BD59D7" w:rsidRPr="00BD59D7">
        <w:rPr>
          <w:rFonts w:ascii="Times New Roman" w:hAnsi="Times New Roman" w:cs="Times New Roman"/>
          <w:szCs w:val="28"/>
        </w:rPr>
        <w:t>w sprawie udzielenia dotacji na sfinansowanie prac konserwatorskich, restauratorskich lub robót budowlanych</w:t>
      </w:r>
      <w:r>
        <w:rPr>
          <w:rFonts w:ascii="Times New Roman" w:hAnsi="Times New Roman" w:cs="Times New Roman"/>
        </w:rPr>
        <w:t>.</w:t>
      </w:r>
    </w:p>
    <w:p w14:paraId="00A055AD" w14:textId="7D88A6A0" w:rsidR="00500DEB" w:rsidRDefault="003958C4">
      <w:pPr>
        <w:pStyle w:val="Tekstpodstawowywcity"/>
        <w:tabs>
          <w:tab w:val="left" w:pos="0"/>
        </w:tabs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Uchwała Nr VII</w:t>
      </w:r>
      <w:r w:rsidR="00BD59D7">
        <w:rPr>
          <w:rFonts w:ascii="Times New Roman" w:hAnsi="Times New Roman" w:cs="Times New Roman"/>
          <w:i/>
          <w:sz w:val="24"/>
        </w:rPr>
        <w:t>I</w:t>
      </w:r>
      <w:r>
        <w:rPr>
          <w:rFonts w:ascii="Times New Roman" w:hAnsi="Times New Roman" w:cs="Times New Roman"/>
          <w:i/>
          <w:sz w:val="24"/>
        </w:rPr>
        <w:t>/</w:t>
      </w:r>
      <w:r w:rsidR="00BD59D7">
        <w:rPr>
          <w:rFonts w:ascii="Times New Roman" w:hAnsi="Times New Roman" w:cs="Times New Roman"/>
          <w:i/>
          <w:sz w:val="24"/>
        </w:rPr>
        <w:t>53</w:t>
      </w:r>
      <w:r>
        <w:rPr>
          <w:rFonts w:ascii="Times New Roman" w:hAnsi="Times New Roman" w:cs="Times New Roman"/>
          <w:i/>
          <w:sz w:val="24"/>
        </w:rPr>
        <w:t xml:space="preserve">/2019 Rady Gminy w ww. sprawie stanowi załącznik nr </w:t>
      </w:r>
      <w:r w:rsidR="00BD59D7">
        <w:rPr>
          <w:rFonts w:ascii="Times New Roman" w:hAnsi="Times New Roman" w:cs="Times New Roman"/>
          <w:i/>
          <w:sz w:val="24"/>
        </w:rPr>
        <w:t>5</w:t>
      </w:r>
      <w:r>
        <w:rPr>
          <w:rFonts w:ascii="Times New Roman" w:hAnsi="Times New Roman" w:cs="Times New Roman"/>
          <w:i/>
          <w:sz w:val="24"/>
        </w:rPr>
        <w:t xml:space="preserve"> do niniejszego protokołu.</w:t>
      </w:r>
    </w:p>
    <w:p w14:paraId="22036E5E" w14:textId="77777777" w:rsidR="00500DEB" w:rsidRDefault="003958C4">
      <w:pPr>
        <w:pStyle w:val="Tekstpodstawowywcity"/>
        <w:tabs>
          <w:tab w:val="left" w:pos="0"/>
        </w:tabs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</w:t>
      </w:r>
    </w:p>
    <w:p w14:paraId="78ADDF8B" w14:textId="77777777" w:rsidR="00500DEB" w:rsidRDefault="00500DEB">
      <w:pPr>
        <w:jc w:val="both"/>
        <w:rPr>
          <w:rFonts w:ascii="Times New Roman" w:hAnsi="Times New Roman" w:cs="Times New Roman"/>
          <w:b/>
        </w:rPr>
      </w:pPr>
    </w:p>
    <w:p w14:paraId="4165C335" w14:textId="4BD82EF7" w:rsidR="00500DEB" w:rsidRPr="00BD59D7" w:rsidRDefault="003958C4">
      <w:pPr>
        <w:widowControl/>
        <w:tabs>
          <w:tab w:val="left" w:pos="286"/>
        </w:tabs>
        <w:ind w:left="851" w:hanging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Pkt </w:t>
      </w:r>
      <w:r w:rsidR="00BD59D7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. </w:t>
      </w:r>
      <w:r w:rsidR="00BD59D7" w:rsidRPr="00BD59D7">
        <w:rPr>
          <w:rFonts w:ascii="Times New Roman" w:hAnsi="Times New Roman" w:cs="Times New Roman"/>
          <w:b/>
          <w:bCs/>
          <w:szCs w:val="28"/>
        </w:rPr>
        <w:t xml:space="preserve">Projekt uchwały </w:t>
      </w:r>
      <w:bookmarkStart w:id="4" w:name="_Hlk14094187"/>
      <w:r w:rsidR="00BD59D7" w:rsidRPr="00BD59D7">
        <w:rPr>
          <w:rFonts w:ascii="Times New Roman" w:hAnsi="Times New Roman" w:cs="Times New Roman"/>
          <w:b/>
          <w:bCs/>
          <w:szCs w:val="28"/>
        </w:rPr>
        <w:t xml:space="preserve">w sprawie sprzedaży nieruchomości stanowiącej własność gminy </w:t>
      </w:r>
      <w:bookmarkEnd w:id="4"/>
      <w:r w:rsidR="00BD59D7" w:rsidRPr="00BD59D7">
        <w:rPr>
          <w:rFonts w:ascii="Times New Roman" w:hAnsi="Times New Roman" w:cs="Times New Roman"/>
          <w:b/>
          <w:bCs/>
          <w:szCs w:val="28"/>
        </w:rPr>
        <w:t>(</w:t>
      </w:r>
      <w:r w:rsidR="00BD59D7" w:rsidRPr="00BD59D7">
        <w:rPr>
          <w:rFonts w:ascii="Times New Roman" w:hAnsi="Times New Roman" w:cs="Times New Roman"/>
          <w:b/>
          <w:bCs/>
          <w:i/>
          <w:iCs/>
          <w:szCs w:val="28"/>
        </w:rPr>
        <w:t>działka gruntu nr 3 w Kierzu, działka gruntu nr 220/1 w Kłębowie, działka gruntu nr 200/2 w Rogóżu, działka gruntu nr 3/2 w Sarnowie</w:t>
      </w:r>
      <w:r w:rsidR="00BD59D7" w:rsidRPr="00BD59D7">
        <w:rPr>
          <w:rFonts w:ascii="Times New Roman" w:hAnsi="Times New Roman" w:cs="Times New Roman"/>
          <w:b/>
          <w:bCs/>
          <w:szCs w:val="28"/>
        </w:rPr>
        <w:t>).</w:t>
      </w:r>
    </w:p>
    <w:p w14:paraId="77FE931B" w14:textId="77777777" w:rsidR="00500DEB" w:rsidRDefault="00500DEB">
      <w:pPr>
        <w:widowControl/>
        <w:tabs>
          <w:tab w:val="left" w:pos="286"/>
        </w:tabs>
        <w:jc w:val="both"/>
        <w:rPr>
          <w:rFonts w:ascii="Times New Roman" w:hAnsi="Times New Roman" w:cs="Times New Roman"/>
          <w:b/>
          <w:bCs/>
        </w:rPr>
      </w:pPr>
    </w:p>
    <w:p w14:paraId="7C5E5E41" w14:textId="352E9590" w:rsidR="00500DEB" w:rsidRPr="00BD59D7" w:rsidRDefault="003958C4" w:rsidP="002E3682">
      <w:pPr>
        <w:suppressAutoHyphens w:val="0"/>
        <w:ind w:firstLine="720"/>
        <w:jc w:val="both"/>
        <w:rPr>
          <w:rFonts w:ascii="Times New Roman" w:hAnsi="Times New Roman" w:cs="Times New Roman"/>
        </w:rPr>
      </w:pPr>
      <w:r w:rsidRPr="00BD59D7">
        <w:rPr>
          <w:rFonts w:ascii="Times New Roman" w:hAnsi="Times New Roman" w:cs="Times New Roman"/>
        </w:rPr>
        <w:t>Przewodniczący Rady Gminy wyjaśnił, że</w:t>
      </w:r>
      <w:r w:rsidRPr="00BD59D7">
        <w:rPr>
          <w:rFonts w:ascii="Times New Roman" w:hAnsi="Times New Roman" w:cs="Times New Roman"/>
          <w:szCs w:val="28"/>
        </w:rPr>
        <w:t xml:space="preserve"> </w:t>
      </w:r>
      <w:r w:rsidR="00BD59D7" w:rsidRPr="00BD59D7">
        <w:rPr>
          <w:rFonts w:ascii="Times New Roman" w:hAnsi="Times New Roman" w:cs="Times New Roman"/>
          <w:szCs w:val="28"/>
          <w:lang w:eastAsia="pl-PL"/>
        </w:rPr>
        <w:t xml:space="preserve">przedmiotowe działki nie są wykorzystywane przez Gminę, nie przewiduje się na nich realizacji celów publicznych, dlatego postanowiono przeznaczyć nieruchomości do sprzedaży w drodze przetargu. </w:t>
      </w:r>
    </w:p>
    <w:p w14:paraId="4B52CFBC" w14:textId="77777777" w:rsidR="00500DEB" w:rsidRDefault="00500DEB">
      <w:pPr>
        <w:widowControl/>
        <w:tabs>
          <w:tab w:val="left" w:pos="286"/>
        </w:tabs>
        <w:jc w:val="both"/>
        <w:rPr>
          <w:rFonts w:ascii="Times New Roman" w:hAnsi="Times New Roman" w:cs="Times New Roman"/>
        </w:rPr>
      </w:pPr>
    </w:p>
    <w:p w14:paraId="42F83D55" w14:textId="5A10AA68" w:rsidR="00500DEB" w:rsidRDefault="003958C4">
      <w:pPr>
        <w:pStyle w:val="Tekstpodstawowywcity"/>
        <w:tabs>
          <w:tab w:val="left" w:pos="709"/>
        </w:tabs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E3682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oinformował</w:t>
      </w:r>
      <w:r w:rsidR="002E3682">
        <w:rPr>
          <w:rFonts w:ascii="Times New Roman" w:hAnsi="Times New Roman" w:cs="Times New Roman"/>
          <w:sz w:val="24"/>
        </w:rPr>
        <w:t xml:space="preserve"> ponadto</w:t>
      </w:r>
      <w:r>
        <w:rPr>
          <w:rFonts w:ascii="Times New Roman" w:hAnsi="Times New Roman" w:cs="Times New Roman"/>
          <w:sz w:val="24"/>
        </w:rPr>
        <w:t xml:space="preserve">, że projekt uchwały omawiany był na posiedzeniach Komisji </w:t>
      </w:r>
      <w:r w:rsidR="000457B9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ady Gminy i został jednogłośnie zaopiniowany pozytywnie. </w:t>
      </w:r>
    </w:p>
    <w:p w14:paraId="75D42152" w14:textId="77777777" w:rsidR="002E3682" w:rsidRDefault="002E3682">
      <w:pPr>
        <w:pStyle w:val="Tekstpodstawowywcity"/>
        <w:tabs>
          <w:tab w:val="left" w:pos="709"/>
        </w:tabs>
        <w:ind w:left="0"/>
        <w:rPr>
          <w:rFonts w:ascii="Times New Roman" w:hAnsi="Times New Roman" w:cs="Times New Roman"/>
          <w:sz w:val="24"/>
        </w:rPr>
      </w:pPr>
    </w:p>
    <w:p w14:paraId="4855BE25" w14:textId="77777777" w:rsidR="00500DEB" w:rsidRDefault="003958C4">
      <w:pPr>
        <w:pStyle w:val="Tekstpodstawowywcity"/>
        <w:tabs>
          <w:tab w:val="left" w:pos="709"/>
        </w:tabs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V-ce Przewodnicząca Rady Gminy p. Iwonę Końka przedstawiła projekt uchwały w tej sprawie.</w:t>
      </w:r>
    </w:p>
    <w:p w14:paraId="1C6C6A3C" w14:textId="77777777" w:rsidR="00500DEB" w:rsidRDefault="00500DEB">
      <w:pPr>
        <w:pStyle w:val="Tekstpodstawowywcity"/>
        <w:tabs>
          <w:tab w:val="left" w:pos="709"/>
        </w:tabs>
        <w:ind w:left="0"/>
        <w:rPr>
          <w:rFonts w:ascii="Times New Roman" w:hAnsi="Times New Roman" w:cs="Times New Roman"/>
          <w:sz w:val="24"/>
        </w:rPr>
      </w:pPr>
    </w:p>
    <w:p w14:paraId="06343CA4" w14:textId="77777777" w:rsidR="00500DEB" w:rsidRDefault="003958C4">
      <w:pPr>
        <w:tabs>
          <w:tab w:val="left" w:pos="540"/>
        </w:tabs>
        <w:suppressAutoHyphens w:val="0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tym, że nie zgłoszono żadnych wniosków do przedstawionego projektu uchwały,   poddano go pod głosowanie.</w:t>
      </w:r>
    </w:p>
    <w:p w14:paraId="1D0725F0" w14:textId="244ABBB3" w:rsidR="00500DEB" w:rsidRDefault="003958C4">
      <w:pPr>
        <w:widowControl/>
        <w:tabs>
          <w:tab w:val="left" w:pos="286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>W wyniku głosowania, w którym wzięło udział 13 radnych, Rada Gminy jednogłośnie</w:t>
      </w:r>
      <w:r>
        <w:rPr>
          <w:rFonts w:ascii="Times New Roman" w:hAnsi="Times New Roman" w:cs="Times New Roman"/>
        </w:rPr>
        <w:br/>
        <w:t>(13 głosów „ZA”, 0 głosów „PRZECIW”, nikt nie wstrzymał się od głosu) podjęła uchwałę</w:t>
      </w:r>
      <w:r>
        <w:rPr>
          <w:rFonts w:ascii="Times New Roman" w:hAnsi="Times New Roman" w:cs="Times New Roman"/>
        </w:rPr>
        <w:br/>
      </w:r>
      <w:r w:rsidR="00BD59D7" w:rsidRPr="002E3682">
        <w:rPr>
          <w:rFonts w:ascii="Times New Roman" w:hAnsi="Times New Roman" w:cs="Times New Roman"/>
          <w:szCs w:val="28"/>
        </w:rPr>
        <w:t>w sprawie sprzedaży nieruchomości stanowiącej własność gminy</w:t>
      </w:r>
      <w:r>
        <w:rPr>
          <w:rFonts w:ascii="Times New Roman" w:hAnsi="Times New Roman" w:cs="Times New Roman"/>
        </w:rPr>
        <w:t>.</w:t>
      </w:r>
    </w:p>
    <w:p w14:paraId="3647312B" w14:textId="75D9DB6B" w:rsidR="00500DEB" w:rsidRDefault="003958C4">
      <w:pPr>
        <w:pStyle w:val="Tekstpodstawowywcity"/>
        <w:tabs>
          <w:tab w:val="left" w:pos="0"/>
        </w:tabs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Uchwała Nr VII</w:t>
      </w:r>
      <w:r w:rsidR="00BD59D7">
        <w:rPr>
          <w:rFonts w:ascii="Times New Roman" w:hAnsi="Times New Roman" w:cs="Times New Roman"/>
          <w:i/>
          <w:sz w:val="24"/>
        </w:rPr>
        <w:t>I</w:t>
      </w:r>
      <w:r>
        <w:rPr>
          <w:rFonts w:ascii="Times New Roman" w:hAnsi="Times New Roman" w:cs="Times New Roman"/>
          <w:i/>
          <w:sz w:val="24"/>
        </w:rPr>
        <w:t>/</w:t>
      </w:r>
      <w:r w:rsidR="00BD59D7">
        <w:rPr>
          <w:rFonts w:ascii="Times New Roman" w:hAnsi="Times New Roman" w:cs="Times New Roman"/>
          <w:i/>
          <w:sz w:val="24"/>
        </w:rPr>
        <w:t>54</w:t>
      </w:r>
      <w:r>
        <w:rPr>
          <w:rFonts w:ascii="Times New Roman" w:hAnsi="Times New Roman" w:cs="Times New Roman"/>
          <w:i/>
          <w:sz w:val="24"/>
        </w:rPr>
        <w:t xml:space="preserve">/2019 Rady Gminy w ww. sprawie stanowi załącznik nr </w:t>
      </w:r>
      <w:r w:rsidR="00BD59D7">
        <w:rPr>
          <w:rFonts w:ascii="Times New Roman" w:hAnsi="Times New Roman" w:cs="Times New Roman"/>
          <w:i/>
          <w:sz w:val="24"/>
        </w:rPr>
        <w:t>6</w:t>
      </w:r>
      <w:r>
        <w:rPr>
          <w:rFonts w:ascii="Times New Roman" w:hAnsi="Times New Roman" w:cs="Times New Roman"/>
          <w:i/>
          <w:sz w:val="24"/>
        </w:rPr>
        <w:t xml:space="preserve"> do niniejszego protokołu.</w:t>
      </w:r>
    </w:p>
    <w:p w14:paraId="64361550" w14:textId="77777777" w:rsidR="00500DEB" w:rsidRDefault="00500DEB">
      <w:pPr>
        <w:pStyle w:val="Tekstpodstawowywcity"/>
        <w:tabs>
          <w:tab w:val="left" w:pos="0"/>
        </w:tabs>
        <w:ind w:left="0"/>
        <w:rPr>
          <w:rFonts w:ascii="Times New Roman" w:hAnsi="Times New Roman" w:cs="Times New Roman"/>
          <w:i/>
          <w:sz w:val="24"/>
        </w:rPr>
      </w:pPr>
    </w:p>
    <w:p w14:paraId="6AD9801D" w14:textId="59476BE7" w:rsidR="00500DEB" w:rsidRDefault="003958C4" w:rsidP="00BD59D7">
      <w:pPr>
        <w:widowControl/>
        <w:tabs>
          <w:tab w:val="left" w:pos="286"/>
        </w:tabs>
        <w:ind w:left="993" w:hanging="993"/>
        <w:jc w:val="both"/>
        <w:rPr>
          <w:rFonts w:ascii="Times New Roman" w:hAnsi="Times New Roman" w:cs="Times New Roman"/>
          <w:b/>
          <w:bCs/>
          <w:szCs w:val="28"/>
        </w:rPr>
      </w:pPr>
      <w:bookmarkStart w:id="5" w:name="_Hlk8114567"/>
      <w:bookmarkEnd w:id="5"/>
      <w:r>
        <w:rPr>
          <w:rFonts w:ascii="Times New Roman" w:hAnsi="Times New Roman" w:cs="Times New Roman"/>
          <w:b/>
          <w:bCs/>
        </w:rPr>
        <w:t xml:space="preserve">Pkt </w:t>
      </w:r>
      <w:r w:rsidR="00BD59D7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 xml:space="preserve">. </w:t>
      </w:r>
      <w:r w:rsidR="00BD59D7" w:rsidRPr="00BD59D7">
        <w:rPr>
          <w:rFonts w:ascii="Times New Roman" w:hAnsi="Times New Roman" w:cs="Times New Roman"/>
          <w:b/>
          <w:bCs/>
          <w:szCs w:val="28"/>
        </w:rPr>
        <w:t>Projekt uchwały w sprawie sprzedaży udziału w nieruchomości zabudowanej stanowiącej współwłasność Gminy Lidzbark Warmiński i osoby fizycznej oraz określenia stawki bonifikaty od ceny sprzedaży udziału (</w:t>
      </w:r>
      <w:r w:rsidR="00BD59D7" w:rsidRPr="00BD59D7">
        <w:rPr>
          <w:rFonts w:ascii="Times New Roman" w:hAnsi="Times New Roman" w:cs="Times New Roman"/>
          <w:b/>
          <w:bCs/>
          <w:i/>
          <w:iCs/>
          <w:szCs w:val="28"/>
        </w:rPr>
        <w:t>działka zabudowana nr 41/4 w Nowosadach</w:t>
      </w:r>
      <w:r w:rsidR="00BD59D7" w:rsidRPr="00BD59D7">
        <w:rPr>
          <w:rFonts w:ascii="Times New Roman" w:hAnsi="Times New Roman" w:cs="Times New Roman"/>
          <w:b/>
          <w:bCs/>
          <w:szCs w:val="28"/>
        </w:rPr>
        <w:t>).</w:t>
      </w:r>
    </w:p>
    <w:p w14:paraId="24035A48" w14:textId="77777777" w:rsidR="002E3682" w:rsidRDefault="002E3682" w:rsidP="00BD59D7">
      <w:pPr>
        <w:widowControl/>
        <w:tabs>
          <w:tab w:val="left" w:pos="286"/>
        </w:tabs>
        <w:ind w:left="993" w:hanging="993"/>
        <w:jc w:val="both"/>
        <w:rPr>
          <w:rFonts w:ascii="Times New Roman" w:hAnsi="Times New Roman" w:cs="Times New Roman"/>
          <w:b/>
        </w:rPr>
      </w:pPr>
    </w:p>
    <w:p w14:paraId="3F67223B" w14:textId="442B6B44" w:rsidR="00BD59D7" w:rsidRPr="00BD59D7" w:rsidRDefault="003958C4" w:rsidP="00BD59D7">
      <w:pPr>
        <w:ind w:firstLine="709"/>
        <w:jc w:val="both"/>
        <w:rPr>
          <w:rFonts w:ascii="Times New Roman" w:hAnsi="Times New Roman" w:cs="Times New Roman"/>
        </w:rPr>
      </w:pPr>
      <w:r w:rsidRPr="00BD59D7">
        <w:rPr>
          <w:rFonts w:ascii="Times New Roman" w:hAnsi="Times New Roman" w:cs="Times New Roman"/>
        </w:rPr>
        <w:t xml:space="preserve">Przewodniczący Rady Gminy poinformował, że </w:t>
      </w:r>
      <w:r w:rsidR="00BD59D7" w:rsidRPr="00BD59D7">
        <w:rPr>
          <w:rFonts w:ascii="Times New Roman" w:hAnsi="Times New Roman" w:cs="Times New Roman"/>
        </w:rPr>
        <w:t>Gmina Lidzbark Warmiński jest współwłaścicielem udziałów</w:t>
      </w:r>
      <w:r w:rsidR="00BD59D7">
        <w:rPr>
          <w:rFonts w:ascii="Times New Roman" w:hAnsi="Times New Roman" w:cs="Times New Roman"/>
        </w:rPr>
        <w:t xml:space="preserve"> </w:t>
      </w:r>
      <w:r w:rsidR="00BD59D7" w:rsidRPr="00BD59D7">
        <w:rPr>
          <w:rFonts w:ascii="Times New Roman" w:hAnsi="Times New Roman" w:cs="Times New Roman"/>
        </w:rPr>
        <w:t>w nieruchomości zabudowanej budynkiem mieszkalnym wielorodzinnym położonym w obrębie geodezyjnym Nowosady, oznaczonej w ewidencji gruntów jako działka nr 41/4 o pow. 3001 m2.</w:t>
      </w:r>
      <w:r w:rsidR="00BD59D7">
        <w:rPr>
          <w:rFonts w:ascii="Times New Roman" w:hAnsi="Times New Roman" w:cs="Times New Roman"/>
        </w:rPr>
        <w:t xml:space="preserve"> </w:t>
      </w:r>
      <w:r w:rsidR="00BD59D7" w:rsidRPr="00BD59D7">
        <w:rPr>
          <w:rFonts w:ascii="Times New Roman" w:hAnsi="Times New Roman" w:cs="Times New Roman"/>
        </w:rPr>
        <w:t>Zakupem zainteresowany jest najemca lokalu, dlatego można go sprzedać</w:t>
      </w:r>
      <w:r w:rsidR="00BD59D7">
        <w:rPr>
          <w:rFonts w:ascii="Times New Roman" w:hAnsi="Times New Roman" w:cs="Times New Roman"/>
        </w:rPr>
        <w:t xml:space="preserve"> </w:t>
      </w:r>
      <w:r w:rsidR="00BD59D7" w:rsidRPr="00BD59D7">
        <w:rPr>
          <w:rFonts w:ascii="Times New Roman" w:hAnsi="Times New Roman" w:cs="Times New Roman"/>
        </w:rPr>
        <w:t>w drodze bezprzetargowej.</w:t>
      </w:r>
    </w:p>
    <w:p w14:paraId="6D1EB9E4" w14:textId="09B2599B" w:rsidR="00BD59D7" w:rsidRDefault="002E3682" w:rsidP="00BD59D7">
      <w:pPr>
        <w:pStyle w:val="Tekstpodstawowywcity"/>
        <w:tabs>
          <w:tab w:val="left" w:pos="709"/>
        </w:tabs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BD59D7">
        <w:rPr>
          <w:rFonts w:ascii="Times New Roman" w:hAnsi="Times New Roman" w:cs="Times New Roman"/>
          <w:sz w:val="24"/>
        </w:rPr>
        <w:t>odkreślił</w:t>
      </w:r>
      <w:r>
        <w:rPr>
          <w:rFonts w:ascii="Times New Roman" w:hAnsi="Times New Roman" w:cs="Times New Roman"/>
          <w:sz w:val="24"/>
        </w:rPr>
        <w:t xml:space="preserve"> również</w:t>
      </w:r>
      <w:r w:rsidR="00BD59D7">
        <w:rPr>
          <w:rFonts w:ascii="Times New Roman" w:hAnsi="Times New Roman" w:cs="Times New Roman"/>
          <w:sz w:val="24"/>
        </w:rPr>
        <w:t xml:space="preserve">, że projekt uchwały omawiany był na posiedzeniach Komisji </w:t>
      </w:r>
      <w:r w:rsidR="000457B9">
        <w:rPr>
          <w:rFonts w:ascii="Times New Roman" w:hAnsi="Times New Roman" w:cs="Times New Roman"/>
          <w:sz w:val="24"/>
        </w:rPr>
        <w:t>R</w:t>
      </w:r>
      <w:r w:rsidR="00BD59D7">
        <w:rPr>
          <w:rFonts w:ascii="Times New Roman" w:hAnsi="Times New Roman" w:cs="Times New Roman"/>
          <w:sz w:val="24"/>
        </w:rPr>
        <w:t>ady Gminy</w:t>
      </w:r>
      <w:r>
        <w:rPr>
          <w:rFonts w:ascii="Times New Roman" w:hAnsi="Times New Roman" w:cs="Times New Roman"/>
          <w:sz w:val="24"/>
        </w:rPr>
        <w:t xml:space="preserve">                   </w:t>
      </w:r>
      <w:r w:rsidR="00BD59D7">
        <w:rPr>
          <w:rFonts w:ascii="Times New Roman" w:hAnsi="Times New Roman" w:cs="Times New Roman"/>
          <w:sz w:val="24"/>
        </w:rPr>
        <w:t xml:space="preserve"> i został jednogłośnie zaopiniowany pozytywnie. </w:t>
      </w:r>
    </w:p>
    <w:p w14:paraId="4ECE4DE6" w14:textId="77777777" w:rsidR="00BD59D7" w:rsidRDefault="00BD59D7" w:rsidP="00BD59D7">
      <w:pPr>
        <w:pStyle w:val="Tekstpodstawowywcity"/>
        <w:tabs>
          <w:tab w:val="left" w:pos="709"/>
        </w:tabs>
        <w:ind w:left="0"/>
        <w:rPr>
          <w:rFonts w:ascii="Times New Roman" w:hAnsi="Times New Roman" w:cs="Times New Roman"/>
          <w:sz w:val="24"/>
        </w:rPr>
      </w:pPr>
    </w:p>
    <w:p w14:paraId="5B8F43F3" w14:textId="77777777" w:rsidR="00BD59D7" w:rsidRDefault="00BD59D7" w:rsidP="00BD59D7">
      <w:pPr>
        <w:pStyle w:val="Tekstpodstawowywcity"/>
        <w:tabs>
          <w:tab w:val="left" w:pos="709"/>
        </w:tabs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V-ce Przewodnicząca Rady Gminy p. Agnieszka Korosteńska przedstawiła projekt uchwały w tej sprawie.</w:t>
      </w:r>
    </w:p>
    <w:p w14:paraId="222EA17D" w14:textId="77777777" w:rsidR="00BD59D7" w:rsidRDefault="00BD59D7" w:rsidP="00BD59D7">
      <w:pPr>
        <w:pStyle w:val="Tekstpodstawowywcity"/>
        <w:tabs>
          <w:tab w:val="left" w:pos="709"/>
        </w:tabs>
        <w:ind w:left="0"/>
        <w:rPr>
          <w:rFonts w:ascii="Times New Roman" w:hAnsi="Times New Roman" w:cs="Times New Roman"/>
          <w:sz w:val="24"/>
        </w:rPr>
      </w:pPr>
    </w:p>
    <w:p w14:paraId="71F5F493" w14:textId="77777777" w:rsidR="00BD59D7" w:rsidRDefault="00BD59D7" w:rsidP="00BD59D7">
      <w:pPr>
        <w:tabs>
          <w:tab w:val="left" w:pos="540"/>
        </w:tabs>
        <w:suppressAutoHyphens w:val="0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tym, że nie zgłoszono żadnych wniosków do przedstawionego projektu uchwały,     poddano go pod głosowanie.</w:t>
      </w:r>
    </w:p>
    <w:p w14:paraId="03B4A624" w14:textId="5132841F" w:rsidR="00BD59D7" w:rsidRDefault="00BD59D7" w:rsidP="00BD59D7">
      <w:pPr>
        <w:widowControl/>
        <w:tabs>
          <w:tab w:val="left" w:pos="286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>W wyniku głosowania, w którym wzięło udział 13 radnych, Rada Gminy jednogłośnie</w:t>
      </w:r>
      <w:r>
        <w:rPr>
          <w:rFonts w:ascii="Times New Roman" w:hAnsi="Times New Roman" w:cs="Times New Roman"/>
        </w:rPr>
        <w:br/>
        <w:t>(13 głosów „ZA”, 0 głosów „PRZECIW”, nikt nie wstrzymał się od głosu) podjęła uchwałę</w:t>
      </w:r>
      <w:r>
        <w:rPr>
          <w:rFonts w:ascii="Times New Roman" w:hAnsi="Times New Roman" w:cs="Times New Roman"/>
        </w:rPr>
        <w:br/>
      </w:r>
      <w:r w:rsidRPr="00BD59D7">
        <w:rPr>
          <w:rFonts w:ascii="Times New Roman" w:hAnsi="Times New Roman" w:cs="Times New Roman"/>
          <w:szCs w:val="28"/>
        </w:rPr>
        <w:t>w sprawie sprzedaży udziału w nieruchomości zabudowanej stanowiącej współwłasność Gminy Lidzbark Warmiński i osoby fizycznej oraz określenia stawki bonifikaty od ceny sprzedaży udziału</w:t>
      </w:r>
      <w:r>
        <w:rPr>
          <w:rFonts w:ascii="Times New Roman" w:hAnsi="Times New Roman" w:cs="Times New Roman"/>
        </w:rPr>
        <w:t>.</w:t>
      </w:r>
    </w:p>
    <w:p w14:paraId="44565492" w14:textId="2A52DF0A" w:rsidR="00BD59D7" w:rsidRDefault="00BD59D7" w:rsidP="00BD59D7">
      <w:pPr>
        <w:pStyle w:val="Tekstpodstawowywcity"/>
        <w:tabs>
          <w:tab w:val="left" w:pos="0"/>
        </w:tabs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Uchwała Nr VIII/55/2019 Rady Gminy w ww. sprawie stanowi załącznik nr 7 do niniejszego protokołu.</w:t>
      </w:r>
    </w:p>
    <w:p w14:paraId="516E9936" w14:textId="5F2D1C31" w:rsidR="00500DEB" w:rsidRPr="00BD59D7" w:rsidRDefault="00BD59D7">
      <w:pPr>
        <w:pStyle w:val="Tekstpodstawowywcity"/>
        <w:tabs>
          <w:tab w:val="left" w:pos="0"/>
        </w:tabs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</w:t>
      </w:r>
    </w:p>
    <w:p w14:paraId="1AF89A77" w14:textId="77777777" w:rsidR="00500DEB" w:rsidRDefault="00500DEB">
      <w:pPr>
        <w:pStyle w:val="Tekstpodstawowywcity"/>
        <w:tabs>
          <w:tab w:val="left" w:pos="0"/>
        </w:tabs>
        <w:ind w:left="0"/>
        <w:rPr>
          <w:rFonts w:ascii="Times New Roman" w:hAnsi="Times New Roman" w:cs="Times New Roman"/>
          <w:i/>
          <w:sz w:val="24"/>
        </w:rPr>
      </w:pPr>
    </w:p>
    <w:p w14:paraId="4B1F4FF6" w14:textId="77777777" w:rsidR="00BD59D7" w:rsidRPr="00BD59D7" w:rsidRDefault="003958C4" w:rsidP="002E3682">
      <w:pPr>
        <w:ind w:left="709" w:hanging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Pkt </w:t>
      </w:r>
      <w:r w:rsidR="00BD59D7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. </w:t>
      </w:r>
      <w:r w:rsidR="00BD59D7" w:rsidRPr="00BD59D7">
        <w:rPr>
          <w:rFonts w:ascii="Times New Roman" w:hAnsi="Times New Roman" w:cs="Times New Roman"/>
          <w:b/>
          <w:bCs/>
          <w:szCs w:val="28"/>
        </w:rPr>
        <w:t xml:space="preserve">Projekt uchwały </w:t>
      </w:r>
      <w:bookmarkStart w:id="6" w:name="_Hlk13641321"/>
      <w:r w:rsidR="00BD59D7" w:rsidRPr="00BD59D7">
        <w:rPr>
          <w:rFonts w:ascii="Times New Roman" w:hAnsi="Times New Roman" w:cs="Times New Roman"/>
          <w:b/>
          <w:bCs/>
          <w:szCs w:val="28"/>
        </w:rPr>
        <w:t xml:space="preserve">w sprawie sprzedaży udziału w nieruchomości zabudowanej </w:t>
      </w:r>
      <w:bookmarkEnd w:id="6"/>
      <w:r w:rsidR="00BD59D7" w:rsidRPr="00BD59D7">
        <w:rPr>
          <w:rFonts w:ascii="Times New Roman" w:hAnsi="Times New Roman" w:cs="Times New Roman"/>
          <w:b/>
          <w:bCs/>
          <w:i/>
          <w:iCs/>
          <w:szCs w:val="28"/>
        </w:rPr>
        <w:t>(działka zabudowana nr 26/1 w Drwęcy</w:t>
      </w:r>
      <w:r w:rsidR="00BD59D7" w:rsidRPr="00BD59D7">
        <w:rPr>
          <w:rFonts w:ascii="Times New Roman" w:hAnsi="Times New Roman" w:cs="Times New Roman"/>
          <w:b/>
          <w:bCs/>
          <w:szCs w:val="28"/>
        </w:rPr>
        <w:t>).</w:t>
      </w:r>
    </w:p>
    <w:p w14:paraId="1BF5F08C" w14:textId="0C2D90F9" w:rsidR="00500DEB" w:rsidRDefault="00500DEB" w:rsidP="00BD59D7">
      <w:pPr>
        <w:widowControl/>
        <w:tabs>
          <w:tab w:val="left" w:pos="286"/>
        </w:tabs>
        <w:ind w:left="851" w:hanging="851"/>
        <w:jc w:val="both"/>
        <w:rPr>
          <w:rFonts w:ascii="Times New Roman" w:hAnsi="Times New Roman" w:cs="Times New Roman"/>
        </w:rPr>
      </w:pPr>
    </w:p>
    <w:p w14:paraId="0B762C64" w14:textId="1AD572CE" w:rsidR="00BD59D7" w:rsidRPr="00BD59D7" w:rsidRDefault="003958C4" w:rsidP="00BD59D7">
      <w:pPr>
        <w:ind w:firstLine="709"/>
        <w:jc w:val="both"/>
        <w:rPr>
          <w:rFonts w:ascii="Times New Roman" w:hAnsi="Times New Roman" w:cs="Times New Roman"/>
        </w:rPr>
      </w:pPr>
      <w:r w:rsidRPr="00BD59D7">
        <w:rPr>
          <w:rFonts w:ascii="Times New Roman" w:hAnsi="Times New Roman" w:cs="Times New Roman"/>
        </w:rPr>
        <w:t xml:space="preserve">Przewodniczący Rady Gminy wyjaśnił, że </w:t>
      </w:r>
      <w:r w:rsidR="00BD59D7" w:rsidRPr="00BD59D7">
        <w:rPr>
          <w:rFonts w:ascii="Times New Roman" w:hAnsi="Times New Roman" w:cs="Times New Roman"/>
          <w:szCs w:val="28"/>
        </w:rPr>
        <w:t>Gmina Lidzbark Warmiński jest współwłaścicielem 1/3 udziału w zabudowanej nieruchomości położonej w obrębie geodezyjnym Drwęca, oznaczonej w ewidencji gruntów jako działka nr 26/1 o pow. 1,4700 ha. Zakupem zainteresowany jest jeden ze współwłaścicieli.</w:t>
      </w:r>
      <w:r w:rsidR="00BD59D7">
        <w:rPr>
          <w:rFonts w:ascii="Times New Roman" w:hAnsi="Times New Roman" w:cs="Times New Roman"/>
        </w:rPr>
        <w:t xml:space="preserve"> </w:t>
      </w:r>
      <w:r w:rsidR="00BD59D7" w:rsidRPr="00BD59D7">
        <w:rPr>
          <w:rFonts w:ascii="Times New Roman" w:hAnsi="Times New Roman" w:cs="Times New Roman"/>
          <w:szCs w:val="28"/>
        </w:rPr>
        <w:t>W związku z powyższym postanowiono przeznaczyć nieruchomość do sprzedaży.</w:t>
      </w:r>
    </w:p>
    <w:p w14:paraId="735C2357" w14:textId="3F36D7DE" w:rsidR="00500DEB" w:rsidRDefault="00500DEB" w:rsidP="00BD59D7">
      <w:pPr>
        <w:suppressAutoHyphens w:val="0"/>
        <w:spacing w:line="259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14:paraId="02AAAA7A" w14:textId="7E3992A2" w:rsidR="00500DEB" w:rsidRDefault="003958C4">
      <w:pPr>
        <w:pStyle w:val="Tekstpodstawowywcity"/>
        <w:tabs>
          <w:tab w:val="left" w:pos="709"/>
        </w:tabs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Przewodniczący Rady Gminy poinformował</w:t>
      </w:r>
      <w:r w:rsidR="002E3682">
        <w:rPr>
          <w:rFonts w:ascii="Times New Roman" w:hAnsi="Times New Roman" w:cs="Times New Roman"/>
          <w:sz w:val="24"/>
        </w:rPr>
        <w:t xml:space="preserve"> także</w:t>
      </w:r>
      <w:r>
        <w:rPr>
          <w:rFonts w:ascii="Times New Roman" w:hAnsi="Times New Roman" w:cs="Times New Roman"/>
          <w:sz w:val="24"/>
        </w:rPr>
        <w:t xml:space="preserve">, że projekt uchwały w tej sprawie omawiany był na posiedzeniach Komisji </w:t>
      </w:r>
      <w:r w:rsidR="000457B9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ady Gminy i został jednogłośnie zaopiniowany pozytywnie. </w:t>
      </w:r>
    </w:p>
    <w:p w14:paraId="685AB806" w14:textId="77777777" w:rsidR="00500DEB" w:rsidRDefault="00500DEB">
      <w:pPr>
        <w:pStyle w:val="Tekstpodstawowywcity"/>
        <w:tabs>
          <w:tab w:val="left" w:pos="709"/>
        </w:tabs>
        <w:ind w:left="0"/>
        <w:rPr>
          <w:rFonts w:ascii="Times New Roman" w:hAnsi="Times New Roman" w:cs="Times New Roman"/>
          <w:sz w:val="24"/>
        </w:rPr>
      </w:pPr>
    </w:p>
    <w:p w14:paraId="7B52B6BD" w14:textId="0038D0D5" w:rsidR="00500DEB" w:rsidRDefault="003958C4">
      <w:pPr>
        <w:pStyle w:val="Tekstpodstawowywcity"/>
        <w:tabs>
          <w:tab w:val="left" w:pos="709"/>
        </w:tabs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V-ce Przewodnicząca Rady Gminy p. </w:t>
      </w:r>
      <w:r w:rsidR="00BD59D7">
        <w:rPr>
          <w:rFonts w:ascii="Times New Roman" w:hAnsi="Times New Roman" w:cs="Times New Roman"/>
          <w:sz w:val="24"/>
        </w:rPr>
        <w:t>Iwona Końka</w:t>
      </w:r>
      <w:r>
        <w:rPr>
          <w:rFonts w:ascii="Times New Roman" w:hAnsi="Times New Roman" w:cs="Times New Roman"/>
          <w:sz w:val="24"/>
        </w:rPr>
        <w:t xml:space="preserve"> przedstawiła projekt uchwały w tej sprawie.</w:t>
      </w:r>
    </w:p>
    <w:p w14:paraId="2F396B78" w14:textId="77777777" w:rsidR="00500DEB" w:rsidRDefault="00500DEB">
      <w:pPr>
        <w:pStyle w:val="Tekstpodstawowywcity"/>
        <w:tabs>
          <w:tab w:val="left" w:pos="709"/>
        </w:tabs>
        <w:ind w:left="0"/>
        <w:rPr>
          <w:rFonts w:ascii="Times New Roman" w:hAnsi="Times New Roman" w:cs="Times New Roman"/>
          <w:sz w:val="24"/>
        </w:rPr>
      </w:pPr>
    </w:p>
    <w:p w14:paraId="48DCA958" w14:textId="77777777" w:rsidR="00500DEB" w:rsidRDefault="003958C4">
      <w:pPr>
        <w:tabs>
          <w:tab w:val="left" w:pos="540"/>
        </w:tabs>
        <w:suppressAutoHyphens w:val="0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tym, że nie zgłoszono żadnych wniosków do przedstawionego projektu uchwały,     poddano go pod głosowanie.</w:t>
      </w:r>
    </w:p>
    <w:p w14:paraId="54596B23" w14:textId="630C6371" w:rsidR="00500DEB" w:rsidRDefault="003958C4">
      <w:pPr>
        <w:widowControl/>
        <w:tabs>
          <w:tab w:val="left" w:pos="286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W wyniku głosowania, w którym wzięło udział 13 radnych, Rada Gminy jednogłośnie</w:t>
      </w:r>
      <w:r>
        <w:rPr>
          <w:rFonts w:ascii="Times New Roman" w:hAnsi="Times New Roman" w:cs="Times New Roman"/>
        </w:rPr>
        <w:br/>
        <w:t>(13 głosów „ZA”, 0 głosów „PRZECIW”, nikt nie wstrzymał się od głosu) podjęła uchwałę</w:t>
      </w:r>
      <w:r>
        <w:rPr>
          <w:rFonts w:ascii="Times New Roman" w:hAnsi="Times New Roman" w:cs="Times New Roman"/>
        </w:rPr>
        <w:br/>
      </w:r>
      <w:r w:rsidR="00BD59D7" w:rsidRPr="00BD59D7">
        <w:rPr>
          <w:rFonts w:ascii="Times New Roman" w:hAnsi="Times New Roman" w:cs="Times New Roman"/>
          <w:szCs w:val="28"/>
        </w:rPr>
        <w:t>w sprawie sprzedaży udziału w nieruchomości zabudowanej.</w:t>
      </w:r>
    </w:p>
    <w:p w14:paraId="056FF336" w14:textId="39F343A6" w:rsidR="00500DEB" w:rsidRDefault="003958C4">
      <w:pPr>
        <w:pStyle w:val="Tekstpodstawowywcity"/>
        <w:tabs>
          <w:tab w:val="left" w:pos="0"/>
        </w:tabs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Uchwała Nr VII</w:t>
      </w:r>
      <w:r w:rsidR="00BD59D7">
        <w:rPr>
          <w:rFonts w:ascii="Times New Roman" w:hAnsi="Times New Roman" w:cs="Times New Roman"/>
          <w:i/>
          <w:sz w:val="24"/>
        </w:rPr>
        <w:t>I</w:t>
      </w:r>
      <w:r>
        <w:rPr>
          <w:rFonts w:ascii="Times New Roman" w:hAnsi="Times New Roman" w:cs="Times New Roman"/>
          <w:i/>
          <w:sz w:val="24"/>
        </w:rPr>
        <w:t>/</w:t>
      </w:r>
      <w:r w:rsidR="00BD59D7">
        <w:rPr>
          <w:rFonts w:ascii="Times New Roman" w:hAnsi="Times New Roman" w:cs="Times New Roman"/>
          <w:i/>
          <w:sz w:val="24"/>
        </w:rPr>
        <w:t>56</w:t>
      </w:r>
      <w:r>
        <w:rPr>
          <w:rFonts w:ascii="Times New Roman" w:hAnsi="Times New Roman" w:cs="Times New Roman"/>
          <w:i/>
          <w:sz w:val="24"/>
        </w:rPr>
        <w:t xml:space="preserve">/2019 Rady Gminy w ww. sprawie stanowi załącznik nr </w:t>
      </w:r>
      <w:r w:rsidR="00BD59D7">
        <w:rPr>
          <w:rFonts w:ascii="Times New Roman" w:hAnsi="Times New Roman" w:cs="Times New Roman"/>
          <w:i/>
          <w:sz w:val="24"/>
        </w:rPr>
        <w:t>8</w:t>
      </w:r>
      <w:r>
        <w:rPr>
          <w:rFonts w:ascii="Times New Roman" w:hAnsi="Times New Roman" w:cs="Times New Roman"/>
          <w:i/>
          <w:sz w:val="24"/>
        </w:rPr>
        <w:t xml:space="preserve"> do niniejszego protokołu.</w:t>
      </w:r>
    </w:p>
    <w:p w14:paraId="32D21BC3" w14:textId="77777777" w:rsidR="00500DEB" w:rsidRDefault="00500DEB">
      <w:pPr>
        <w:pStyle w:val="Tekstpodstawowywcity"/>
        <w:tabs>
          <w:tab w:val="left" w:pos="0"/>
        </w:tabs>
        <w:ind w:left="0"/>
        <w:rPr>
          <w:rFonts w:ascii="Times New Roman" w:hAnsi="Times New Roman" w:cs="Times New Roman"/>
          <w:i/>
          <w:sz w:val="24"/>
        </w:rPr>
      </w:pPr>
    </w:p>
    <w:p w14:paraId="45183475" w14:textId="77777777" w:rsidR="00BD59D7" w:rsidRDefault="003958C4" w:rsidP="002E3682">
      <w:pPr>
        <w:tabs>
          <w:tab w:val="left" w:pos="286"/>
        </w:tabs>
        <w:ind w:left="993" w:hanging="993"/>
        <w:jc w:val="both"/>
      </w:pPr>
      <w:r>
        <w:rPr>
          <w:rFonts w:ascii="Times New Roman" w:hAnsi="Times New Roman" w:cs="Times New Roman"/>
          <w:b/>
          <w:bCs/>
          <w:szCs w:val="28"/>
        </w:rPr>
        <w:t xml:space="preserve">Pkt. </w:t>
      </w:r>
      <w:r w:rsidR="00BD59D7">
        <w:rPr>
          <w:rFonts w:ascii="Times New Roman" w:hAnsi="Times New Roman" w:cs="Times New Roman"/>
          <w:b/>
          <w:bCs/>
          <w:szCs w:val="28"/>
        </w:rPr>
        <w:t>9</w:t>
      </w:r>
      <w:r>
        <w:rPr>
          <w:rFonts w:ascii="Times New Roman" w:hAnsi="Times New Roman" w:cs="Times New Roman"/>
          <w:b/>
          <w:bCs/>
          <w:szCs w:val="28"/>
        </w:rPr>
        <w:t>.</w:t>
      </w:r>
      <w:r>
        <w:rPr>
          <w:b/>
          <w:bCs/>
          <w:szCs w:val="28"/>
        </w:rPr>
        <w:t xml:space="preserve"> </w:t>
      </w:r>
      <w:r w:rsidR="00BD59D7" w:rsidRPr="00BD59D7">
        <w:rPr>
          <w:rFonts w:ascii="Times New Roman" w:hAnsi="Times New Roman" w:cs="Times New Roman"/>
          <w:b/>
          <w:bCs/>
          <w:szCs w:val="28"/>
        </w:rPr>
        <w:t>Projekt uchwały w sprawie uchwalenia miejscowego planu zagospodarowania przestrzennego części wsi Kłębowo, gmina Lidzbark Warmiński.</w:t>
      </w:r>
    </w:p>
    <w:p w14:paraId="5D83D59D" w14:textId="378359C9" w:rsidR="00500DEB" w:rsidRDefault="00500DEB" w:rsidP="00BD59D7">
      <w:pPr>
        <w:widowControl/>
        <w:ind w:left="993" w:hanging="993"/>
        <w:contextualSpacing/>
        <w:jc w:val="both"/>
        <w:rPr>
          <w:rFonts w:ascii="Times New Roman" w:hAnsi="Times New Roman" w:cs="Times New Roman"/>
          <w:b/>
          <w:bCs/>
        </w:rPr>
      </w:pPr>
    </w:p>
    <w:p w14:paraId="3F3C8EF8" w14:textId="49B9F119" w:rsidR="00AD66E3" w:rsidRPr="00AD66E3" w:rsidRDefault="002E3682" w:rsidP="000457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958C4">
        <w:rPr>
          <w:rFonts w:ascii="Times New Roman" w:hAnsi="Times New Roman" w:cs="Times New Roman"/>
        </w:rPr>
        <w:t>Przewodniczący Rady Gminy wyjaśnił</w:t>
      </w:r>
      <w:r w:rsidR="003958C4">
        <w:rPr>
          <w:rFonts w:ascii="Times New Roman" w:eastAsia="Calibri" w:hAnsi="Times New Roman" w:cs="Times New Roman"/>
          <w:bCs/>
          <w:szCs w:val="28"/>
          <w:lang w:eastAsia="en-US"/>
        </w:rPr>
        <w:t xml:space="preserve">, że </w:t>
      </w:r>
      <w:r w:rsidR="00AD66E3" w:rsidRPr="00AD66E3">
        <w:rPr>
          <w:rFonts w:ascii="Times New Roman" w:hAnsi="Times New Roman" w:cs="Times New Roman"/>
          <w:szCs w:val="28"/>
        </w:rPr>
        <w:t>w związku ze zgłaszanymi wnioskami mieszkańców wsi Kłębowo dotyczącymi zmiany przeznaczenia terenów funkcjonalnych, Rada Gminy Lidzbark Warmiński w dniu 28 października 2016 r. podjęła uchwałę w sprawie przystąpienia do sporządzenia miejscowego planu zagospodarowania przestrzennego części wsi Kłębowo. Celem uchwalanego planu jest zmiana obecnie obowiązującego planu.</w:t>
      </w:r>
      <w:r w:rsidR="000457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Cs w:val="28"/>
          <w:lang w:eastAsia="pl-PL"/>
        </w:rPr>
        <w:t>Dodał również, że w</w:t>
      </w:r>
      <w:r w:rsidR="00AD66E3" w:rsidRPr="00AD66E3">
        <w:rPr>
          <w:rFonts w:ascii="Times New Roman" w:hAnsi="Times New Roman" w:cs="Times New Roman"/>
          <w:szCs w:val="28"/>
          <w:lang w:eastAsia="pl-PL"/>
        </w:rPr>
        <w:t xml:space="preserve">yłożenie do publicznego wglądu projektu miejscowego planu zagospodarowania przestrzennego wraz z prognozą oddziaływania na środowisko odbywało się w dniach od </w:t>
      </w:r>
      <w:r w:rsidR="00AD66E3" w:rsidRPr="00AD66E3">
        <w:rPr>
          <w:rFonts w:ascii="Times New Roman" w:hAnsi="Times New Roman" w:cs="Times New Roman"/>
          <w:bCs/>
          <w:szCs w:val="28"/>
          <w:lang w:eastAsia="pl-PL"/>
        </w:rPr>
        <w:t>22.03.2019 r.</w:t>
      </w:r>
      <w:r w:rsidR="00AD66E3" w:rsidRPr="00AD66E3">
        <w:rPr>
          <w:rFonts w:ascii="Times New Roman" w:hAnsi="Times New Roman" w:cs="Times New Roman"/>
          <w:szCs w:val="28"/>
          <w:lang w:eastAsia="pl-PL"/>
        </w:rPr>
        <w:t xml:space="preserve"> do </w:t>
      </w:r>
      <w:r w:rsidR="00AD66E3" w:rsidRPr="00AD66E3">
        <w:rPr>
          <w:rFonts w:ascii="Times New Roman" w:hAnsi="Times New Roman" w:cs="Times New Roman"/>
          <w:bCs/>
          <w:szCs w:val="28"/>
          <w:lang w:eastAsia="pl-PL"/>
        </w:rPr>
        <w:t>19.04.2019 r.</w:t>
      </w:r>
      <w:r w:rsidR="00AD66E3" w:rsidRPr="00AD66E3">
        <w:rPr>
          <w:rFonts w:ascii="Times New Roman" w:hAnsi="Times New Roman" w:cs="Times New Roman"/>
          <w:szCs w:val="28"/>
          <w:lang w:eastAsia="pl-PL"/>
        </w:rPr>
        <w:t xml:space="preserve"> W związku z faktem, iż do projektu planu nie wpłynęły żadne uwagi, uchwała</w:t>
      </w:r>
      <w:r>
        <w:rPr>
          <w:rFonts w:ascii="Times New Roman" w:hAnsi="Times New Roman" w:cs="Times New Roman"/>
          <w:szCs w:val="28"/>
          <w:lang w:eastAsia="pl-PL"/>
        </w:rPr>
        <w:t xml:space="preserve"> </w:t>
      </w:r>
      <w:r w:rsidR="000457B9">
        <w:rPr>
          <w:rFonts w:ascii="Times New Roman" w:hAnsi="Times New Roman" w:cs="Times New Roman"/>
          <w:szCs w:val="28"/>
          <w:lang w:eastAsia="pl-PL"/>
        </w:rPr>
        <w:br/>
      </w:r>
      <w:r w:rsidR="00AD66E3" w:rsidRPr="00AD66E3">
        <w:rPr>
          <w:rFonts w:ascii="Times New Roman" w:hAnsi="Times New Roman" w:cs="Times New Roman"/>
          <w:szCs w:val="28"/>
          <w:lang w:eastAsia="pl-PL"/>
        </w:rPr>
        <w:t xml:space="preserve">w przedmiocie uchwalenia </w:t>
      </w:r>
      <w:r w:rsidR="00AD66E3" w:rsidRPr="00AD66E3">
        <w:rPr>
          <w:rFonts w:ascii="Times New Roman" w:hAnsi="Times New Roman" w:cs="Times New Roman"/>
          <w:szCs w:val="28"/>
        </w:rPr>
        <w:t xml:space="preserve">miejscowego planu zagospodarowania przestrzennego części wsi Kłębowo, gmina Lidzbark Warmiński może zostać przedłożona Radzie Gminy do </w:t>
      </w:r>
      <w:r w:rsidR="00AD66E3" w:rsidRPr="00AD66E3">
        <w:rPr>
          <w:rFonts w:ascii="Times New Roman" w:hAnsi="Times New Roman" w:cs="Times New Roman"/>
        </w:rPr>
        <w:t>przegłosowania.</w:t>
      </w:r>
    </w:p>
    <w:p w14:paraId="25A6C03A" w14:textId="586475B7" w:rsidR="00500DEB" w:rsidRDefault="00500DEB">
      <w:pPr>
        <w:ind w:firstLine="720"/>
        <w:jc w:val="both"/>
        <w:rPr>
          <w:rFonts w:ascii="Times New Roman" w:hAnsi="Times New Roman" w:cs="Times New Roman"/>
          <w:szCs w:val="28"/>
          <w:lang w:eastAsia="pl-PL"/>
        </w:rPr>
      </w:pPr>
    </w:p>
    <w:p w14:paraId="092942E5" w14:textId="0959D483" w:rsidR="00500DEB" w:rsidRDefault="002E3682">
      <w:pPr>
        <w:pStyle w:val="Tekstpodstawowywcity"/>
        <w:tabs>
          <w:tab w:val="left" w:pos="709"/>
        </w:tabs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Jednocześnie </w:t>
      </w:r>
      <w:r w:rsidR="003958C4">
        <w:rPr>
          <w:rFonts w:ascii="Times New Roman" w:hAnsi="Times New Roman" w:cs="Times New Roman"/>
          <w:sz w:val="24"/>
        </w:rPr>
        <w:t xml:space="preserve">Przewodniczący Rady Gminy poinformował, że projekt uchwały w tej sprawie omawiany był na posiedzeniach Komisji </w:t>
      </w:r>
      <w:r w:rsidR="007121A9">
        <w:rPr>
          <w:rFonts w:ascii="Times New Roman" w:hAnsi="Times New Roman" w:cs="Times New Roman"/>
          <w:sz w:val="24"/>
        </w:rPr>
        <w:t>R</w:t>
      </w:r>
      <w:r w:rsidR="003958C4">
        <w:rPr>
          <w:rFonts w:ascii="Times New Roman" w:hAnsi="Times New Roman" w:cs="Times New Roman"/>
          <w:sz w:val="24"/>
        </w:rPr>
        <w:t xml:space="preserve">ady Gminy i został jednogłośnie zaopiniowany pozytywnie. </w:t>
      </w:r>
    </w:p>
    <w:p w14:paraId="0FA73475" w14:textId="77777777" w:rsidR="00500DEB" w:rsidRDefault="00500DEB">
      <w:pPr>
        <w:pStyle w:val="Tekstpodstawowywcity"/>
        <w:tabs>
          <w:tab w:val="left" w:pos="709"/>
        </w:tabs>
        <w:ind w:left="0"/>
        <w:rPr>
          <w:rFonts w:ascii="Times New Roman" w:hAnsi="Times New Roman" w:cs="Times New Roman"/>
          <w:sz w:val="24"/>
        </w:rPr>
      </w:pPr>
    </w:p>
    <w:p w14:paraId="1C943171" w14:textId="77777777" w:rsidR="00500DEB" w:rsidRDefault="003958C4">
      <w:pPr>
        <w:tabs>
          <w:tab w:val="left" w:pos="540"/>
        </w:tabs>
        <w:suppressAutoHyphens w:val="0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zgłoszono żadnych wniosków do przedstawionego projektu uchwały więc poddano go pod      głosowanie.</w:t>
      </w:r>
    </w:p>
    <w:p w14:paraId="7C3973B8" w14:textId="3FC8BC56" w:rsidR="00500DEB" w:rsidRDefault="003958C4">
      <w:pPr>
        <w:widowControl/>
        <w:ind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wyniku głosowania, w którym wzięło udział 13 radnych, Rada Gminy jednogłośnie</w:t>
      </w:r>
      <w:r>
        <w:rPr>
          <w:rFonts w:ascii="Times New Roman" w:hAnsi="Times New Roman" w:cs="Times New Roman"/>
        </w:rPr>
        <w:br/>
        <w:t>(13 głosów „ZA”, 0 głosów „PRZECIW”, nikt nie wstrzymał się od głosu) podjęła uchwałę</w:t>
      </w:r>
      <w:r>
        <w:rPr>
          <w:rFonts w:ascii="Times New Roman" w:hAnsi="Times New Roman" w:cs="Times New Roman"/>
        </w:rPr>
        <w:br/>
      </w:r>
      <w:r w:rsidR="00AD66E3" w:rsidRPr="00AD66E3">
        <w:rPr>
          <w:rFonts w:ascii="Times New Roman" w:hAnsi="Times New Roman" w:cs="Times New Roman"/>
          <w:szCs w:val="28"/>
        </w:rPr>
        <w:t>w sprawie uchwalenia miejscowego planu zagospodarowania przestrzennego części wsi Kłębowo, gmina Lidzbark Warmiński</w:t>
      </w:r>
      <w:r>
        <w:rPr>
          <w:rFonts w:ascii="Times New Roman" w:hAnsi="Times New Roman" w:cs="Times New Roman"/>
        </w:rPr>
        <w:t>.</w:t>
      </w:r>
    </w:p>
    <w:p w14:paraId="43195879" w14:textId="5F2E8DE0" w:rsidR="00500DEB" w:rsidRDefault="003958C4">
      <w:pPr>
        <w:pStyle w:val="Tekstpodstawowywcity"/>
        <w:tabs>
          <w:tab w:val="left" w:pos="0"/>
        </w:tabs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Uchwała Nr VII</w:t>
      </w:r>
      <w:r w:rsidR="00AD66E3">
        <w:rPr>
          <w:rFonts w:ascii="Times New Roman" w:hAnsi="Times New Roman" w:cs="Times New Roman"/>
          <w:i/>
          <w:sz w:val="24"/>
        </w:rPr>
        <w:t>I</w:t>
      </w:r>
      <w:r>
        <w:rPr>
          <w:rFonts w:ascii="Times New Roman" w:hAnsi="Times New Roman" w:cs="Times New Roman"/>
          <w:i/>
          <w:sz w:val="24"/>
        </w:rPr>
        <w:t>/5</w:t>
      </w:r>
      <w:r w:rsidR="00AD66E3">
        <w:rPr>
          <w:rFonts w:ascii="Times New Roman" w:hAnsi="Times New Roman" w:cs="Times New Roman"/>
          <w:i/>
          <w:sz w:val="24"/>
        </w:rPr>
        <w:t>7</w:t>
      </w:r>
      <w:r>
        <w:rPr>
          <w:rFonts w:ascii="Times New Roman" w:hAnsi="Times New Roman" w:cs="Times New Roman"/>
          <w:i/>
          <w:sz w:val="24"/>
        </w:rPr>
        <w:t xml:space="preserve">/2019 Rady Gminy w ww. sprawie stanowi załącznik nr </w:t>
      </w:r>
      <w:r w:rsidR="00AD66E3">
        <w:rPr>
          <w:rFonts w:ascii="Times New Roman" w:hAnsi="Times New Roman" w:cs="Times New Roman"/>
          <w:i/>
          <w:sz w:val="24"/>
        </w:rPr>
        <w:t>9</w:t>
      </w:r>
      <w:r>
        <w:rPr>
          <w:rFonts w:ascii="Times New Roman" w:hAnsi="Times New Roman" w:cs="Times New Roman"/>
          <w:i/>
          <w:sz w:val="24"/>
        </w:rPr>
        <w:t xml:space="preserve"> do niniejszego protokołu.</w:t>
      </w:r>
    </w:p>
    <w:p w14:paraId="3E63F2E6" w14:textId="77777777" w:rsidR="00500DEB" w:rsidRDefault="00500DEB">
      <w:pPr>
        <w:pStyle w:val="Tekstpodstawowywcity"/>
        <w:tabs>
          <w:tab w:val="left" w:pos="0"/>
        </w:tabs>
        <w:ind w:left="0"/>
        <w:rPr>
          <w:rFonts w:ascii="Times New Roman" w:hAnsi="Times New Roman" w:cs="Times New Roman"/>
          <w:i/>
          <w:sz w:val="24"/>
        </w:rPr>
      </w:pPr>
    </w:p>
    <w:p w14:paraId="588C2F3E" w14:textId="1A011B00" w:rsidR="00AD66E3" w:rsidRDefault="00AD66E3" w:rsidP="002E3682">
      <w:pPr>
        <w:tabs>
          <w:tab w:val="left" w:pos="286"/>
        </w:tabs>
        <w:ind w:left="993" w:hanging="993"/>
        <w:jc w:val="both"/>
        <w:rPr>
          <w:rFonts w:ascii="Times New Roman" w:hAnsi="Times New Roman" w:cs="Times New Roman"/>
          <w:b/>
          <w:bCs/>
          <w:szCs w:val="28"/>
        </w:rPr>
      </w:pPr>
      <w:r w:rsidRPr="00AD66E3">
        <w:rPr>
          <w:rFonts w:ascii="Times New Roman" w:hAnsi="Times New Roman" w:cs="Times New Roman"/>
          <w:b/>
          <w:bCs/>
          <w:iCs/>
        </w:rPr>
        <w:t>Pkt. 10.</w:t>
      </w:r>
      <w:r>
        <w:rPr>
          <w:rFonts w:ascii="Times New Roman" w:hAnsi="Times New Roman" w:cs="Times New Roman"/>
          <w:iCs/>
        </w:rPr>
        <w:t xml:space="preserve"> </w:t>
      </w:r>
      <w:r w:rsidRPr="00AD66E3">
        <w:rPr>
          <w:rFonts w:ascii="Times New Roman" w:hAnsi="Times New Roman" w:cs="Times New Roman"/>
          <w:b/>
          <w:bCs/>
          <w:szCs w:val="28"/>
        </w:rPr>
        <w:t>Projekt uchwały w sprawie uchwalenia miejscowego planu zagospodarowania przestrzennego części wsi Suryty, gmina Lidzbark Warmiński.</w:t>
      </w:r>
    </w:p>
    <w:p w14:paraId="3775A1DF" w14:textId="36CFBDCE" w:rsidR="00F70370" w:rsidRDefault="00F70370" w:rsidP="00AD66E3">
      <w:pPr>
        <w:tabs>
          <w:tab w:val="left" w:pos="286"/>
        </w:tabs>
        <w:jc w:val="both"/>
        <w:rPr>
          <w:rFonts w:ascii="Times New Roman" w:hAnsi="Times New Roman" w:cs="Times New Roman"/>
          <w:b/>
          <w:bCs/>
          <w:szCs w:val="28"/>
        </w:rPr>
      </w:pPr>
    </w:p>
    <w:p w14:paraId="7E2A4A85" w14:textId="4E1FDC7E" w:rsidR="00F70370" w:rsidRPr="00F70370" w:rsidRDefault="00F70370" w:rsidP="000457B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Rady Gminy wyjaśnił</w:t>
      </w:r>
      <w:r>
        <w:rPr>
          <w:rFonts w:ascii="Times New Roman" w:eastAsia="Calibri" w:hAnsi="Times New Roman" w:cs="Times New Roman"/>
          <w:bCs/>
          <w:szCs w:val="28"/>
          <w:lang w:eastAsia="en-US"/>
        </w:rPr>
        <w:t xml:space="preserve">, że </w:t>
      </w:r>
      <w:r w:rsidRPr="00F70370">
        <w:rPr>
          <w:rFonts w:ascii="Times New Roman" w:hAnsi="Times New Roman" w:cs="Times New Roman"/>
          <w:szCs w:val="28"/>
        </w:rPr>
        <w:t xml:space="preserve">obecny plan nakazuje podłączenie wszystkich obiektów z terenu opracowania do sieci kanalizacji sanitarnej. Odprowadzanie ścieków odbywało się systemem projektowanych kanałów tłoczno – grawitacyjnych do dwóch przepompowni,                       a następnie do oczyszczalni ścieków w Gajlitach. </w:t>
      </w:r>
      <w:r w:rsidR="002E3682">
        <w:rPr>
          <w:rFonts w:ascii="Times New Roman" w:hAnsi="Times New Roman" w:cs="Times New Roman"/>
          <w:szCs w:val="28"/>
        </w:rPr>
        <w:t>Dodał, że n</w:t>
      </w:r>
      <w:r w:rsidRPr="00F70370">
        <w:rPr>
          <w:rFonts w:ascii="Times New Roman" w:hAnsi="Times New Roman" w:cs="Times New Roman"/>
          <w:szCs w:val="28"/>
        </w:rPr>
        <w:t xml:space="preserve">owy plan m.in. umożliwia odprowadzanie ścieków komunalnych do: sieci kanalizacyjnej sanitarnej, przydomowych oczyszczalni ścieków lub zbiornika na ścieki sanitarne. </w:t>
      </w:r>
    </w:p>
    <w:p w14:paraId="3779D4CA" w14:textId="1C0AFD1E" w:rsidR="00F70370" w:rsidRPr="00F70370" w:rsidRDefault="00F70370" w:rsidP="00F70370">
      <w:pPr>
        <w:tabs>
          <w:tab w:val="left" w:pos="284"/>
        </w:tabs>
        <w:jc w:val="both"/>
        <w:textAlignment w:val="baseline"/>
        <w:rPr>
          <w:rFonts w:ascii="Times New Roman" w:hAnsi="Times New Roman" w:cs="Times New Roman"/>
        </w:rPr>
      </w:pPr>
      <w:r w:rsidRPr="00F70370">
        <w:rPr>
          <w:rFonts w:ascii="Times New Roman" w:hAnsi="Times New Roman" w:cs="Times New Roman"/>
          <w:szCs w:val="28"/>
          <w:lang w:eastAsia="pl-PL"/>
        </w:rPr>
        <w:t>Wyłożenie do publicznego wglądu projektu miejscowego planu zagospodarowania przestrzennego wraz z prognozą oddziaływania na środowisko odbywało się</w:t>
      </w:r>
      <w:r>
        <w:rPr>
          <w:rFonts w:ascii="Times New Roman" w:hAnsi="Times New Roman" w:cs="Times New Roman"/>
          <w:szCs w:val="28"/>
          <w:lang w:eastAsia="pl-PL"/>
        </w:rPr>
        <w:t xml:space="preserve"> </w:t>
      </w:r>
      <w:r w:rsidRPr="00F70370">
        <w:rPr>
          <w:rFonts w:ascii="Times New Roman" w:hAnsi="Times New Roman" w:cs="Times New Roman"/>
          <w:szCs w:val="28"/>
          <w:lang w:eastAsia="pl-PL"/>
        </w:rPr>
        <w:t xml:space="preserve">w dniach od </w:t>
      </w:r>
      <w:r w:rsidRPr="00F70370">
        <w:rPr>
          <w:rFonts w:ascii="Times New Roman" w:hAnsi="Times New Roman" w:cs="Times New Roman"/>
          <w:bCs/>
          <w:szCs w:val="28"/>
          <w:lang w:eastAsia="pl-PL"/>
        </w:rPr>
        <w:t>22.03.2019 r.</w:t>
      </w:r>
      <w:r w:rsidRPr="00F70370">
        <w:rPr>
          <w:rFonts w:ascii="Times New Roman" w:hAnsi="Times New Roman" w:cs="Times New Roman"/>
          <w:szCs w:val="28"/>
          <w:lang w:eastAsia="pl-PL"/>
        </w:rPr>
        <w:t xml:space="preserve"> do </w:t>
      </w:r>
      <w:r w:rsidRPr="00F70370">
        <w:rPr>
          <w:rFonts w:ascii="Times New Roman" w:hAnsi="Times New Roman" w:cs="Times New Roman"/>
          <w:bCs/>
          <w:szCs w:val="28"/>
          <w:lang w:eastAsia="pl-PL"/>
        </w:rPr>
        <w:t>19.04.2019 r.</w:t>
      </w:r>
      <w:r w:rsidRPr="00F70370">
        <w:rPr>
          <w:rFonts w:ascii="Times New Roman" w:hAnsi="Times New Roman" w:cs="Times New Roman"/>
          <w:szCs w:val="28"/>
          <w:lang w:eastAsia="pl-PL"/>
        </w:rPr>
        <w:t xml:space="preserve"> W związku z faktem, iż do projektu planu nie wpłynęły żadne uwagi, uchwała </w:t>
      </w:r>
      <w:r>
        <w:rPr>
          <w:rFonts w:ascii="Times New Roman" w:hAnsi="Times New Roman" w:cs="Times New Roman"/>
          <w:szCs w:val="28"/>
          <w:lang w:eastAsia="pl-PL"/>
        </w:rPr>
        <w:t xml:space="preserve">                      </w:t>
      </w:r>
      <w:r w:rsidRPr="00F70370">
        <w:rPr>
          <w:rFonts w:ascii="Times New Roman" w:hAnsi="Times New Roman" w:cs="Times New Roman"/>
          <w:szCs w:val="28"/>
          <w:lang w:eastAsia="pl-PL"/>
        </w:rPr>
        <w:t xml:space="preserve">w przedmiocie uchwalenia </w:t>
      </w:r>
      <w:r w:rsidRPr="00F70370">
        <w:rPr>
          <w:rFonts w:ascii="Times New Roman" w:hAnsi="Times New Roman" w:cs="Times New Roman"/>
          <w:szCs w:val="28"/>
        </w:rPr>
        <w:t>miejscowego planu zagospodarowania przestrzennego części wsi Suryty, gmina Lidzbark Warmiński może zostać przedłożona Radzie Gminy do przegłosowania.</w:t>
      </w:r>
    </w:p>
    <w:p w14:paraId="5AB160D9" w14:textId="044369EA" w:rsidR="00F70370" w:rsidRPr="00AD66E3" w:rsidRDefault="00F70370" w:rsidP="00AD66E3">
      <w:pPr>
        <w:tabs>
          <w:tab w:val="left" w:pos="286"/>
        </w:tabs>
        <w:jc w:val="both"/>
        <w:rPr>
          <w:rFonts w:ascii="Times New Roman" w:hAnsi="Times New Roman" w:cs="Times New Roman"/>
        </w:rPr>
      </w:pPr>
    </w:p>
    <w:p w14:paraId="0FE26748" w14:textId="0FA97D07" w:rsidR="00F70370" w:rsidRDefault="00F70370" w:rsidP="00F70370">
      <w:pPr>
        <w:pStyle w:val="Tekstpodstawowywcity"/>
        <w:tabs>
          <w:tab w:val="left" w:pos="709"/>
        </w:tabs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Przewodniczący Rady Gminy poinformował</w:t>
      </w:r>
      <w:r w:rsidR="002E3682">
        <w:rPr>
          <w:rFonts w:ascii="Times New Roman" w:hAnsi="Times New Roman" w:cs="Times New Roman"/>
          <w:sz w:val="24"/>
        </w:rPr>
        <w:t xml:space="preserve"> również</w:t>
      </w:r>
      <w:r>
        <w:rPr>
          <w:rFonts w:ascii="Times New Roman" w:hAnsi="Times New Roman" w:cs="Times New Roman"/>
          <w:sz w:val="24"/>
        </w:rPr>
        <w:t xml:space="preserve">, że projekt uchwały w tej sprawie omawiany był na posiedzeniach Komisji rady Gminy i został jednogłośnie zaopiniowany pozytywnie. </w:t>
      </w:r>
    </w:p>
    <w:p w14:paraId="7BA0F225" w14:textId="77777777" w:rsidR="00F70370" w:rsidRDefault="00F70370" w:rsidP="00F70370">
      <w:pPr>
        <w:pStyle w:val="Tekstpodstawowywcity"/>
        <w:tabs>
          <w:tab w:val="left" w:pos="709"/>
        </w:tabs>
        <w:ind w:left="0"/>
        <w:rPr>
          <w:rFonts w:ascii="Times New Roman" w:hAnsi="Times New Roman" w:cs="Times New Roman"/>
          <w:sz w:val="24"/>
        </w:rPr>
      </w:pPr>
    </w:p>
    <w:p w14:paraId="68767019" w14:textId="77777777" w:rsidR="00F70370" w:rsidRDefault="00F70370" w:rsidP="00F70370">
      <w:pPr>
        <w:tabs>
          <w:tab w:val="left" w:pos="540"/>
        </w:tabs>
        <w:suppressAutoHyphens w:val="0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zgłoszono żadnych wniosków do przedstawionego projektu uchwały więc poddano go pod      głosowanie.</w:t>
      </w:r>
    </w:p>
    <w:p w14:paraId="22B75643" w14:textId="05A66AED" w:rsidR="00F70370" w:rsidRDefault="00F70370" w:rsidP="00F70370">
      <w:pPr>
        <w:widowControl/>
        <w:ind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wyniku głosowania, w którym wzięło udział 13 radnych, Rada Gminy jednogłośnie</w:t>
      </w:r>
      <w:r>
        <w:rPr>
          <w:rFonts w:ascii="Times New Roman" w:hAnsi="Times New Roman" w:cs="Times New Roman"/>
        </w:rPr>
        <w:br/>
        <w:t>(13 głosów „ZA”, 0 głosów „PRZECIW”, nikt nie wstrzymał się od głosu) podjęła uchwałę</w:t>
      </w:r>
      <w:r>
        <w:rPr>
          <w:rFonts w:ascii="Times New Roman" w:hAnsi="Times New Roman" w:cs="Times New Roman"/>
        </w:rPr>
        <w:br/>
      </w:r>
      <w:r w:rsidRPr="00F70370">
        <w:rPr>
          <w:rFonts w:ascii="Times New Roman" w:hAnsi="Times New Roman" w:cs="Times New Roman"/>
          <w:szCs w:val="28"/>
        </w:rPr>
        <w:t>w sprawie uchwalenia miejscowego planu zagospodarowania przestrzennego części wsi Suryty, gmina Lidzbark Warmiński</w:t>
      </w:r>
      <w:r>
        <w:rPr>
          <w:rFonts w:ascii="Times New Roman" w:hAnsi="Times New Roman" w:cs="Times New Roman"/>
        </w:rPr>
        <w:t>.</w:t>
      </w:r>
    </w:p>
    <w:p w14:paraId="6E750062" w14:textId="20EBC7A7" w:rsidR="00F70370" w:rsidRDefault="00F70370" w:rsidP="00F70370">
      <w:pPr>
        <w:pStyle w:val="Tekstpodstawowywcity"/>
        <w:tabs>
          <w:tab w:val="left" w:pos="0"/>
        </w:tabs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Uchwała Nr VIII/58/2019 Rady Gminy w ww. sprawie stanowi załącznik nr 10 do niniejszego protokołu.</w:t>
      </w:r>
    </w:p>
    <w:p w14:paraId="105711BC" w14:textId="77501862" w:rsidR="00F70370" w:rsidRDefault="00F70370" w:rsidP="00F70370">
      <w:pPr>
        <w:pStyle w:val="Tekstpodstawowywcity"/>
        <w:tabs>
          <w:tab w:val="left" w:pos="0"/>
        </w:tabs>
        <w:ind w:left="0"/>
        <w:rPr>
          <w:rFonts w:ascii="Times New Roman" w:hAnsi="Times New Roman" w:cs="Times New Roman"/>
          <w:i/>
          <w:sz w:val="24"/>
        </w:rPr>
      </w:pPr>
    </w:p>
    <w:p w14:paraId="27B40B2B" w14:textId="1CE6F422" w:rsidR="004921D2" w:rsidRPr="004921D2" w:rsidRDefault="00F70370" w:rsidP="002E3682">
      <w:pPr>
        <w:tabs>
          <w:tab w:val="left" w:pos="286"/>
        </w:tabs>
        <w:ind w:left="851" w:hanging="851"/>
        <w:jc w:val="both"/>
        <w:rPr>
          <w:rFonts w:ascii="Times New Roman" w:hAnsi="Times New Roman" w:cs="Times New Roman"/>
        </w:rPr>
      </w:pPr>
      <w:r w:rsidRPr="00F70370">
        <w:rPr>
          <w:rFonts w:ascii="Times New Roman" w:hAnsi="Times New Roman" w:cs="Times New Roman"/>
          <w:b/>
          <w:bCs/>
          <w:iCs/>
        </w:rPr>
        <w:t>Pkt.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 w:rsidRPr="00F70370">
        <w:rPr>
          <w:rFonts w:ascii="Times New Roman" w:hAnsi="Times New Roman" w:cs="Times New Roman"/>
          <w:b/>
          <w:bCs/>
          <w:iCs/>
        </w:rPr>
        <w:t>11.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 w:rsidR="004921D2" w:rsidRPr="004921D2">
        <w:rPr>
          <w:rFonts w:ascii="Times New Roman" w:hAnsi="Times New Roman" w:cs="Times New Roman"/>
          <w:b/>
          <w:bCs/>
          <w:szCs w:val="28"/>
        </w:rPr>
        <w:t xml:space="preserve">Projekt uchwały </w:t>
      </w:r>
      <w:bookmarkStart w:id="7" w:name="_Hlk13654848"/>
      <w:r w:rsidR="004921D2" w:rsidRPr="004921D2">
        <w:rPr>
          <w:rFonts w:ascii="Times New Roman" w:hAnsi="Times New Roman" w:cs="Times New Roman"/>
          <w:b/>
          <w:bCs/>
          <w:szCs w:val="28"/>
        </w:rPr>
        <w:t xml:space="preserve">zmieniającej uchwałę w sprawie ustalenia Regulaminu korzystania </w:t>
      </w:r>
      <w:r w:rsidR="004921D2">
        <w:rPr>
          <w:rFonts w:ascii="Times New Roman" w:hAnsi="Times New Roman" w:cs="Times New Roman"/>
          <w:b/>
          <w:bCs/>
          <w:szCs w:val="28"/>
        </w:rPr>
        <w:t xml:space="preserve"> </w:t>
      </w:r>
      <w:r w:rsidR="004921D2" w:rsidRPr="004921D2">
        <w:rPr>
          <w:rFonts w:ascii="Times New Roman" w:hAnsi="Times New Roman" w:cs="Times New Roman"/>
          <w:b/>
          <w:bCs/>
          <w:szCs w:val="28"/>
        </w:rPr>
        <w:t>z kompleksu sportowego pn. „Moje boisko – Orlik 2012”.</w:t>
      </w:r>
    </w:p>
    <w:bookmarkEnd w:id="7"/>
    <w:p w14:paraId="56C4658E" w14:textId="2F7E8A15" w:rsidR="00F70370" w:rsidRPr="00F70370" w:rsidRDefault="00F70370" w:rsidP="00F70370">
      <w:pPr>
        <w:pStyle w:val="Tekstpodstawowywcity"/>
        <w:tabs>
          <w:tab w:val="left" w:pos="0"/>
        </w:tabs>
        <w:ind w:left="0"/>
        <w:rPr>
          <w:rFonts w:ascii="Times New Roman" w:hAnsi="Times New Roman" w:cs="Times New Roman"/>
          <w:b/>
          <w:bCs/>
          <w:iCs/>
          <w:sz w:val="24"/>
        </w:rPr>
      </w:pPr>
    </w:p>
    <w:p w14:paraId="4958552B" w14:textId="2E26C956" w:rsidR="004921D2" w:rsidRDefault="002E3682" w:rsidP="004921D2">
      <w:pPr>
        <w:tabs>
          <w:tab w:val="left" w:pos="286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ab/>
      </w:r>
      <w:r w:rsidR="004921D2" w:rsidRPr="004921D2">
        <w:rPr>
          <w:rFonts w:ascii="Times New Roman" w:hAnsi="Times New Roman" w:cs="Times New Roman"/>
        </w:rPr>
        <w:t xml:space="preserve">Przewodniczący Rady Gminy wyjaśnił, że </w:t>
      </w:r>
      <w:r w:rsidR="004921D2" w:rsidRPr="004921D2">
        <w:rPr>
          <w:rFonts w:ascii="Times New Roman" w:hAnsi="Times New Roman" w:cs="Times New Roman"/>
          <w:szCs w:val="28"/>
        </w:rPr>
        <w:t xml:space="preserve">zmiana uchwały dotyczy przekazania kompleksu boisk sportowych Orlik 2012, który stanowi własność Gminy Lidzbark Warmiński </w:t>
      </w:r>
      <w:r>
        <w:rPr>
          <w:rFonts w:ascii="Times New Roman" w:hAnsi="Times New Roman" w:cs="Times New Roman"/>
          <w:szCs w:val="28"/>
        </w:rPr>
        <w:t xml:space="preserve">                                     </w:t>
      </w:r>
      <w:r w:rsidR="004921D2" w:rsidRPr="004921D2">
        <w:rPr>
          <w:rFonts w:ascii="Times New Roman" w:hAnsi="Times New Roman" w:cs="Times New Roman"/>
          <w:szCs w:val="28"/>
        </w:rPr>
        <w:t>w administrowanie Dyrektorowi Szkoły Podstawowej w Rogóżu.</w:t>
      </w:r>
    </w:p>
    <w:p w14:paraId="5510C03F" w14:textId="7EAC1058" w:rsidR="004921D2" w:rsidRDefault="004921D2" w:rsidP="004921D2">
      <w:pPr>
        <w:tabs>
          <w:tab w:val="left" w:pos="286"/>
        </w:tabs>
        <w:jc w:val="both"/>
        <w:rPr>
          <w:rFonts w:ascii="Times New Roman" w:hAnsi="Times New Roman" w:cs="Times New Roman"/>
          <w:szCs w:val="28"/>
        </w:rPr>
      </w:pPr>
    </w:p>
    <w:p w14:paraId="6EE9455C" w14:textId="29E8DA36" w:rsidR="004921D2" w:rsidRDefault="004921D2" w:rsidP="004921D2">
      <w:pPr>
        <w:pStyle w:val="Tekstpodstawowywcity"/>
        <w:tabs>
          <w:tab w:val="left" w:pos="709"/>
        </w:tabs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Przewodniczący Rady Gminy poinformował, że projekt uchwały w tej sprawie omawiany był na posiedzeniach Komisji </w:t>
      </w:r>
      <w:r w:rsidR="000457B9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ady Gminy i został jednogłośnie zaopiniowany pozytywnie. </w:t>
      </w:r>
    </w:p>
    <w:p w14:paraId="0616BA8F" w14:textId="77777777" w:rsidR="004921D2" w:rsidRDefault="004921D2" w:rsidP="004921D2">
      <w:pPr>
        <w:pStyle w:val="Tekstpodstawowywcity"/>
        <w:tabs>
          <w:tab w:val="left" w:pos="709"/>
        </w:tabs>
        <w:ind w:left="0"/>
        <w:rPr>
          <w:rFonts w:ascii="Times New Roman" w:hAnsi="Times New Roman" w:cs="Times New Roman"/>
          <w:sz w:val="24"/>
        </w:rPr>
      </w:pPr>
    </w:p>
    <w:p w14:paraId="30FFB539" w14:textId="5EAC24C5" w:rsidR="004921D2" w:rsidRDefault="004921D2" w:rsidP="004921D2">
      <w:pPr>
        <w:pStyle w:val="Tekstpodstawowywcity"/>
        <w:tabs>
          <w:tab w:val="left" w:pos="709"/>
        </w:tabs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V-ce Przewodnicząca Rady Gminy p. Agnieszka Korosteńska przedstawiła projekt uchwały w tej sprawie.</w:t>
      </w:r>
    </w:p>
    <w:p w14:paraId="5CD82B2A" w14:textId="77777777" w:rsidR="004921D2" w:rsidRDefault="004921D2" w:rsidP="004921D2">
      <w:pPr>
        <w:pStyle w:val="Tekstpodstawowywcity"/>
        <w:tabs>
          <w:tab w:val="left" w:pos="709"/>
        </w:tabs>
        <w:ind w:left="0"/>
        <w:rPr>
          <w:rFonts w:ascii="Times New Roman" w:hAnsi="Times New Roman" w:cs="Times New Roman"/>
          <w:sz w:val="24"/>
        </w:rPr>
      </w:pPr>
    </w:p>
    <w:p w14:paraId="6BFCD3D4" w14:textId="77777777" w:rsidR="004921D2" w:rsidRDefault="004921D2" w:rsidP="004921D2">
      <w:pPr>
        <w:tabs>
          <w:tab w:val="left" w:pos="540"/>
        </w:tabs>
        <w:suppressAutoHyphens w:val="0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tym, że nie zgłoszono żadnych wniosków do przedstawionego projektu uchwały,     poddano go pod głosowanie.</w:t>
      </w:r>
    </w:p>
    <w:p w14:paraId="5D576998" w14:textId="391FF598" w:rsidR="004921D2" w:rsidRPr="004921D2" w:rsidRDefault="004921D2" w:rsidP="004921D2">
      <w:pPr>
        <w:tabs>
          <w:tab w:val="left" w:pos="28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W wyniku głosowania, w którym wzięło udział 13 radnych, Rada Gminy jednogłośnie</w:t>
      </w:r>
      <w:r>
        <w:rPr>
          <w:rFonts w:ascii="Times New Roman" w:hAnsi="Times New Roman" w:cs="Times New Roman"/>
        </w:rPr>
        <w:br/>
        <w:t>(13 głosów „ZA”, 0 głosów „PRZECIW”, nikt nie wstrzymał się od głosu) podjęła uchwałę</w:t>
      </w:r>
      <w:r>
        <w:rPr>
          <w:rFonts w:ascii="Times New Roman" w:hAnsi="Times New Roman" w:cs="Times New Roman"/>
        </w:rPr>
        <w:br/>
      </w:r>
      <w:r w:rsidRPr="004921D2">
        <w:rPr>
          <w:rFonts w:ascii="Times New Roman" w:hAnsi="Times New Roman" w:cs="Times New Roman"/>
          <w:szCs w:val="28"/>
        </w:rPr>
        <w:t>zmieniającą uchwałę w sprawie ustalenia Regulaminu korzystania  z kompleksu sportowego pn. „Moje boisko – Orlik 2012”.</w:t>
      </w:r>
    </w:p>
    <w:p w14:paraId="7D7AD68A" w14:textId="005727D2" w:rsidR="004921D2" w:rsidRDefault="004921D2" w:rsidP="004921D2">
      <w:pPr>
        <w:pStyle w:val="Tekstpodstawowywcity"/>
        <w:tabs>
          <w:tab w:val="left" w:pos="0"/>
        </w:tabs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Uchwała Nr VIII/59/2019 Rady Gminy w ww. sprawie stanowi załącznik nr 11 do niniejszego protokołu.</w:t>
      </w:r>
    </w:p>
    <w:p w14:paraId="425A60CE" w14:textId="2A9F49BB" w:rsidR="004921D2" w:rsidRDefault="004921D2" w:rsidP="004921D2">
      <w:pPr>
        <w:tabs>
          <w:tab w:val="left" w:pos="286"/>
        </w:tabs>
        <w:jc w:val="both"/>
        <w:rPr>
          <w:rFonts w:ascii="Times New Roman" w:hAnsi="Times New Roman" w:cs="Times New Roman"/>
        </w:rPr>
      </w:pPr>
    </w:p>
    <w:p w14:paraId="19107F16" w14:textId="142B1A56" w:rsidR="004921D2" w:rsidRDefault="004921D2" w:rsidP="002E3682">
      <w:pPr>
        <w:tabs>
          <w:tab w:val="left" w:pos="286"/>
        </w:tabs>
        <w:ind w:left="993" w:hanging="993"/>
        <w:jc w:val="both"/>
      </w:pPr>
      <w:r w:rsidRPr="004921D2">
        <w:rPr>
          <w:rFonts w:ascii="Times New Roman" w:hAnsi="Times New Roman" w:cs="Times New Roman"/>
          <w:b/>
          <w:bCs/>
        </w:rPr>
        <w:t>Pkt. 12.</w:t>
      </w:r>
      <w:r>
        <w:rPr>
          <w:rFonts w:ascii="Times New Roman" w:hAnsi="Times New Roman" w:cs="Times New Roman"/>
        </w:rPr>
        <w:t xml:space="preserve"> </w:t>
      </w:r>
      <w:r w:rsidRPr="004921D2">
        <w:rPr>
          <w:rFonts w:ascii="Times New Roman" w:hAnsi="Times New Roman" w:cs="Times New Roman"/>
          <w:b/>
          <w:bCs/>
          <w:szCs w:val="28"/>
        </w:rPr>
        <w:t xml:space="preserve">Projekt uchwały </w:t>
      </w:r>
      <w:bookmarkStart w:id="8" w:name="_Hlk14096053"/>
      <w:bookmarkStart w:id="9" w:name="_Hlk13654967"/>
      <w:r w:rsidRPr="004921D2">
        <w:rPr>
          <w:rFonts w:ascii="Times New Roman" w:hAnsi="Times New Roman" w:cs="Times New Roman"/>
          <w:b/>
          <w:bCs/>
          <w:szCs w:val="28"/>
        </w:rPr>
        <w:t>w sprawie powołania zespołu ds. wyboru ławników i zasięgnięcia informacji o kandydatach na ławników</w:t>
      </w:r>
      <w:bookmarkEnd w:id="8"/>
      <w:r w:rsidRPr="004921D2">
        <w:rPr>
          <w:rFonts w:ascii="Times New Roman" w:hAnsi="Times New Roman" w:cs="Times New Roman"/>
          <w:b/>
          <w:bCs/>
          <w:szCs w:val="28"/>
        </w:rPr>
        <w:t>.</w:t>
      </w:r>
      <w:bookmarkEnd w:id="9"/>
    </w:p>
    <w:p w14:paraId="3BDC4561" w14:textId="587FC757" w:rsidR="004921D2" w:rsidRPr="004921D2" w:rsidRDefault="004921D2" w:rsidP="004921D2">
      <w:pPr>
        <w:tabs>
          <w:tab w:val="left" w:pos="286"/>
        </w:tabs>
        <w:jc w:val="both"/>
        <w:rPr>
          <w:rFonts w:ascii="Times New Roman" w:hAnsi="Times New Roman" w:cs="Times New Roman"/>
        </w:rPr>
      </w:pPr>
    </w:p>
    <w:p w14:paraId="2F2682A3" w14:textId="4AA016A1" w:rsidR="004921D2" w:rsidRPr="004921D2" w:rsidRDefault="004921D2" w:rsidP="004921D2">
      <w:pPr>
        <w:ind w:firstLine="708"/>
        <w:jc w:val="both"/>
        <w:rPr>
          <w:rFonts w:ascii="Times New Roman" w:hAnsi="Times New Roman" w:cs="Times New Roman"/>
        </w:rPr>
      </w:pPr>
      <w:bookmarkStart w:id="10" w:name="_Hlk14179087"/>
      <w:r w:rsidRPr="004921D2">
        <w:rPr>
          <w:rFonts w:ascii="Times New Roman" w:hAnsi="Times New Roman" w:cs="Times New Roman"/>
        </w:rPr>
        <w:t xml:space="preserve">Przewodniczący Rady Gminy </w:t>
      </w:r>
      <w:bookmarkEnd w:id="10"/>
      <w:r w:rsidRPr="004921D2">
        <w:rPr>
          <w:rFonts w:ascii="Times New Roman" w:hAnsi="Times New Roman" w:cs="Times New Roman"/>
        </w:rPr>
        <w:t xml:space="preserve">wyjaśnił, że </w:t>
      </w:r>
      <w:r w:rsidRPr="004921D2">
        <w:rPr>
          <w:rFonts w:ascii="Times New Roman" w:hAnsi="Times New Roman" w:cs="Times New Roman"/>
          <w:bCs/>
        </w:rPr>
        <w:t>w związku z kończącą się z dniem 31 grudnia 2019 r. kadencją ławników, Kolegium Sądu Okręgowego w Olsztynie na posiedzeniu w dniu 13 maja 2019 r. ustaliło liczbę ławników, która powinna być wybrana na kadencję 2020 – 2023 przez Radę Gminy Lidzbark Warmiński do:</w:t>
      </w:r>
    </w:p>
    <w:p w14:paraId="6CB97D0A" w14:textId="2F542B33" w:rsidR="004921D2" w:rsidRPr="004921D2" w:rsidRDefault="004921D2" w:rsidP="004921D2">
      <w:pPr>
        <w:jc w:val="both"/>
        <w:rPr>
          <w:rFonts w:ascii="Times New Roman" w:hAnsi="Times New Roman" w:cs="Times New Roman"/>
        </w:rPr>
      </w:pPr>
      <w:r w:rsidRPr="004921D2">
        <w:rPr>
          <w:rFonts w:ascii="Times New Roman" w:hAnsi="Times New Roman" w:cs="Times New Roman"/>
          <w:bCs/>
        </w:rPr>
        <w:t>- do Sądu Rejonowego w Bartoszycach – 3, w tym do orzekania w sprawach z zakresu prawa pracy – 3</w:t>
      </w:r>
      <w:r w:rsidR="00026D12">
        <w:rPr>
          <w:rFonts w:ascii="Times New Roman" w:hAnsi="Times New Roman" w:cs="Times New Roman"/>
          <w:bCs/>
        </w:rPr>
        <w:t xml:space="preserve"> oraz </w:t>
      </w:r>
      <w:r w:rsidRPr="004921D2">
        <w:rPr>
          <w:rFonts w:ascii="Times New Roman" w:hAnsi="Times New Roman" w:cs="Times New Roman"/>
          <w:bCs/>
        </w:rPr>
        <w:t>do Sądu Rejonowego w Lidzbarku Warmińskim – 1.</w:t>
      </w:r>
    </w:p>
    <w:p w14:paraId="22FECC11" w14:textId="77777777" w:rsidR="004921D2" w:rsidRPr="004921D2" w:rsidRDefault="004921D2" w:rsidP="004921D2">
      <w:pPr>
        <w:ind w:firstLine="709"/>
        <w:jc w:val="both"/>
        <w:rPr>
          <w:rFonts w:ascii="Times New Roman" w:hAnsi="Times New Roman" w:cs="Times New Roman"/>
        </w:rPr>
      </w:pPr>
      <w:r w:rsidRPr="004921D2">
        <w:rPr>
          <w:rFonts w:ascii="Times New Roman" w:hAnsi="Times New Roman" w:cs="Times New Roman"/>
          <w:bCs/>
        </w:rPr>
        <w:t>Zgodnie z ustawą Prawo o ustroju sądów powszechnych, wybory ławników odbywają się najpóźniej w październiku roku kalendarzowego, w którym upływa kadencja dotychczasowych ławników. Przed przystąpieniem do wyborów rada gminy powołuje zespół, który przedstawia na sesji rady gminy swoją opinię o zgłoszonych kandydatach, w zakresie spełnienia przez nich wymogów określonych w ustawie.</w:t>
      </w:r>
    </w:p>
    <w:p w14:paraId="23E75D27" w14:textId="16017A94" w:rsidR="004921D2" w:rsidRPr="004921D2" w:rsidRDefault="002E3682" w:rsidP="004921D2">
      <w:pPr>
        <w:ind w:firstLine="709"/>
        <w:jc w:val="both"/>
        <w:rPr>
          <w:rFonts w:ascii="Times New Roman" w:hAnsi="Times New Roman" w:cs="Times New Roman"/>
        </w:rPr>
      </w:pPr>
      <w:r w:rsidRPr="004921D2">
        <w:rPr>
          <w:rFonts w:ascii="Times New Roman" w:hAnsi="Times New Roman" w:cs="Times New Roman"/>
        </w:rPr>
        <w:t xml:space="preserve">Przewodniczący Rady Gminy </w:t>
      </w:r>
      <w:r w:rsidR="00EB447A">
        <w:rPr>
          <w:rFonts w:ascii="Times New Roman" w:hAnsi="Times New Roman" w:cs="Times New Roman"/>
        </w:rPr>
        <w:t xml:space="preserve">dodał, że </w:t>
      </w:r>
      <w:r w:rsidR="00EB447A">
        <w:rPr>
          <w:rFonts w:ascii="Times New Roman" w:hAnsi="Times New Roman" w:cs="Times New Roman"/>
          <w:bCs/>
        </w:rPr>
        <w:t>w</w:t>
      </w:r>
      <w:r w:rsidR="004921D2" w:rsidRPr="004921D2">
        <w:rPr>
          <w:rFonts w:ascii="Times New Roman" w:hAnsi="Times New Roman" w:cs="Times New Roman"/>
          <w:bCs/>
        </w:rPr>
        <w:t xml:space="preserve"> terminie zgłaszania kandydatów, który upłynął </w:t>
      </w:r>
      <w:r w:rsidR="00EB447A">
        <w:rPr>
          <w:rFonts w:ascii="Times New Roman" w:hAnsi="Times New Roman" w:cs="Times New Roman"/>
          <w:bCs/>
        </w:rPr>
        <w:t xml:space="preserve">               </w:t>
      </w:r>
      <w:r w:rsidR="004921D2" w:rsidRPr="004921D2">
        <w:rPr>
          <w:rFonts w:ascii="Times New Roman" w:hAnsi="Times New Roman" w:cs="Times New Roman"/>
          <w:bCs/>
        </w:rPr>
        <w:t xml:space="preserve">w dniu 30 czerwca 2019 r., do Rady Gminy Lidzbark Warmiński wpłynęły dwa zgłoszenia kandydatów na ławników do Sądu Rejonowego w Lidzbarku Warmińskim. </w:t>
      </w:r>
    </w:p>
    <w:p w14:paraId="7DED64C0" w14:textId="77777777" w:rsidR="004921D2" w:rsidRPr="004921D2" w:rsidRDefault="004921D2" w:rsidP="004921D2">
      <w:pPr>
        <w:jc w:val="both"/>
        <w:rPr>
          <w:rFonts w:ascii="Times New Roman" w:hAnsi="Times New Roman" w:cs="Times New Roman"/>
        </w:rPr>
      </w:pPr>
      <w:r w:rsidRPr="004921D2">
        <w:rPr>
          <w:rFonts w:ascii="Times New Roman" w:hAnsi="Times New Roman" w:cs="Times New Roman"/>
          <w:bCs/>
        </w:rPr>
        <w:t xml:space="preserve">W związku z tym konieczne jest podjęcie uchwały w sprawie powołania zespołu ds. wyboru ławników i zasięgnięcia informacji o kandydatach na ławników. </w:t>
      </w:r>
    </w:p>
    <w:p w14:paraId="06346147" w14:textId="1E0B6455" w:rsidR="004921D2" w:rsidRDefault="004921D2" w:rsidP="004921D2">
      <w:pPr>
        <w:tabs>
          <w:tab w:val="left" w:pos="286"/>
        </w:tabs>
        <w:jc w:val="both"/>
        <w:rPr>
          <w:rFonts w:ascii="Times New Roman" w:hAnsi="Times New Roman" w:cs="Times New Roman"/>
          <w:szCs w:val="28"/>
        </w:rPr>
      </w:pPr>
    </w:p>
    <w:p w14:paraId="2284959F" w14:textId="77777777" w:rsidR="004921D2" w:rsidRDefault="004921D2" w:rsidP="004921D2">
      <w:pPr>
        <w:tabs>
          <w:tab w:val="left" w:pos="286"/>
        </w:tabs>
        <w:jc w:val="both"/>
        <w:rPr>
          <w:rFonts w:ascii="Times New Roman" w:hAnsi="Times New Roman" w:cs="Times New Roman"/>
          <w:szCs w:val="28"/>
        </w:rPr>
      </w:pPr>
    </w:p>
    <w:p w14:paraId="536CAA69" w14:textId="77777777" w:rsidR="004921D2" w:rsidRDefault="004921D2" w:rsidP="004921D2">
      <w:pPr>
        <w:pStyle w:val="Tekstpodstawowywcity"/>
        <w:tabs>
          <w:tab w:val="left" w:pos="709"/>
        </w:tabs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Przewodniczący Rady Gminy poinformował, że projekt uchwały w tej sprawie omawiany był na posiedzeniach Komisji rady Gminy i został jednogłośnie zaopiniowany pozytywnie. </w:t>
      </w:r>
    </w:p>
    <w:p w14:paraId="0AD25A16" w14:textId="77777777" w:rsidR="004921D2" w:rsidRDefault="004921D2" w:rsidP="004921D2">
      <w:pPr>
        <w:pStyle w:val="Tekstpodstawowywcity"/>
        <w:tabs>
          <w:tab w:val="left" w:pos="709"/>
        </w:tabs>
        <w:ind w:left="0"/>
        <w:rPr>
          <w:rFonts w:ascii="Times New Roman" w:hAnsi="Times New Roman" w:cs="Times New Roman"/>
          <w:sz w:val="24"/>
        </w:rPr>
      </w:pPr>
    </w:p>
    <w:p w14:paraId="42D6AC99" w14:textId="7CE91408" w:rsidR="004921D2" w:rsidRDefault="004921D2" w:rsidP="004921D2">
      <w:pPr>
        <w:pStyle w:val="Tekstpodstawowywcity"/>
        <w:tabs>
          <w:tab w:val="left" w:pos="709"/>
        </w:tabs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V-ce Przewodnicząca Rady Gminy p. Iwona Końka przedstawiła projekt uchwały w tej sprawie.</w:t>
      </w:r>
    </w:p>
    <w:p w14:paraId="40A842AC" w14:textId="77777777" w:rsidR="004921D2" w:rsidRDefault="004921D2" w:rsidP="004921D2">
      <w:pPr>
        <w:pStyle w:val="Tekstpodstawowywcity"/>
        <w:tabs>
          <w:tab w:val="left" w:pos="709"/>
        </w:tabs>
        <w:ind w:left="0"/>
        <w:rPr>
          <w:rFonts w:ascii="Times New Roman" w:hAnsi="Times New Roman" w:cs="Times New Roman"/>
          <w:sz w:val="24"/>
        </w:rPr>
      </w:pPr>
    </w:p>
    <w:p w14:paraId="12129934" w14:textId="77777777" w:rsidR="004921D2" w:rsidRDefault="004921D2" w:rsidP="004921D2">
      <w:pPr>
        <w:tabs>
          <w:tab w:val="left" w:pos="540"/>
        </w:tabs>
        <w:suppressAutoHyphens w:val="0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tym, że nie zgłoszono żadnych wniosków do przedstawionego projektu uchwały,     poddano go pod głosowanie.</w:t>
      </w:r>
    </w:p>
    <w:p w14:paraId="6E8C15C3" w14:textId="5DDB4C64" w:rsidR="004921D2" w:rsidRPr="004921D2" w:rsidRDefault="004921D2" w:rsidP="004921D2">
      <w:pPr>
        <w:tabs>
          <w:tab w:val="left" w:pos="28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 wyniku głosowania, w którym wzięło udział 13 radnych, Rada Gminy jednogłośnie</w:t>
      </w:r>
      <w:r>
        <w:rPr>
          <w:rFonts w:ascii="Times New Roman" w:hAnsi="Times New Roman" w:cs="Times New Roman"/>
        </w:rPr>
        <w:br/>
        <w:t>(13 głosów „ZA”, 0 głosów „PRZECIW”, nikt nie wstrzymał się od głosu) podjęła uchwałę</w:t>
      </w:r>
      <w:r>
        <w:rPr>
          <w:rFonts w:ascii="Times New Roman" w:hAnsi="Times New Roman" w:cs="Times New Roman"/>
        </w:rPr>
        <w:br/>
      </w:r>
      <w:r w:rsidRPr="004921D2">
        <w:rPr>
          <w:rFonts w:ascii="Times New Roman" w:hAnsi="Times New Roman" w:cs="Times New Roman"/>
          <w:szCs w:val="28"/>
        </w:rPr>
        <w:t>w sprawie powołania zespołu ds. wyboru ławników i zasięgnięcia informacji o kandydatach na ławników.</w:t>
      </w:r>
    </w:p>
    <w:p w14:paraId="0F2BCAAF" w14:textId="7AD2F41F" w:rsidR="004921D2" w:rsidRDefault="004921D2" w:rsidP="004921D2">
      <w:pPr>
        <w:pStyle w:val="Tekstpodstawowywcity"/>
        <w:tabs>
          <w:tab w:val="left" w:pos="0"/>
        </w:tabs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Uchwała Nr VIII/60/2019 Rady Gminy w ww. sprawie stanowi załącznik nr 12 do niniejszego protokołu.</w:t>
      </w:r>
    </w:p>
    <w:p w14:paraId="09EC5143" w14:textId="49F61E87" w:rsidR="004921D2" w:rsidRDefault="004921D2" w:rsidP="004921D2">
      <w:pPr>
        <w:pStyle w:val="Tekstpodstawowywcity"/>
        <w:tabs>
          <w:tab w:val="left" w:pos="0"/>
        </w:tabs>
        <w:ind w:left="0"/>
        <w:rPr>
          <w:rFonts w:ascii="Times New Roman" w:hAnsi="Times New Roman" w:cs="Times New Roman"/>
          <w:i/>
          <w:sz w:val="24"/>
        </w:rPr>
      </w:pPr>
    </w:p>
    <w:p w14:paraId="01FDFAD0" w14:textId="078BA1E8" w:rsidR="004921D2" w:rsidRDefault="004921D2" w:rsidP="004921D2">
      <w:pPr>
        <w:pStyle w:val="Tekstpodstawowywcity"/>
        <w:tabs>
          <w:tab w:val="left" w:pos="0"/>
        </w:tabs>
        <w:ind w:left="0"/>
        <w:rPr>
          <w:rFonts w:ascii="Times New Roman" w:hAnsi="Times New Roman" w:cs="Times New Roman"/>
          <w:i/>
          <w:sz w:val="24"/>
        </w:rPr>
      </w:pPr>
    </w:p>
    <w:p w14:paraId="12CEF86F" w14:textId="29801D42" w:rsidR="004921D2" w:rsidRDefault="004921D2" w:rsidP="00EB447A">
      <w:pPr>
        <w:pStyle w:val="Tekstpodstawowywcity"/>
        <w:tabs>
          <w:tab w:val="left" w:pos="142"/>
        </w:tabs>
        <w:ind w:left="851" w:hanging="851"/>
        <w:rPr>
          <w:rFonts w:ascii="Times New Roman" w:hAnsi="Times New Roman" w:cs="Times New Roman"/>
          <w:b/>
          <w:bCs/>
          <w:sz w:val="24"/>
        </w:rPr>
      </w:pPr>
      <w:r w:rsidRPr="004921D2">
        <w:rPr>
          <w:rFonts w:ascii="Times New Roman" w:hAnsi="Times New Roman" w:cs="Times New Roman"/>
          <w:b/>
          <w:bCs/>
          <w:iCs/>
          <w:sz w:val="24"/>
        </w:rPr>
        <w:t>Pkt. 13.</w:t>
      </w:r>
      <w:r>
        <w:rPr>
          <w:rFonts w:ascii="Times New Roman" w:hAnsi="Times New Roman" w:cs="Times New Roman"/>
          <w:b/>
          <w:bCs/>
          <w:iCs/>
          <w:sz w:val="24"/>
        </w:rPr>
        <w:t xml:space="preserve"> </w:t>
      </w:r>
      <w:r w:rsidRPr="004921D2">
        <w:rPr>
          <w:rFonts w:ascii="Times New Roman" w:hAnsi="Times New Roman" w:cs="Times New Roman"/>
          <w:b/>
          <w:bCs/>
          <w:sz w:val="24"/>
        </w:rPr>
        <w:t>Projekt uchwały</w:t>
      </w:r>
      <w:r w:rsidRPr="004921D2">
        <w:rPr>
          <w:rFonts w:ascii="Times New Roman" w:hAnsi="Times New Roman" w:cs="Times New Roman"/>
          <w:b/>
          <w:bCs/>
        </w:rPr>
        <w:t xml:space="preserve"> </w:t>
      </w:r>
      <w:r w:rsidRPr="004921D2">
        <w:rPr>
          <w:rFonts w:ascii="Times New Roman" w:hAnsi="Times New Roman" w:cs="Times New Roman"/>
          <w:b/>
          <w:bCs/>
          <w:sz w:val="24"/>
        </w:rPr>
        <w:t xml:space="preserve">w sprawie przekazania do Wojewódzkiego Sądu Administracyjnego w Olsztynie skargi Prokuratora Rejonowego w Lidzbarku Warmińskim na uchwałę Nr XXXVII/275/2018 Rady Gminy Lidzbark Warmiński z dnia 24 sierpnia 2018 roku  </w:t>
      </w:r>
      <w:r>
        <w:rPr>
          <w:rFonts w:ascii="Times New Roman" w:hAnsi="Times New Roman" w:cs="Times New Roman"/>
          <w:b/>
          <w:bCs/>
          <w:sz w:val="24"/>
        </w:rPr>
        <w:t xml:space="preserve">                    </w:t>
      </w:r>
      <w:r w:rsidRPr="004921D2">
        <w:rPr>
          <w:rFonts w:ascii="Times New Roman" w:hAnsi="Times New Roman" w:cs="Times New Roman"/>
          <w:b/>
          <w:bCs/>
          <w:sz w:val="24"/>
        </w:rPr>
        <w:t>w sprawie ustalenia maksymalnej liczby zezwoleń na sprzedaż napojów alkoholowych oraz zasad usytuowania miejsc sprzedaży i podawania napojów alkoholowych na ter</w:t>
      </w:r>
      <w:r w:rsidR="00EB447A">
        <w:rPr>
          <w:rFonts w:ascii="Times New Roman" w:hAnsi="Times New Roman" w:cs="Times New Roman"/>
          <w:b/>
          <w:bCs/>
          <w:sz w:val="24"/>
        </w:rPr>
        <w:t>e</w:t>
      </w:r>
      <w:r w:rsidRPr="004921D2">
        <w:rPr>
          <w:rFonts w:ascii="Times New Roman" w:hAnsi="Times New Roman" w:cs="Times New Roman"/>
          <w:b/>
          <w:bCs/>
          <w:sz w:val="24"/>
        </w:rPr>
        <w:t>nie gminy Lidzbark Warmiński oraz udzielenia odpowiedzi na wniesioną skargę</w:t>
      </w:r>
      <w:r>
        <w:rPr>
          <w:rFonts w:ascii="Times New Roman" w:hAnsi="Times New Roman" w:cs="Times New Roman"/>
          <w:b/>
          <w:bCs/>
          <w:sz w:val="24"/>
        </w:rPr>
        <w:t>.</w:t>
      </w:r>
    </w:p>
    <w:p w14:paraId="5E60E434" w14:textId="461F9102" w:rsidR="004921D2" w:rsidRDefault="004921D2" w:rsidP="004921D2">
      <w:pPr>
        <w:pStyle w:val="Tekstpodstawowywcity"/>
        <w:tabs>
          <w:tab w:val="left" w:pos="0"/>
        </w:tabs>
        <w:ind w:left="0"/>
        <w:rPr>
          <w:rFonts w:ascii="Times New Roman" w:hAnsi="Times New Roman" w:cs="Times New Roman"/>
          <w:b/>
          <w:bCs/>
          <w:iCs/>
          <w:sz w:val="24"/>
        </w:rPr>
      </w:pPr>
    </w:p>
    <w:p w14:paraId="618F02F1" w14:textId="1C3901E1" w:rsidR="004921D2" w:rsidRPr="004921D2" w:rsidRDefault="004921D2" w:rsidP="00EB447A">
      <w:pPr>
        <w:ind w:firstLine="720"/>
        <w:jc w:val="both"/>
        <w:rPr>
          <w:rFonts w:ascii="Times New Roman" w:hAnsi="Times New Roman" w:cs="Times New Roman"/>
        </w:rPr>
      </w:pPr>
      <w:r w:rsidRPr="004921D2">
        <w:rPr>
          <w:rFonts w:ascii="Times New Roman" w:hAnsi="Times New Roman" w:cs="Times New Roman"/>
          <w:iCs/>
        </w:rPr>
        <w:t xml:space="preserve">Przewodniczący rady Gminy poinformował, że </w:t>
      </w:r>
      <w:r w:rsidR="00EB447A">
        <w:rPr>
          <w:rFonts w:ascii="Times New Roman" w:hAnsi="Times New Roman" w:cs="Times New Roman"/>
          <w:szCs w:val="28"/>
        </w:rPr>
        <w:t>w</w:t>
      </w:r>
      <w:r w:rsidRPr="004921D2">
        <w:rPr>
          <w:rFonts w:ascii="Times New Roman" w:hAnsi="Times New Roman" w:cs="Times New Roman"/>
          <w:szCs w:val="28"/>
        </w:rPr>
        <w:t xml:space="preserve"> dniu 5 lipca 2019 r. wpłynęła skarga na uchwałę Rady Gminy Lidzbark Warmiński</w:t>
      </w:r>
      <w:r w:rsidRPr="004921D2">
        <w:rPr>
          <w:rFonts w:ascii="Times New Roman" w:hAnsi="Times New Roman" w:cs="Times New Roman"/>
          <w:b/>
          <w:bCs/>
        </w:rPr>
        <w:t xml:space="preserve"> </w:t>
      </w:r>
      <w:r w:rsidRPr="004921D2">
        <w:rPr>
          <w:rFonts w:ascii="Times New Roman" w:hAnsi="Times New Roman" w:cs="Times New Roman"/>
          <w:szCs w:val="28"/>
        </w:rPr>
        <w:t xml:space="preserve">nr XXXVII/275/2018 z dnia 24 sierpnia 2018 roku </w:t>
      </w:r>
      <w:r w:rsidR="00EB447A">
        <w:rPr>
          <w:rFonts w:ascii="Times New Roman" w:hAnsi="Times New Roman" w:cs="Times New Roman"/>
          <w:szCs w:val="28"/>
        </w:rPr>
        <w:t xml:space="preserve">                  </w:t>
      </w:r>
      <w:r w:rsidRPr="004921D2">
        <w:rPr>
          <w:rFonts w:ascii="Times New Roman" w:hAnsi="Times New Roman" w:cs="Times New Roman"/>
          <w:szCs w:val="28"/>
          <w:shd w:val="clear" w:color="auto" w:fill="FFFFFF"/>
        </w:rPr>
        <w:lastRenderedPageBreak/>
        <w:t xml:space="preserve">w sprawie ustalenia maksymalnej liczby zezwoleń na sprzedaż napojów alkoholowych oraz zasad usytuowania miejsc sprzedaży i podawania napojów alkoholowych na terenie gminy Lidzbark Warmiński, złożona przez Prokuratora Rejonowego w Lidzbarku Warmińskim do Wojewódzkiego Sądu Administracyjnego w Olsztynie. </w:t>
      </w:r>
    </w:p>
    <w:p w14:paraId="4670C1B9" w14:textId="2675478E" w:rsidR="004921D2" w:rsidRPr="004921D2" w:rsidRDefault="004921D2" w:rsidP="004921D2">
      <w:pPr>
        <w:jc w:val="both"/>
        <w:textAlignment w:val="baseline"/>
        <w:rPr>
          <w:rFonts w:ascii="Times New Roman" w:hAnsi="Times New Roman" w:cs="Times New Roman"/>
        </w:rPr>
      </w:pPr>
      <w:r w:rsidRPr="004921D2">
        <w:rPr>
          <w:rFonts w:ascii="Times New Roman" w:hAnsi="Times New Roman" w:cs="Times New Roman"/>
          <w:szCs w:val="28"/>
          <w:shd w:val="clear" w:color="auto" w:fill="FFFFFF"/>
        </w:rPr>
        <w:t xml:space="preserve">Pan Prokurator wnosi  o stwierdzenie nieważności ww. uchwały w całości uzasadniając to faktem, iż „uchwała w § 2 istotnie narusza przepisy ustawy o wychowaniu w trzeźwości i przeciwdziałaniu alkoholizmowi, wprowadzając rozwiązania nie dające się pogodzić z celami ustawowymi […]”. </w:t>
      </w:r>
    </w:p>
    <w:p w14:paraId="6EC4BECE" w14:textId="32E576C8" w:rsidR="004921D2" w:rsidRPr="004921D2" w:rsidRDefault="004921D2" w:rsidP="004921D2">
      <w:pPr>
        <w:jc w:val="both"/>
        <w:textAlignment w:val="baseline"/>
        <w:rPr>
          <w:rFonts w:ascii="Times New Roman" w:hAnsi="Times New Roman" w:cs="Times New Roman"/>
        </w:rPr>
      </w:pPr>
      <w:r w:rsidRPr="004921D2">
        <w:rPr>
          <w:rFonts w:ascii="Times New Roman" w:hAnsi="Times New Roman" w:cs="Times New Roman"/>
          <w:szCs w:val="28"/>
          <w:shd w:val="clear" w:color="auto" w:fill="FFFFFF"/>
        </w:rPr>
        <w:t xml:space="preserve">Z uwagi na konieczność przekazania skargi do Wojewódzkiego Sądu Administracyjnego </w:t>
      </w:r>
      <w:r>
        <w:rPr>
          <w:rFonts w:ascii="Times New Roman" w:hAnsi="Times New Roman" w:cs="Times New Roman"/>
          <w:szCs w:val="28"/>
          <w:shd w:val="clear" w:color="auto" w:fill="FFFFFF"/>
        </w:rPr>
        <w:t xml:space="preserve">                         </w:t>
      </w:r>
      <w:r w:rsidRPr="004921D2">
        <w:rPr>
          <w:rFonts w:ascii="Times New Roman" w:hAnsi="Times New Roman" w:cs="Times New Roman"/>
          <w:szCs w:val="28"/>
          <w:shd w:val="clear" w:color="auto" w:fill="FFFFFF"/>
        </w:rPr>
        <w:t>w Olsztynie, niezbędne jest podjęcie uchwały w tym przedmiocie, która stanowi integralną część przekazanej wraz ze skargą dokumentacji.</w:t>
      </w:r>
    </w:p>
    <w:p w14:paraId="440AC5B4" w14:textId="05480DE8" w:rsidR="004921D2" w:rsidRPr="004921D2" w:rsidRDefault="004921D2" w:rsidP="004921D2">
      <w:pPr>
        <w:pStyle w:val="Tekstpodstawowywcity"/>
        <w:tabs>
          <w:tab w:val="left" w:pos="0"/>
        </w:tabs>
        <w:ind w:left="0"/>
        <w:rPr>
          <w:rFonts w:ascii="Times New Roman" w:hAnsi="Times New Roman" w:cs="Times New Roman"/>
          <w:iCs/>
          <w:sz w:val="24"/>
        </w:rPr>
      </w:pPr>
    </w:p>
    <w:p w14:paraId="4E560022" w14:textId="41B244C7" w:rsidR="004921D2" w:rsidRDefault="004921D2" w:rsidP="004921D2">
      <w:pPr>
        <w:pStyle w:val="Tekstpodstawowywcity"/>
        <w:tabs>
          <w:tab w:val="left" w:pos="709"/>
        </w:tabs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V-ce Przewodnicząca Rady Gminy p. Agnieszka Korosteńska przedstawiła projekt uchwały w tej sprawie.</w:t>
      </w:r>
    </w:p>
    <w:p w14:paraId="544FEA52" w14:textId="77777777" w:rsidR="004921D2" w:rsidRDefault="004921D2" w:rsidP="004921D2">
      <w:pPr>
        <w:pStyle w:val="Tekstpodstawowywcity"/>
        <w:tabs>
          <w:tab w:val="left" w:pos="709"/>
        </w:tabs>
        <w:ind w:left="0"/>
        <w:rPr>
          <w:rFonts w:ascii="Times New Roman" w:hAnsi="Times New Roman" w:cs="Times New Roman"/>
          <w:sz w:val="24"/>
        </w:rPr>
      </w:pPr>
    </w:p>
    <w:p w14:paraId="18DD410E" w14:textId="77777777" w:rsidR="004921D2" w:rsidRDefault="004921D2" w:rsidP="004921D2">
      <w:pPr>
        <w:tabs>
          <w:tab w:val="left" w:pos="540"/>
        </w:tabs>
        <w:suppressAutoHyphens w:val="0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tym, że nie zgłoszono żadnych wniosków do przedstawionego projektu uchwały,     poddano go pod głosowanie.</w:t>
      </w:r>
    </w:p>
    <w:p w14:paraId="7B1573D3" w14:textId="5209D7F3" w:rsidR="004921D2" w:rsidRPr="004921D2" w:rsidRDefault="004921D2" w:rsidP="004921D2">
      <w:pPr>
        <w:tabs>
          <w:tab w:val="left" w:pos="28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 wyniku głosowania, w którym wzięło udział 13 radnych, Rada Gminy jednogłośnie</w:t>
      </w:r>
      <w:r>
        <w:rPr>
          <w:rFonts w:ascii="Times New Roman" w:hAnsi="Times New Roman" w:cs="Times New Roman"/>
        </w:rPr>
        <w:br/>
        <w:t>(13 głosów „ZA”, 0 głosów „PRZECIW”, nikt nie wstrzymał się od głosu) podjęła uchwałę</w:t>
      </w:r>
      <w:r>
        <w:rPr>
          <w:rFonts w:ascii="Times New Roman" w:hAnsi="Times New Roman" w:cs="Times New Roman"/>
        </w:rPr>
        <w:br/>
      </w:r>
      <w:r w:rsidRPr="004921D2">
        <w:rPr>
          <w:rFonts w:ascii="Times New Roman" w:hAnsi="Times New Roman" w:cs="Times New Roman"/>
        </w:rPr>
        <w:t>w sprawie przekazania do Wojewódzkiego Sądu Administracyjnego w Olsztynie skargi Prokuratora Rejonowego w Lidzbarku Warmińskim na uchwałę Nr XXXVII/275/2018 Rady Gminy Lidzbark Warmiński z dnia 24 sierpnia 2018 roku w sprawie ustalenia maksymalnej liczby zezwoleń na sprzedaż napojów alkoholowych oraz zasad usytuowania miejsc sprzedaży i podawania napojów alkoholowych na ter</w:t>
      </w:r>
      <w:r w:rsidR="00EB447A">
        <w:rPr>
          <w:rFonts w:ascii="Times New Roman" w:hAnsi="Times New Roman" w:cs="Times New Roman"/>
        </w:rPr>
        <w:t>e</w:t>
      </w:r>
      <w:r w:rsidRPr="004921D2">
        <w:rPr>
          <w:rFonts w:ascii="Times New Roman" w:hAnsi="Times New Roman" w:cs="Times New Roman"/>
        </w:rPr>
        <w:t>nie gminy Lidzbark Warmiński oraz udzielenia odpowiedzi na wniesioną skargę</w:t>
      </w:r>
      <w:r w:rsidRPr="004921D2">
        <w:rPr>
          <w:rFonts w:ascii="Times New Roman" w:hAnsi="Times New Roman" w:cs="Times New Roman"/>
          <w:szCs w:val="28"/>
        </w:rPr>
        <w:t>.</w:t>
      </w:r>
    </w:p>
    <w:p w14:paraId="01095945" w14:textId="2A5D4E2A" w:rsidR="004921D2" w:rsidRDefault="004921D2" w:rsidP="004921D2">
      <w:pPr>
        <w:pStyle w:val="Tekstpodstawowywcity"/>
        <w:tabs>
          <w:tab w:val="left" w:pos="0"/>
        </w:tabs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Uchwała Nr VIII/61/2019 Rady Gminy w ww. sprawie stanowi załącznik nr 13 do niniejszego protokołu.</w:t>
      </w:r>
    </w:p>
    <w:p w14:paraId="53339D5B" w14:textId="02F5DF66" w:rsidR="00500DEB" w:rsidRPr="00AD66E3" w:rsidRDefault="00500DEB">
      <w:pPr>
        <w:pStyle w:val="Tekstpodstawowywcity"/>
        <w:tabs>
          <w:tab w:val="left" w:pos="0"/>
        </w:tabs>
        <w:ind w:left="0"/>
        <w:rPr>
          <w:rFonts w:ascii="Times New Roman" w:hAnsi="Times New Roman" w:cs="Times New Roman"/>
          <w:i/>
          <w:sz w:val="24"/>
        </w:rPr>
      </w:pPr>
    </w:p>
    <w:p w14:paraId="7E289C26" w14:textId="1F868954" w:rsidR="00500DEB" w:rsidRDefault="003958C4">
      <w:pPr>
        <w:widowControl/>
        <w:tabs>
          <w:tab w:val="left" w:pos="286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Cs/>
        </w:rPr>
        <w:t>Pkt.</w:t>
      </w:r>
      <w:r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b/>
          <w:bCs/>
          <w:iCs/>
        </w:rPr>
        <w:t>1</w:t>
      </w:r>
      <w:r w:rsidR="004921D2">
        <w:rPr>
          <w:rFonts w:ascii="Times New Roman" w:hAnsi="Times New Roman" w:cs="Times New Roman"/>
          <w:b/>
          <w:bCs/>
          <w:iCs/>
        </w:rPr>
        <w:t>4</w:t>
      </w:r>
      <w:r>
        <w:rPr>
          <w:rFonts w:ascii="Times New Roman" w:hAnsi="Times New Roman" w:cs="Times New Roman"/>
          <w:b/>
          <w:bCs/>
          <w:iCs/>
        </w:rPr>
        <w:t>.</w:t>
      </w:r>
      <w:r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b/>
          <w:bCs/>
        </w:rPr>
        <w:t>Interpelacje i zapytania do Wójta oraz informacja z bieżącej działalności gminy.</w:t>
      </w:r>
    </w:p>
    <w:p w14:paraId="76FB53D0" w14:textId="77777777" w:rsidR="00500DEB" w:rsidRDefault="00500DEB">
      <w:pPr>
        <w:pStyle w:val="Tekstpodstawowywcity"/>
        <w:tabs>
          <w:tab w:val="left" w:pos="0"/>
        </w:tabs>
        <w:ind w:left="0"/>
        <w:rPr>
          <w:rFonts w:ascii="Times New Roman" w:hAnsi="Times New Roman" w:cs="Times New Roman"/>
          <w:i/>
          <w:sz w:val="24"/>
        </w:rPr>
      </w:pPr>
    </w:p>
    <w:p w14:paraId="22CB5610" w14:textId="074F0C99" w:rsidR="00500DEB" w:rsidRDefault="003958C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Rady Gminy poprosił Wójta Gminy o przedstawienie informacji z bieżącej działalności Gminy.</w:t>
      </w:r>
    </w:p>
    <w:p w14:paraId="7EA2FC15" w14:textId="6C3BC09A" w:rsidR="004921D2" w:rsidRPr="00EB447A" w:rsidRDefault="00EB447A" w:rsidP="00EB447A">
      <w:pPr>
        <w:jc w:val="both"/>
        <w:rPr>
          <w:rFonts w:ascii="Times New Roman" w:hAnsi="Times New Roman" w:cs="Times New Roman"/>
          <w:i/>
          <w:iCs/>
        </w:rPr>
      </w:pPr>
      <w:r w:rsidRPr="00EB447A">
        <w:rPr>
          <w:rFonts w:ascii="Times New Roman" w:hAnsi="Times New Roman" w:cs="Times New Roman"/>
          <w:i/>
          <w:iCs/>
        </w:rPr>
        <w:t>Informacja Wójta z bieżącej działalności Gminy stanowi załącznik nr 14 do niniejszego protokołu.</w:t>
      </w:r>
    </w:p>
    <w:p w14:paraId="183EF026" w14:textId="418FB221" w:rsidR="004921D2" w:rsidRDefault="004921D2">
      <w:pPr>
        <w:ind w:firstLine="709"/>
        <w:jc w:val="both"/>
        <w:rPr>
          <w:rFonts w:ascii="Times New Roman" w:hAnsi="Times New Roman" w:cs="Times New Roman"/>
        </w:rPr>
      </w:pPr>
    </w:p>
    <w:p w14:paraId="07921A06" w14:textId="6A224B11" w:rsidR="00395CE5" w:rsidRDefault="00B97E49" w:rsidP="00B97E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Oprócz powyższego, Wójt odniósł się do tematu stacji uzdatniania wody, które zostały zmodernizowane i których działanie można ocenić jako bardzo dobre, a są to w szczególności stacje w Runowie, Babiaku</w:t>
      </w:r>
      <w:r w:rsidR="000457B9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 xml:space="preserve"> Morawie. </w:t>
      </w:r>
      <w:r w:rsidR="003755FA">
        <w:rPr>
          <w:rFonts w:ascii="Times New Roman" w:hAnsi="Times New Roman" w:cs="Times New Roman"/>
        </w:rPr>
        <w:t>Dodał, że modernizacje wykonywane były</w:t>
      </w:r>
      <w:r w:rsidR="003755FA">
        <w:rPr>
          <w:rFonts w:ascii="Times New Roman" w:hAnsi="Times New Roman" w:cs="Times New Roman"/>
        </w:rPr>
        <w:br/>
        <w:t xml:space="preserve">z założeniem na wyższą wydajność. </w:t>
      </w:r>
      <w:r w:rsidR="00262F2A">
        <w:rPr>
          <w:rFonts w:ascii="Times New Roman" w:hAnsi="Times New Roman" w:cs="Times New Roman"/>
        </w:rPr>
        <w:t>Następnie w</w:t>
      </w:r>
      <w:r w:rsidR="00395CE5">
        <w:rPr>
          <w:rFonts w:ascii="Times New Roman" w:hAnsi="Times New Roman" w:cs="Times New Roman"/>
        </w:rPr>
        <w:t xml:space="preserve">skazał, jak kształtowało się zużycie wody </w:t>
      </w:r>
      <w:r w:rsidR="00395CE5">
        <w:rPr>
          <w:rFonts w:ascii="Times New Roman" w:hAnsi="Times New Roman" w:cs="Times New Roman"/>
        </w:rPr>
        <w:br/>
        <w:t xml:space="preserve">w poszczególnych stacjach: </w:t>
      </w:r>
      <w:r>
        <w:rPr>
          <w:rFonts w:ascii="Times New Roman" w:hAnsi="Times New Roman" w:cs="Times New Roman"/>
        </w:rPr>
        <w:t xml:space="preserve">w Runowie </w:t>
      </w:r>
      <w:r w:rsidR="00395CE5">
        <w:rPr>
          <w:rFonts w:ascii="Times New Roman" w:hAnsi="Times New Roman" w:cs="Times New Roman"/>
        </w:rPr>
        <w:t xml:space="preserve">normalne zużycie </w:t>
      </w:r>
      <w:r>
        <w:rPr>
          <w:rFonts w:ascii="Times New Roman" w:hAnsi="Times New Roman" w:cs="Times New Roman"/>
        </w:rPr>
        <w:t>wynosi 150-160 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, natomiast </w:t>
      </w:r>
      <w:r w:rsidR="008D603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czasie upałów było to 200</w:t>
      </w:r>
      <w:r w:rsidR="008D60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na dobę. </w:t>
      </w:r>
      <w:r w:rsidR="00395CE5">
        <w:rPr>
          <w:rFonts w:ascii="Times New Roman" w:hAnsi="Times New Roman" w:cs="Times New Roman"/>
        </w:rPr>
        <w:t>W przypadku stacji uzdatniania wody w Babiaku – normalne zużycie wynosi 100 m</w:t>
      </w:r>
      <w:r w:rsidR="00395CE5">
        <w:rPr>
          <w:rFonts w:ascii="Times New Roman" w:hAnsi="Times New Roman" w:cs="Times New Roman"/>
          <w:vertAlign w:val="superscript"/>
        </w:rPr>
        <w:t>3</w:t>
      </w:r>
      <w:r w:rsidR="00395CE5">
        <w:rPr>
          <w:rFonts w:ascii="Times New Roman" w:hAnsi="Times New Roman" w:cs="Times New Roman"/>
        </w:rPr>
        <w:t>, natomiast stacja pracowała na 150 m</w:t>
      </w:r>
      <w:r w:rsidR="00395CE5">
        <w:rPr>
          <w:rFonts w:ascii="Times New Roman" w:hAnsi="Times New Roman" w:cs="Times New Roman"/>
          <w:vertAlign w:val="superscript"/>
        </w:rPr>
        <w:t>3</w:t>
      </w:r>
      <w:r w:rsidR="00395CE5">
        <w:rPr>
          <w:rFonts w:ascii="Times New Roman" w:hAnsi="Times New Roman" w:cs="Times New Roman"/>
        </w:rPr>
        <w:t>.</w:t>
      </w:r>
    </w:p>
    <w:p w14:paraId="40B16B0A" w14:textId="3CC0193C" w:rsidR="004921D2" w:rsidRDefault="00C95680" w:rsidP="00B97E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dalszej kolejności Wójt</w:t>
      </w:r>
      <w:r w:rsidR="009E351A">
        <w:rPr>
          <w:rFonts w:ascii="Times New Roman" w:hAnsi="Times New Roman" w:cs="Times New Roman"/>
        </w:rPr>
        <w:t xml:space="preserve"> poruszył </w:t>
      </w:r>
      <w:r w:rsidR="003755FA">
        <w:rPr>
          <w:rFonts w:ascii="Times New Roman" w:hAnsi="Times New Roman" w:cs="Times New Roman"/>
        </w:rPr>
        <w:t>kwestię</w:t>
      </w:r>
      <w:r w:rsidR="009E351A">
        <w:rPr>
          <w:rFonts w:ascii="Times New Roman" w:hAnsi="Times New Roman" w:cs="Times New Roman"/>
        </w:rPr>
        <w:t xml:space="preserve"> stacji uzdatniania wody w Kraszewie, która zaopatruje w wodę kilkanaście miejscowości. Wyjaśnił</w:t>
      </w:r>
      <w:r w:rsidR="00912CD6">
        <w:rPr>
          <w:rFonts w:ascii="Times New Roman" w:hAnsi="Times New Roman" w:cs="Times New Roman"/>
        </w:rPr>
        <w:t>, że wraz z Radnymi postanowił podjąć kroki w celu otrzymania dofinansowania</w:t>
      </w:r>
      <w:r w:rsidR="009E351A">
        <w:rPr>
          <w:rFonts w:ascii="Times New Roman" w:hAnsi="Times New Roman" w:cs="Times New Roman"/>
        </w:rPr>
        <w:t xml:space="preserve"> na modernizację i rozbudowę</w:t>
      </w:r>
      <w:r w:rsidR="00552076">
        <w:rPr>
          <w:rFonts w:ascii="Times New Roman" w:hAnsi="Times New Roman" w:cs="Times New Roman"/>
        </w:rPr>
        <w:t xml:space="preserve"> omawianej stacji.</w:t>
      </w:r>
      <w:r w:rsidR="00395CE5">
        <w:rPr>
          <w:rFonts w:ascii="Times New Roman" w:hAnsi="Times New Roman" w:cs="Times New Roman"/>
        </w:rPr>
        <w:t xml:space="preserve"> Podjęto także decyzję </w:t>
      </w:r>
      <w:r w:rsidR="003755FA">
        <w:rPr>
          <w:rFonts w:ascii="Times New Roman" w:hAnsi="Times New Roman" w:cs="Times New Roman"/>
        </w:rPr>
        <w:br/>
      </w:r>
      <w:r w:rsidR="00395CE5">
        <w:rPr>
          <w:rFonts w:ascii="Times New Roman" w:hAnsi="Times New Roman" w:cs="Times New Roman"/>
        </w:rPr>
        <w:t xml:space="preserve">o stworzeniu </w:t>
      </w:r>
      <w:r w:rsidR="00912CD6">
        <w:rPr>
          <w:rFonts w:ascii="Times New Roman" w:hAnsi="Times New Roman" w:cs="Times New Roman"/>
        </w:rPr>
        <w:t>dokumentacj</w:t>
      </w:r>
      <w:r w:rsidR="00395CE5">
        <w:rPr>
          <w:rFonts w:ascii="Times New Roman" w:hAnsi="Times New Roman" w:cs="Times New Roman"/>
        </w:rPr>
        <w:t>i</w:t>
      </w:r>
      <w:r w:rsidR="000457B9">
        <w:rPr>
          <w:rFonts w:ascii="Times New Roman" w:hAnsi="Times New Roman" w:cs="Times New Roman"/>
        </w:rPr>
        <w:t xml:space="preserve"> </w:t>
      </w:r>
      <w:r w:rsidR="00912CD6">
        <w:rPr>
          <w:rFonts w:ascii="Times New Roman" w:hAnsi="Times New Roman" w:cs="Times New Roman"/>
        </w:rPr>
        <w:t>projektow</w:t>
      </w:r>
      <w:r w:rsidR="00395CE5">
        <w:rPr>
          <w:rFonts w:ascii="Times New Roman" w:hAnsi="Times New Roman" w:cs="Times New Roman"/>
        </w:rPr>
        <w:t>ej</w:t>
      </w:r>
      <w:r w:rsidR="00912CD6">
        <w:rPr>
          <w:rFonts w:ascii="Times New Roman" w:hAnsi="Times New Roman" w:cs="Times New Roman"/>
        </w:rPr>
        <w:t xml:space="preserve"> i kosztorysow</w:t>
      </w:r>
      <w:r w:rsidR="00395CE5">
        <w:rPr>
          <w:rFonts w:ascii="Times New Roman" w:hAnsi="Times New Roman" w:cs="Times New Roman"/>
        </w:rPr>
        <w:t>ej</w:t>
      </w:r>
      <w:r w:rsidR="00912CD6">
        <w:rPr>
          <w:rFonts w:ascii="Times New Roman" w:hAnsi="Times New Roman" w:cs="Times New Roman"/>
        </w:rPr>
        <w:t>, któr</w:t>
      </w:r>
      <w:r w:rsidR="00395CE5">
        <w:rPr>
          <w:rFonts w:ascii="Times New Roman" w:hAnsi="Times New Roman" w:cs="Times New Roman"/>
        </w:rPr>
        <w:t>a</w:t>
      </w:r>
      <w:r w:rsidR="00912CD6">
        <w:rPr>
          <w:rFonts w:ascii="Times New Roman" w:hAnsi="Times New Roman" w:cs="Times New Roman"/>
        </w:rPr>
        <w:t xml:space="preserve"> obejmuje m.in.</w:t>
      </w:r>
      <w:r w:rsidR="000457B9">
        <w:rPr>
          <w:rFonts w:ascii="Times New Roman" w:hAnsi="Times New Roman" w:cs="Times New Roman"/>
        </w:rPr>
        <w:t>:</w:t>
      </w:r>
      <w:r w:rsidR="00912CD6">
        <w:rPr>
          <w:rFonts w:ascii="Times New Roman" w:hAnsi="Times New Roman" w:cs="Times New Roman"/>
        </w:rPr>
        <w:t xml:space="preserve"> montaż zbiorników retencyjnych na terenie ujęcia wody o powierzchni do 150</w:t>
      </w:r>
      <w:r w:rsidR="003D5175">
        <w:rPr>
          <w:rFonts w:ascii="Times New Roman" w:hAnsi="Times New Roman" w:cs="Times New Roman"/>
        </w:rPr>
        <w:t xml:space="preserve"> </w:t>
      </w:r>
      <w:r w:rsidR="00912CD6">
        <w:rPr>
          <w:rFonts w:ascii="Times New Roman" w:hAnsi="Times New Roman" w:cs="Times New Roman"/>
        </w:rPr>
        <w:t>m</w:t>
      </w:r>
      <w:r w:rsidR="00912CD6">
        <w:rPr>
          <w:rFonts w:ascii="Times New Roman" w:hAnsi="Times New Roman" w:cs="Times New Roman"/>
          <w:vertAlign w:val="superscript"/>
        </w:rPr>
        <w:t>3</w:t>
      </w:r>
      <w:r w:rsidR="00912CD6">
        <w:rPr>
          <w:rFonts w:ascii="Times New Roman" w:hAnsi="Times New Roman" w:cs="Times New Roman"/>
        </w:rPr>
        <w:t xml:space="preserve"> wody, budowę rurociągów technologicznych, wodociągowych, międzyobiektowych, montaż zespołu pompowego w stacji uzdatniania wody wraz z rurociągami i armaturą</w:t>
      </w:r>
      <w:r w:rsidR="00E2017E">
        <w:rPr>
          <w:rFonts w:ascii="Times New Roman" w:hAnsi="Times New Roman" w:cs="Times New Roman"/>
        </w:rPr>
        <w:t>, instalację elektryczną, syg</w:t>
      </w:r>
      <w:r w:rsidR="008D6035">
        <w:rPr>
          <w:rFonts w:ascii="Times New Roman" w:hAnsi="Times New Roman" w:cs="Times New Roman"/>
        </w:rPr>
        <w:t>nal</w:t>
      </w:r>
      <w:r w:rsidR="00E2017E">
        <w:rPr>
          <w:rFonts w:ascii="Times New Roman" w:hAnsi="Times New Roman" w:cs="Times New Roman"/>
        </w:rPr>
        <w:t>izacyjn</w:t>
      </w:r>
      <w:r w:rsidR="008D6035">
        <w:rPr>
          <w:rFonts w:ascii="Times New Roman" w:hAnsi="Times New Roman" w:cs="Times New Roman"/>
        </w:rPr>
        <w:t>ą</w:t>
      </w:r>
      <w:r w:rsidR="00E2017E">
        <w:rPr>
          <w:rFonts w:ascii="Times New Roman" w:hAnsi="Times New Roman" w:cs="Times New Roman"/>
        </w:rPr>
        <w:t>, sterowanie i wymianę pomp głębinowych oraz obudów studziennych</w:t>
      </w:r>
      <w:r w:rsidR="000457B9">
        <w:rPr>
          <w:rFonts w:ascii="Times New Roman" w:hAnsi="Times New Roman" w:cs="Times New Roman"/>
        </w:rPr>
        <w:t>,</w:t>
      </w:r>
      <w:r w:rsidR="00E2017E">
        <w:rPr>
          <w:rFonts w:ascii="Times New Roman" w:hAnsi="Times New Roman" w:cs="Times New Roman"/>
        </w:rPr>
        <w:t xml:space="preserve"> wymian</w:t>
      </w:r>
      <w:r w:rsidR="008D6035">
        <w:rPr>
          <w:rFonts w:ascii="Times New Roman" w:hAnsi="Times New Roman" w:cs="Times New Roman"/>
        </w:rPr>
        <w:t>ę</w:t>
      </w:r>
      <w:r w:rsidR="00E2017E">
        <w:rPr>
          <w:rFonts w:ascii="Times New Roman" w:hAnsi="Times New Roman" w:cs="Times New Roman"/>
        </w:rPr>
        <w:t xml:space="preserve"> złóż filtracyjnych, filtrów, remontów odstojników, wymianę płyt nastudziennych. Wójt jeszcze raz podkreślił, że będzie to wykonywane po otrzymaniu dofinansowania. Na dzień dzisiejszy </w:t>
      </w:r>
      <w:r w:rsidR="000457B9">
        <w:rPr>
          <w:rFonts w:ascii="Times New Roman" w:hAnsi="Times New Roman" w:cs="Times New Roman"/>
        </w:rPr>
        <w:t xml:space="preserve">po </w:t>
      </w:r>
      <w:r w:rsidR="00E2017E">
        <w:rPr>
          <w:rFonts w:ascii="Times New Roman" w:hAnsi="Times New Roman" w:cs="Times New Roman"/>
        </w:rPr>
        <w:t>podpisa</w:t>
      </w:r>
      <w:r w:rsidR="000457B9">
        <w:rPr>
          <w:rFonts w:ascii="Times New Roman" w:hAnsi="Times New Roman" w:cs="Times New Roman"/>
        </w:rPr>
        <w:t>niu</w:t>
      </w:r>
      <w:r w:rsidR="00E2017E">
        <w:rPr>
          <w:rFonts w:ascii="Times New Roman" w:hAnsi="Times New Roman" w:cs="Times New Roman"/>
        </w:rPr>
        <w:t xml:space="preserve"> umow</w:t>
      </w:r>
      <w:r w:rsidR="000457B9">
        <w:rPr>
          <w:rFonts w:ascii="Times New Roman" w:hAnsi="Times New Roman" w:cs="Times New Roman"/>
        </w:rPr>
        <w:t xml:space="preserve">y </w:t>
      </w:r>
      <w:r w:rsidR="000457B9">
        <w:rPr>
          <w:rFonts w:ascii="Times New Roman" w:hAnsi="Times New Roman" w:cs="Times New Roman"/>
        </w:rPr>
        <w:br/>
        <w:t>-</w:t>
      </w:r>
      <w:r w:rsidR="00E2017E">
        <w:rPr>
          <w:rFonts w:ascii="Times New Roman" w:hAnsi="Times New Roman" w:cs="Times New Roman"/>
        </w:rPr>
        <w:t xml:space="preserve"> wszystko jest na etapie projektu. Wójt dodał, że zrobi</w:t>
      </w:r>
      <w:r w:rsidR="00395CE5">
        <w:rPr>
          <w:rFonts w:ascii="Times New Roman" w:hAnsi="Times New Roman" w:cs="Times New Roman"/>
        </w:rPr>
        <w:t xml:space="preserve"> też</w:t>
      </w:r>
      <w:r w:rsidR="00E2017E">
        <w:rPr>
          <w:rFonts w:ascii="Times New Roman" w:hAnsi="Times New Roman" w:cs="Times New Roman"/>
        </w:rPr>
        <w:t xml:space="preserve"> wszystko, by można było zbudować stacj</w:t>
      </w:r>
      <w:r w:rsidR="003D5175">
        <w:rPr>
          <w:rFonts w:ascii="Times New Roman" w:hAnsi="Times New Roman" w:cs="Times New Roman"/>
        </w:rPr>
        <w:t>ę</w:t>
      </w:r>
      <w:r w:rsidR="00E2017E">
        <w:rPr>
          <w:rFonts w:ascii="Times New Roman" w:hAnsi="Times New Roman" w:cs="Times New Roman"/>
        </w:rPr>
        <w:t xml:space="preserve"> uzdatniania wody w Blankach</w:t>
      </w:r>
      <w:r w:rsidR="00395CE5">
        <w:rPr>
          <w:rFonts w:ascii="Times New Roman" w:hAnsi="Times New Roman" w:cs="Times New Roman"/>
        </w:rPr>
        <w:t xml:space="preserve"> </w:t>
      </w:r>
      <w:r w:rsidR="00262F2A">
        <w:rPr>
          <w:rFonts w:ascii="Times New Roman" w:hAnsi="Times New Roman" w:cs="Times New Roman"/>
        </w:rPr>
        <w:t>z uwagi</w:t>
      </w:r>
      <w:r w:rsidR="00395CE5">
        <w:rPr>
          <w:rFonts w:ascii="Times New Roman" w:hAnsi="Times New Roman" w:cs="Times New Roman"/>
        </w:rPr>
        <w:t xml:space="preserve"> na</w:t>
      </w:r>
      <w:r w:rsidR="00E2017E">
        <w:rPr>
          <w:rFonts w:ascii="Times New Roman" w:hAnsi="Times New Roman" w:cs="Times New Roman"/>
        </w:rPr>
        <w:t xml:space="preserve"> konieczn</w:t>
      </w:r>
      <w:r w:rsidR="00395CE5">
        <w:rPr>
          <w:rFonts w:ascii="Times New Roman" w:hAnsi="Times New Roman" w:cs="Times New Roman"/>
        </w:rPr>
        <w:t>ość</w:t>
      </w:r>
      <w:r w:rsidR="00E2017E">
        <w:rPr>
          <w:rFonts w:ascii="Times New Roman" w:hAnsi="Times New Roman" w:cs="Times New Roman"/>
        </w:rPr>
        <w:t xml:space="preserve"> odciążeni</w:t>
      </w:r>
      <w:r w:rsidR="00395CE5">
        <w:rPr>
          <w:rFonts w:ascii="Times New Roman" w:hAnsi="Times New Roman" w:cs="Times New Roman"/>
        </w:rPr>
        <w:t>a</w:t>
      </w:r>
      <w:r w:rsidR="00E2017E">
        <w:rPr>
          <w:rFonts w:ascii="Times New Roman" w:hAnsi="Times New Roman" w:cs="Times New Roman"/>
        </w:rPr>
        <w:t xml:space="preserve"> stacji uzdatniania wody </w:t>
      </w:r>
      <w:r w:rsidR="008D6035">
        <w:rPr>
          <w:rFonts w:ascii="Times New Roman" w:hAnsi="Times New Roman" w:cs="Times New Roman"/>
        </w:rPr>
        <w:br/>
      </w:r>
      <w:r w:rsidR="00E2017E">
        <w:rPr>
          <w:rFonts w:ascii="Times New Roman" w:hAnsi="Times New Roman" w:cs="Times New Roman"/>
        </w:rPr>
        <w:lastRenderedPageBreak/>
        <w:t xml:space="preserve">w Kraszewie. </w:t>
      </w:r>
      <w:r w:rsidR="00395CE5">
        <w:rPr>
          <w:rFonts w:ascii="Times New Roman" w:hAnsi="Times New Roman" w:cs="Times New Roman"/>
        </w:rPr>
        <w:t xml:space="preserve">Podkreślił raz jeszcze, jak </w:t>
      </w:r>
      <w:r w:rsidR="00E2017E">
        <w:rPr>
          <w:rFonts w:ascii="Times New Roman" w:hAnsi="Times New Roman" w:cs="Times New Roman"/>
        </w:rPr>
        <w:t>ważna jest modernizacja istniejących oraz koniecznoś</w:t>
      </w:r>
      <w:r w:rsidR="008D6035">
        <w:rPr>
          <w:rFonts w:ascii="Times New Roman" w:hAnsi="Times New Roman" w:cs="Times New Roman"/>
        </w:rPr>
        <w:t>ć</w:t>
      </w:r>
      <w:r w:rsidR="00E2017E">
        <w:rPr>
          <w:rFonts w:ascii="Times New Roman" w:hAnsi="Times New Roman" w:cs="Times New Roman"/>
        </w:rPr>
        <w:t xml:space="preserve"> budowy nowych stacji uzdatniania wody.</w:t>
      </w:r>
    </w:p>
    <w:p w14:paraId="6A3FE1C9" w14:textId="2FC5DAF3" w:rsidR="00E2017E" w:rsidRDefault="00E2017E" w:rsidP="00B97E49">
      <w:pPr>
        <w:jc w:val="both"/>
        <w:rPr>
          <w:rFonts w:ascii="Times New Roman" w:hAnsi="Times New Roman" w:cs="Times New Roman"/>
        </w:rPr>
      </w:pPr>
    </w:p>
    <w:p w14:paraId="546D6A94" w14:textId="57E14FA7" w:rsidR="00E2017E" w:rsidRDefault="00E2017E" w:rsidP="00B97E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dalszej kolejności Wójt po</w:t>
      </w:r>
      <w:r w:rsidR="00262F2A">
        <w:rPr>
          <w:rFonts w:ascii="Times New Roman" w:hAnsi="Times New Roman" w:cs="Times New Roman"/>
        </w:rPr>
        <w:t>informował</w:t>
      </w:r>
      <w:r>
        <w:rPr>
          <w:rFonts w:ascii="Times New Roman" w:hAnsi="Times New Roman" w:cs="Times New Roman"/>
        </w:rPr>
        <w:t xml:space="preserve">, że na wszystkie podania, zgłoszenia Urząd Gminy odpowiada bardzo szybko. Obecnie </w:t>
      </w:r>
      <w:r w:rsidR="006E1D10">
        <w:rPr>
          <w:rFonts w:ascii="Times New Roman" w:hAnsi="Times New Roman" w:cs="Times New Roman"/>
        </w:rPr>
        <w:t>modern</w:t>
      </w:r>
      <w:r w:rsidR="008D6035">
        <w:rPr>
          <w:rFonts w:ascii="Times New Roman" w:hAnsi="Times New Roman" w:cs="Times New Roman"/>
        </w:rPr>
        <w:t>i</w:t>
      </w:r>
      <w:r w:rsidR="006E1D10">
        <w:rPr>
          <w:rFonts w:ascii="Times New Roman" w:hAnsi="Times New Roman" w:cs="Times New Roman"/>
        </w:rPr>
        <w:t>zowana</w:t>
      </w:r>
      <w:r>
        <w:rPr>
          <w:rFonts w:ascii="Times New Roman" w:hAnsi="Times New Roman" w:cs="Times New Roman"/>
        </w:rPr>
        <w:t xml:space="preserve"> jest droga</w:t>
      </w:r>
      <w:r w:rsidR="006E1D10">
        <w:rPr>
          <w:rFonts w:ascii="Times New Roman" w:hAnsi="Times New Roman" w:cs="Times New Roman"/>
        </w:rPr>
        <w:t xml:space="preserve"> w Drwęcy łącząca drogę 513 – drogę wojewódzką z miejscowością Drwęca</w:t>
      </w:r>
      <w:r>
        <w:rPr>
          <w:rFonts w:ascii="Times New Roman" w:hAnsi="Times New Roman" w:cs="Times New Roman"/>
        </w:rPr>
        <w:t>, na którą otrz</w:t>
      </w:r>
      <w:r w:rsidR="008D6035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mano dofinansowanie w kwocie 50 tys</w:t>
      </w:r>
      <w:r w:rsidR="006E1D10">
        <w:rPr>
          <w:rFonts w:ascii="Times New Roman" w:hAnsi="Times New Roman" w:cs="Times New Roman"/>
        </w:rPr>
        <w:t xml:space="preserve">. </w:t>
      </w:r>
      <w:r w:rsidR="008D6035">
        <w:rPr>
          <w:rFonts w:ascii="Times New Roman" w:hAnsi="Times New Roman" w:cs="Times New Roman"/>
        </w:rPr>
        <w:t>z</w:t>
      </w:r>
      <w:r w:rsidR="006E1D10">
        <w:rPr>
          <w:rFonts w:ascii="Times New Roman" w:hAnsi="Times New Roman" w:cs="Times New Roman"/>
        </w:rPr>
        <w:t xml:space="preserve">ł. </w:t>
      </w:r>
      <w:r w:rsidR="008D6035">
        <w:rPr>
          <w:rFonts w:ascii="Times New Roman" w:hAnsi="Times New Roman" w:cs="Times New Roman"/>
        </w:rPr>
        <w:br/>
        <w:t>z</w:t>
      </w:r>
      <w:r w:rsidR="006E1D10">
        <w:rPr>
          <w:rFonts w:ascii="Times New Roman" w:hAnsi="Times New Roman" w:cs="Times New Roman"/>
        </w:rPr>
        <w:t xml:space="preserve"> Urzędu Marsz</w:t>
      </w:r>
      <w:r w:rsidR="008D6035">
        <w:rPr>
          <w:rFonts w:ascii="Times New Roman" w:hAnsi="Times New Roman" w:cs="Times New Roman"/>
        </w:rPr>
        <w:t>a</w:t>
      </w:r>
      <w:r w:rsidR="006E1D10">
        <w:rPr>
          <w:rFonts w:ascii="Times New Roman" w:hAnsi="Times New Roman" w:cs="Times New Roman"/>
        </w:rPr>
        <w:t>łkowskiego. Według Wójta jej modernizacja potrwa jeszcze ok. miesiąca.</w:t>
      </w:r>
    </w:p>
    <w:p w14:paraId="500746E4" w14:textId="27554F92" w:rsidR="006E1D10" w:rsidRPr="00912CD6" w:rsidRDefault="006E1D10" w:rsidP="00B97E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koniec swojej wypowiedzi Wójt przedstawił nowo powołanego kierownika Referatu Infrastruktury i Ochrony Środowiska, który pełni sw</w:t>
      </w:r>
      <w:r w:rsidR="000457B9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funkcję od 1 lipca 2019 r. – pana Tomasza Nykiel</w:t>
      </w:r>
      <w:r w:rsidR="008D603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 Dotychczasowy kierownik ww. Referatu – pan Zbigniew Charun od 1 l</w:t>
      </w:r>
      <w:r w:rsidR="0035569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pca 2019 r. pełni funkcję zastępcy kierownika.</w:t>
      </w:r>
    </w:p>
    <w:p w14:paraId="5C9C6FEB" w14:textId="77777777" w:rsidR="00500DEB" w:rsidRDefault="00500DEB" w:rsidP="00EB447A">
      <w:pPr>
        <w:jc w:val="both"/>
        <w:rPr>
          <w:rFonts w:ascii="Times New Roman" w:hAnsi="Times New Roman" w:cs="Times New Roman"/>
        </w:rPr>
      </w:pPr>
    </w:p>
    <w:p w14:paraId="7993228F" w14:textId="17A93D0D" w:rsidR="00500DEB" w:rsidRDefault="003958C4" w:rsidP="00EB447A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Głosu udzielono radnemu powiatowemu, panu Jerzemu Kielakowi. </w:t>
      </w:r>
    </w:p>
    <w:p w14:paraId="1CA1D005" w14:textId="1480B61F" w:rsidR="00500DEB" w:rsidRDefault="00355691">
      <w:pPr>
        <w:pStyle w:val="NormalnyWeb"/>
        <w:spacing w:before="0" w:after="0"/>
        <w:jc w:val="both"/>
        <w:rPr>
          <w:rFonts w:ascii="Times New Roman" w:eastAsia="Calibri" w:hAnsi="Times New Roman" w:cs="Times New Roman"/>
          <w:bCs/>
          <w:lang w:eastAsia="ar-SA"/>
        </w:rPr>
      </w:pPr>
      <w:r>
        <w:rPr>
          <w:rFonts w:ascii="Times New Roman" w:eastAsia="Calibri" w:hAnsi="Times New Roman" w:cs="Times New Roman"/>
          <w:bCs/>
          <w:lang w:eastAsia="ar-SA"/>
        </w:rPr>
        <w:t>Pan Kielak odniósł się do stanu rowu, do którego wypuszczane s</w:t>
      </w:r>
      <w:r w:rsidR="008D6035">
        <w:rPr>
          <w:rFonts w:ascii="Times New Roman" w:eastAsia="Calibri" w:hAnsi="Times New Roman" w:cs="Times New Roman"/>
          <w:bCs/>
          <w:lang w:eastAsia="ar-SA"/>
        </w:rPr>
        <w:t>ą</w:t>
      </w:r>
      <w:r>
        <w:rPr>
          <w:rFonts w:ascii="Times New Roman" w:eastAsia="Calibri" w:hAnsi="Times New Roman" w:cs="Times New Roman"/>
          <w:bCs/>
          <w:lang w:eastAsia="ar-SA"/>
        </w:rPr>
        <w:t xml:space="preserve"> ścieki z oczyszczalni ścieków </w:t>
      </w:r>
      <w:r w:rsidR="008D6035">
        <w:rPr>
          <w:rFonts w:ascii="Times New Roman" w:eastAsia="Calibri" w:hAnsi="Times New Roman" w:cs="Times New Roman"/>
          <w:bCs/>
          <w:lang w:eastAsia="ar-SA"/>
        </w:rPr>
        <w:br/>
      </w:r>
      <w:r>
        <w:rPr>
          <w:rFonts w:ascii="Times New Roman" w:eastAsia="Calibri" w:hAnsi="Times New Roman" w:cs="Times New Roman"/>
          <w:bCs/>
          <w:lang w:eastAsia="ar-SA"/>
        </w:rPr>
        <w:t>w</w:t>
      </w:r>
      <w:r w:rsidR="008D6035">
        <w:rPr>
          <w:rFonts w:ascii="Times New Roman" w:eastAsia="Calibri" w:hAnsi="Times New Roman" w:cs="Times New Roman"/>
          <w:bCs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lang w:eastAsia="ar-SA"/>
        </w:rPr>
        <w:t xml:space="preserve">Kraszewie. Nadmienił, że jest to rów strategiczny, </w:t>
      </w:r>
      <w:r w:rsidR="001E420F">
        <w:rPr>
          <w:rFonts w:ascii="Times New Roman" w:eastAsia="Calibri" w:hAnsi="Times New Roman" w:cs="Times New Roman"/>
          <w:bCs/>
          <w:lang w:eastAsia="ar-SA"/>
        </w:rPr>
        <w:t>odprowadzający wodę z okolic Kraszewa</w:t>
      </w:r>
      <w:r w:rsidR="009042C2">
        <w:rPr>
          <w:rFonts w:ascii="Times New Roman" w:eastAsia="Calibri" w:hAnsi="Times New Roman" w:cs="Times New Roman"/>
          <w:bCs/>
          <w:lang w:eastAsia="ar-SA"/>
        </w:rPr>
        <w:t>. Jego utrzymanie począwszy od lat 90-tych jest obowiązkiem wła</w:t>
      </w:r>
      <w:r w:rsidR="008D6035">
        <w:rPr>
          <w:rFonts w:ascii="Times New Roman" w:eastAsia="Calibri" w:hAnsi="Times New Roman" w:cs="Times New Roman"/>
          <w:bCs/>
          <w:lang w:eastAsia="ar-SA"/>
        </w:rPr>
        <w:t>ś</w:t>
      </w:r>
      <w:r w:rsidR="009042C2">
        <w:rPr>
          <w:rFonts w:ascii="Times New Roman" w:eastAsia="Calibri" w:hAnsi="Times New Roman" w:cs="Times New Roman"/>
          <w:bCs/>
          <w:lang w:eastAsia="ar-SA"/>
        </w:rPr>
        <w:t>ci</w:t>
      </w:r>
      <w:r w:rsidR="008D6035">
        <w:rPr>
          <w:rFonts w:ascii="Times New Roman" w:eastAsia="Calibri" w:hAnsi="Times New Roman" w:cs="Times New Roman"/>
          <w:bCs/>
          <w:lang w:eastAsia="ar-SA"/>
        </w:rPr>
        <w:t>ci</w:t>
      </w:r>
      <w:r w:rsidR="009042C2">
        <w:rPr>
          <w:rFonts w:ascii="Times New Roman" w:eastAsia="Calibri" w:hAnsi="Times New Roman" w:cs="Times New Roman"/>
          <w:bCs/>
          <w:lang w:eastAsia="ar-SA"/>
        </w:rPr>
        <w:t xml:space="preserve">eli gruntów, prze które przebiega. Pan Kielak zwrócił się do Wójta o pomoc w oczyszczeniu rowu. Dodał także, że </w:t>
      </w:r>
      <w:r w:rsidR="008D6035">
        <w:rPr>
          <w:rFonts w:ascii="Times New Roman" w:eastAsia="Calibri" w:hAnsi="Times New Roman" w:cs="Times New Roman"/>
          <w:bCs/>
          <w:lang w:eastAsia="ar-SA"/>
        </w:rPr>
        <w:br/>
        <w:t xml:space="preserve">granica </w:t>
      </w:r>
      <w:r w:rsidR="009042C2">
        <w:rPr>
          <w:rFonts w:ascii="Times New Roman" w:eastAsia="Calibri" w:hAnsi="Times New Roman" w:cs="Times New Roman"/>
          <w:bCs/>
          <w:lang w:eastAsia="ar-SA"/>
        </w:rPr>
        <w:t>większości gruntów w Kraszewie przebiega „po rowie”. Z uwagi na dużą ilość właścicieli tych gruntów oraz ich zmiany, jedynie część rowu jest wy</w:t>
      </w:r>
      <w:r w:rsidR="002761F7">
        <w:rPr>
          <w:rFonts w:ascii="Times New Roman" w:eastAsia="Calibri" w:hAnsi="Times New Roman" w:cs="Times New Roman"/>
          <w:bCs/>
          <w:lang w:eastAsia="ar-SA"/>
        </w:rPr>
        <w:t>c</w:t>
      </w:r>
      <w:r w:rsidR="009042C2">
        <w:rPr>
          <w:rFonts w:ascii="Times New Roman" w:eastAsia="Calibri" w:hAnsi="Times New Roman" w:cs="Times New Roman"/>
          <w:bCs/>
          <w:lang w:eastAsia="ar-SA"/>
        </w:rPr>
        <w:t xml:space="preserve">zyszczona </w:t>
      </w:r>
      <w:r w:rsidR="002761F7">
        <w:rPr>
          <w:rFonts w:ascii="Times New Roman" w:eastAsia="Calibri" w:hAnsi="Times New Roman" w:cs="Times New Roman"/>
          <w:bCs/>
          <w:lang w:eastAsia="ar-SA"/>
        </w:rPr>
        <w:t>–</w:t>
      </w:r>
      <w:r w:rsidR="009042C2">
        <w:rPr>
          <w:rFonts w:ascii="Times New Roman" w:eastAsia="Calibri" w:hAnsi="Times New Roman" w:cs="Times New Roman"/>
          <w:bCs/>
          <w:lang w:eastAsia="ar-SA"/>
        </w:rPr>
        <w:t xml:space="preserve"> </w:t>
      </w:r>
      <w:r w:rsidR="002761F7">
        <w:rPr>
          <w:rFonts w:ascii="Times New Roman" w:eastAsia="Calibri" w:hAnsi="Times New Roman" w:cs="Times New Roman"/>
          <w:bCs/>
          <w:lang w:eastAsia="ar-SA"/>
        </w:rPr>
        <w:t>rowy wyczyszczone są przy tych gruntach, na których zbierane są plony na pasze dla zwierząt, na pozostałych nieczyszczonych odcinkach pojawiły się bobry. Radny Ki</w:t>
      </w:r>
      <w:r w:rsidR="008D6035">
        <w:rPr>
          <w:rFonts w:ascii="Times New Roman" w:eastAsia="Calibri" w:hAnsi="Times New Roman" w:cs="Times New Roman"/>
          <w:bCs/>
          <w:lang w:eastAsia="ar-SA"/>
        </w:rPr>
        <w:t>elak</w:t>
      </w:r>
      <w:r w:rsidR="002761F7">
        <w:rPr>
          <w:rFonts w:ascii="Times New Roman" w:eastAsia="Calibri" w:hAnsi="Times New Roman" w:cs="Times New Roman"/>
          <w:bCs/>
          <w:lang w:eastAsia="ar-SA"/>
        </w:rPr>
        <w:t xml:space="preserve"> podkreślił, że nie prosi, by Gmina wyłożyła środki na wy</w:t>
      </w:r>
      <w:r w:rsidR="008D6035">
        <w:rPr>
          <w:rFonts w:ascii="Times New Roman" w:eastAsia="Calibri" w:hAnsi="Times New Roman" w:cs="Times New Roman"/>
          <w:bCs/>
          <w:lang w:eastAsia="ar-SA"/>
        </w:rPr>
        <w:t>c</w:t>
      </w:r>
      <w:r w:rsidR="002761F7">
        <w:rPr>
          <w:rFonts w:ascii="Times New Roman" w:eastAsia="Calibri" w:hAnsi="Times New Roman" w:cs="Times New Roman"/>
          <w:bCs/>
          <w:lang w:eastAsia="ar-SA"/>
        </w:rPr>
        <w:t>zyszczenie rowu. Dodał, że jest na etapie kompletowania dokumentów do wniosku do Wód Polskich o przejęcie omawianego rowu. Po rozmowie z przeds</w:t>
      </w:r>
      <w:r w:rsidR="008D6035">
        <w:rPr>
          <w:rFonts w:ascii="Times New Roman" w:eastAsia="Calibri" w:hAnsi="Times New Roman" w:cs="Times New Roman"/>
          <w:bCs/>
          <w:lang w:eastAsia="ar-SA"/>
        </w:rPr>
        <w:t>t</w:t>
      </w:r>
      <w:r w:rsidR="002761F7">
        <w:rPr>
          <w:rFonts w:ascii="Times New Roman" w:eastAsia="Calibri" w:hAnsi="Times New Roman" w:cs="Times New Roman"/>
          <w:bCs/>
          <w:lang w:eastAsia="ar-SA"/>
        </w:rPr>
        <w:t xml:space="preserve">awicielem Wód Polskich </w:t>
      </w:r>
      <w:r w:rsidR="008D6035">
        <w:rPr>
          <w:rFonts w:ascii="Times New Roman" w:eastAsia="Calibri" w:hAnsi="Times New Roman" w:cs="Times New Roman"/>
          <w:bCs/>
          <w:lang w:eastAsia="ar-SA"/>
        </w:rPr>
        <w:br/>
      </w:r>
      <w:r w:rsidR="002761F7">
        <w:rPr>
          <w:rFonts w:ascii="Times New Roman" w:eastAsia="Calibri" w:hAnsi="Times New Roman" w:cs="Times New Roman"/>
          <w:bCs/>
          <w:lang w:eastAsia="ar-SA"/>
        </w:rPr>
        <w:t>w Olsztynie uzys</w:t>
      </w:r>
      <w:r w:rsidR="008D6035">
        <w:rPr>
          <w:rFonts w:ascii="Times New Roman" w:eastAsia="Calibri" w:hAnsi="Times New Roman" w:cs="Times New Roman"/>
          <w:bCs/>
          <w:lang w:eastAsia="ar-SA"/>
        </w:rPr>
        <w:t>k</w:t>
      </w:r>
      <w:r w:rsidR="002761F7">
        <w:rPr>
          <w:rFonts w:ascii="Times New Roman" w:eastAsia="Calibri" w:hAnsi="Times New Roman" w:cs="Times New Roman"/>
          <w:bCs/>
          <w:lang w:eastAsia="ar-SA"/>
        </w:rPr>
        <w:t xml:space="preserve">ał informację, że powinien zwrócić się z wnioskiem do Ministerstwa </w:t>
      </w:r>
      <w:bookmarkStart w:id="11" w:name="_Hlk15294807"/>
      <w:r w:rsidR="002761F7">
        <w:rPr>
          <w:rFonts w:ascii="Times New Roman" w:eastAsia="Calibri" w:hAnsi="Times New Roman" w:cs="Times New Roman"/>
          <w:bCs/>
          <w:lang w:eastAsia="ar-SA"/>
        </w:rPr>
        <w:t>Gospodarki Morskiej i Żeglugi Śródlądowej</w:t>
      </w:r>
      <w:bookmarkEnd w:id="11"/>
      <w:r w:rsidR="002761F7">
        <w:rPr>
          <w:rFonts w:ascii="Times New Roman" w:eastAsia="Calibri" w:hAnsi="Times New Roman" w:cs="Times New Roman"/>
          <w:bCs/>
          <w:lang w:eastAsia="ar-SA"/>
        </w:rPr>
        <w:t>. Popros</w:t>
      </w:r>
      <w:r w:rsidR="008D6035">
        <w:rPr>
          <w:rFonts w:ascii="Times New Roman" w:eastAsia="Calibri" w:hAnsi="Times New Roman" w:cs="Times New Roman"/>
          <w:bCs/>
          <w:lang w:eastAsia="ar-SA"/>
        </w:rPr>
        <w:t>ił</w:t>
      </w:r>
      <w:r w:rsidR="002761F7">
        <w:rPr>
          <w:rFonts w:ascii="Times New Roman" w:eastAsia="Calibri" w:hAnsi="Times New Roman" w:cs="Times New Roman"/>
          <w:bCs/>
          <w:lang w:eastAsia="ar-SA"/>
        </w:rPr>
        <w:t xml:space="preserve"> Wójta o wsparcie w podejmowanych krokach oraz na dzień dzisiejszy o odblo</w:t>
      </w:r>
      <w:r w:rsidR="008D6035">
        <w:rPr>
          <w:rFonts w:ascii="Times New Roman" w:eastAsia="Calibri" w:hAnsi="Times New Roman" w:cs="Times New Roman"/>
          <w:bCs/>
          <w:lang w:eastAsia="ar-SA"/>
        </w:rPr>
        <w:t>ko</w:t>
      </w:r>
      <w:r w:rsidR="002761F7">
        <w:rPr>
          <w:rFonts w:ascii="Times New Roman" w:eastAsia="Calibri" w:hAnsi="Times New Roman" w:cs="Times New Roman"/>
          <w:bCs/>
          <w:lang w:eastAsia="ar-SA"/>
        </w:rPr>
        <w:t>wanie przynajmniej jednego przepustu, do czego potrzebna jest koparka.</w:t>
      </w:r>
      <w:r w:rsidR="00DD42D8">
        <w:rPr>
          <w:rFonts w:ascii="Times New Roman" w:eastAsia="Calibri" w:hAnsi="Times New Roman" w:cs="Times New Roman"/>
          <w:bCs/>
          <w:lang w:eastAsia="ar-SA"/>
        </w:rPr>
        <w:t xml:space="preserve"> Ponadto pan Kielak poprosił o uwzględnienie w b</w:t>
      </w:r>
      <w:r w:rsidR="008D6035">
        <w:rPr>
          <w:rFonts w:ascii="Times New Roman" w:eastAsia="Calibri" w:hAnsi="Times New Roman" w:cs="Times New Roman"/>
          <w:bCs/>
          <w:lang w:eastAsia="ar-SA"/>
        </w:rPr>
        <w:t>u</w:t>
      </w:r>
      <w:r w:rsidR="00DD42D8">
        <w:rPr>
          <w:rFonts w:ascii="Times New Roman" w:eastAsia="Calibri" w:hAnsi="Times New Roman" w:cs="Times New Roman"/>
          <w:bCs/>
          <w:lang w:eastAsia="ar-SA"/>
        </w:rPr>
        <w:t xml:space="preserve">dżecie na przyszły rok środków na ten cel </w:t>
      </w:r>
      <w:r w:rsidR="008D6035">
        <w:rPr>
          <w:rFonts w:ascii="Times New Roman" w:eastAsia="Calibri" w:hAnsi="Times New Roman" w:cs="Times New Roman"/>
          <w:bCs/>
          <w:lang w:eastAsia="ar-SA"/>
        </w:rPr>
        <w:br/>
      </w:r>
      <w:r w:rsidR="00DD42D8">
        <w:rPr>
          <w:rFonts w:ascii="Times New Roman" w:eastAsia="Calibri" w:hAnsi="Times New Roman" w:cs="Times New Roman"/>
          <w:bCs/>
          <w:lang w:eastAsia="ar-SA"/>
        </w:rPr>
        <w:t xml:space="preserve">w sytuacji gdyby Ministerstwo Gospodarki Morskiej i Żeglugi Śródlądowej odmówiło przejęcia rowu przez Wody Polskie, bo jak już wcześniej wspomniał, wielu rolnikom zależy na plonach </w:t>
      </w:r>
      <w:r w:rsidR="008D6035">
        <w:rPr>
          <w:rFonts w:ascii="Times New Roman" w:eastAsia="Calibri" w:hAnsi="Times New Roman" w:cs="Times New Roman"/>
          <w:bCs/>
          <w:lang w:eastAsia="ar-SA"/>
        </w:rPr>
        <w:br/>
      </w:r>
      <w:r w:rsidR="00DD42D8">
        <w:rPr>
          <w:rFonts w:ascii="Times New Roman" w:eastAsia="Calibri" w:hAnsi="Times New Roman" w:cs="Times New Roman"/>
          <w:bCs/>
          <w:lang w:eastAsia="ar-SA"/>
        </w:rPr>
        <w:t>z tych gruntów.</w:t>
      </w:r>
    </w:p>
    <w:p w14:paraId="3D64C323" w14:textId="6E04160B" w:rsidR="00DD42D8" w:rsidRDefault="00DD42D8">
      <w:pPr>
        <w:pStyle w:val="NormalnyWeb"/>
        <w:spacing w:before="0" w:after="0"/>
        <w:jc w:val="both"/>
        <w:rPr>
          <w:rFonts w:ascii="Times New Roman" w:eastAsia="Calibri" w:hAnsi="Times New Roman" w:cs="Times New Roman"/>
          <w:bCs/>
          <w:lang w:eastAsia="ar-SA"/>
        </w:rPr>
      </w:pPr>
      <w:r>
        <w:rPr>
          <w:rFonts w:ascii="Times New Roman" w:eastAsia="Calibri" w:hAnsi="Times New Roman" w:cs="Times New Roman"/>
          <w:bCs/>
          <w:lang w:eastAsia="ar-SA"/>
        </w:rPr>
        <w:t>Przewodniczący Rady Gminy poinformował pana Kielak</w:t>
      </w:r>
      <w:r w:rsidR="008D6035">
        <w:rPr>
          <w:rFonts w:ascii="Times New Roman" w:eastAsia="Calibri" w:hAnsi="Times New Roman" w:cs="Times New Roman"/>
          <w:bCs/>
          <w:lang w:eastAsia="ar-SA"/>
        </w:rPr>
        <w:t>a</w:t>
      </w:r>
      <w:r>
        <w:rPr>
          <w:rFonts w:ascii="Times New Roman" w:eastAsia="Calibri" w:hAnsi="Times New Roman" w:cs="Times New Roman"/>
          <w:bCs/>
          <w:lang w:eastAsia="ar-SA"/>
        </w:rPr>
        <w:t>, że wniosek w tej sprawie należałoby złożyć na piśmie.</w:t>
      </w:r>
    </w:p>
    <w:p w14:paraId="3700B8F3" w14:textId="31C40F74" w:rsidR="00DD42D8" w:rsidRDefault="00DD42D8">
      <w:pPr>
        <w:pStyle w:val="NormalnyWeb"/>
        <w:spacing w:before="0" w:after="0"/>
        <w:jc w:val="both"/>
        <w:rPr>
          <w:rFonts w:ascii="Times New Roman" w:eastAsia="Calibri" w:hAnsi="Times New Roman" w:cs="Times New Roman"/>
          <w:bCs/>
          <w:lang w:eastAsia="ar-SA"/>
        </w:rPr>
      </w:pPr>
    </w:p>
    <w:p w14:paraId="4991B26D" w14:textId="67FA3B4D" w:rsidR="00DD42D8" w:rsidRDefault="00DD42D8" w:rsidP="00DD2CA8">
      <w:pPr>
        <w:pStyle w:val="NormalnyWeb"/>
        <w:spacing w:before="0" w:after="0"/>
        <w:jc w:val="both"/>
        <w:rPr>
          <w:rFonts w:ascii="Times New Roman" w:eastAsia="Calibri" w:hAnsi="Times New Roman" w:cs="Times New Roman"/>
          <w:bCs/>
          <w:lang w:eastAsia="ar-SA"/>
        </w:rPr>
      </w:pPr>
      <w:r>
        <w:rPr>
          <w:rFonts w:ascii="Times New Roman" w:eastAsia="Calibri" w:hAnsi="Times New Roman" w:cs="Times New Roman"/>
          <w:bCs/>
          <w:lang w:eastAsia="ar-SA"/>
        </w:rPr>
        <w:t>Głos zabrał Wójt. Wyja</w:t>
      </w:r>
      <w:r w:rsidR="00DD2CA8">
        <w:rPr>
          <w:rFonts w:ascii="Times New Roman" w:eastAsia="Calibri" w:hAnsi="Times New Roman" w:cs="Times New Roman"/>
          <w:bCs/>
          <w:lang w:eastAsia="ar-SA"/>
        </w:rPr>
        <w:t>ś</w:t>
      </w:r>
      <w:r>
        <w:rPr>
          <w:rFonts w:ascii="Times New Roman" w:eastAsia="Calibri" w:hAnsi="Times New Roman" w:cs="Times New Roman"/>
          <w:bCs/>
          <w:lang w:eastAsia="ar-SA"/>
        </w:rPr>
        <w:t>nił, że mieszkańcy zawsze mogą liczyć na pomoc Wójta oraz Rady. Kwes</w:t>
      </w:r>
      <w:r w:rsidR="00DD2CA8">
        <w:rPr>
          <w:rFonts w:ascii="Times New Roman" w:eastAsia="Calibri" w:hAnsi="Times New Roman" w:cs="Times New Roman"/>
          <w:bCs/>
          <w:lang w:eastAsia="ar-SA"/>
        </w:rPr>
        <w:t>t</w:t>
      </w:r>
      <w:r>
        <w:rPr>
          <w:rFonts w:ascii="Times New Roman" w:eastAsia="Calibri" w:hAnsi="Times New Roman" w:cs="Times New Roman"/>
          <w:bCs/>
          <w:lang w:eastAsia="ar-SA"/>
        </w:rPr>
        <w:t>ię rowów regul</w:t>
      </w:r>
      <w:r w:rsidR="00DD2CA8">
        <w:rPr>
          <w:rFonts w:ascii="Times New Roman" w:eastAsia="Calibri" w:hAnsi="Times New Roman" w:cs="Times New Roman"/>
          <w:bCs/>
          <w:lang w:eastAsia="ar-SA"/>
        </w:rPr>
        <w:t>u</w:t>
      </w:r>
      <w:r>
        <w:rPr>
          <w:rFonts w:ascii="Times New Roman" w:eastAsia="Calibri" w:hAnsi="Times New Roman" w:cs="Times New Roman"/>
          <w:bCs/>
          <w:lang w:eastAsia="ar-SA"/>
        </w:rPr>
        <w:t xml:space="preserve">ją odpowiednie przepisy, według których jeśli rów przebiega przez daną działkę, rów obowiązany jest wyczyścić jej właściciel. W przedmiocie przepustów, Gmina </w:t>
      </w:r>
      <w:r w:rsidR="00E45FDC">
        <w:rPr>
          <w:rFonts w:ascii="Times New Roman" w:eastAsia="Calibri" w:hAnsi="Times New Roman" w:cs="Times New Roman"/>
          <w:bCs/>
          <w:lang w:eastAsia="ar-SA"/>
        </w:rPr>
        <w:t>może podj</w:t>
      </w:r>
      <w:r w:rsidR="00DD2CA8">
        <w:rPr>
          <w:rFonts w:ascii="Times New Roman" w:eastAsia="Calibri" w:hAnsi="Times New Roman" w:cs="Times New Roman"/>
          <w:bCs/>
          <w:lang w:eastAsia="ar-SA"/>
        </w:rPr>
        <w:t>ąć</w:t>
      </w:r>
      <w:r w:rsidR="00E45FDC">
        <w:rPr>
          <w:rFonts w:ascii="Times New Roman" w:eastAsia="Calibri" w:hAnsi="Times New Roman" w:cs="Times New Roman"/>
          <w:bCs/>
          <w:lang w:eastAsia="ar-SA"/>
        </w:rPr>
        <w:t xml:space="preserve"> odpowiednie kroki jedynie w sytuacji, gdy znajduje się on w pasie ciągu drogowego. Wójt wyjaśnił, że remont przepustów na polach wykonywany przez Gminę stanowiłby wydatkowanie środków publicznych niezgodnie z celem publicznym. Wsparcie przy użyciu odpowiednich maszyn jest możliwie także jedynie w sytuacji, gdy będzie to miejsce publiczne, więc nieru</w:t>
      </w:r>
      <w:r w:rsidR="00DD2CA8">
        <w:rPr>
          <w:rFonts w:ascii="Times New Roman" w:eastAsia="Calibri" w:hAnsi="Times New Roman" w:cs="Times New Roman"/>
          <w:bCs/>
          <w:lang w:eastAsia="ar-SA"/>
        </w:rPr>
        <w:t>c</w:t>
      </w:r>
      <w:r w:rsidR="00E45FDC">
        <w:rPr>
          <w:rFonts w:ascii="Times New Roman" w:eastAsia="Calibri" w:hAnsi="Times New Roman" w:cs="Times New Roman"/>
          <w:bCs/>
          <w:lang w:eastAsia="ar-SA"/>
        </w:rPr>
        <w:t>homoś</w:t>
      </w:r>
      <w:r w:rsidR="00DD2CA8">
        <w:rPr>
          <w:rFonts w:ascii="Times New Roman" w:eastAsia="Calibri" w:hAnsi="Times New Roman" w:cs="Times New Roman"/>
          <w:bCs/>
          <w:lang w:eastAsia="ar-SA"/>
        </w:rPr>
        <w:t>ć</w:t>
      </w:r>
      <w:r w:rsidR="00E45FDC">
        <w:rPr>
          <w:rFonts w:ascii="Times New Roman" w:eastAsia="Calibri" w:hAnsi="Times New Roman" w:cs="Times New Roman"/>
          <w:bCs/>
          <w:lang w:eastAsia="ar-SA"/>
        </w:rPr>
        <w:t xml:space="preserve"> należąca do gminy. Podkreślił, że Wójt oraz Rada Gminy muszą działać w granicy prawa i to robi</w:t>
      </w:r>
      <w:r w:rsidR="00DD2CA8">
        <w:rPr>
          <w:rFonts w:ascii="Times New Roman" w:eastAsia="Calibri" w:hAnsi="Times New Roman" w:cs="Times New Roman"/>
          <w:bCs/>
          <w:lang w:eastAsia="ar-SA"/>
        </w:rPr>
        <w:t>ą</w:t>
      </w:r>
      <w:r w:rsidR="00E45FDC">
        <w:rPr>
          <w:rFonts w:ascii="Times New Roman" w:eastAsia="Calibri" w:hAnsi="Times New Roman" w:cs="Times New Roman"/>
          <w:bCs/>
          <w:lang w:eastAsia="ar-SA"/>
        </w:rPr>
        <w:t xml:space="preserve">. </w:t>
      </w:r>
    </w:p>
    <w:p w14:paraId="40742E25" w14:textId="049F1E69" w:rsidR="00355691" w:rsidRDefault="00E45FDC" w:rsidP="00DD2CA8">
      <w:pPr>
        <w:jc w:val="both"/>
        <w:rPr>
          <w:rFonts w:ascii="Times New Roman" w:hAnsi="Times New Roman" w:cs="Times New Roman"/>
        </w:rPr>
      </w:pPr>
      <w:r w:rsidRPr="00E45FDC">
        <w:rPr>
          <w:rFonts w:ascii="Times New Roman" w:hAnsi="Times New Roman" w:cs="Times New Roman"/>
        </w:rPr>
        <w:t xml:space="preserve">W sytuacji, gdy o pomoc do gminy zwróci się radny lub sołtys, pomoc taką uzyska, ale jedynie </w:t>
      </w:r>
      <w:r w:rsidR="00DD2CA8">
        <w:rPr>
          <w:rFonts w:ascii="Times New Roman" w:hAnsi="Times New Roman" w:cs="Times New Roman"/>
        </w:rPr>
        <w:br/>
      </w:r>
      <w:r w:rsidRPr="00E45FDC">
        <w:rPr>
          <w:rFonts w:ascii="Times New Roman" w:hAnsi="Times New Roman" w:cs="Times New Roman"/>
        </w:rPr>
        <w:t>w granicach prawa.</w:t>
      </w:r>
      <w:r>
        <w:rPr>
          <w:rFonts w:ascii="Times New Roman" w:hAnsi="Times New Roman" w:cs="Times New Roman"/>
        </w:rPr>
        <w:t xml:space="preserve"> Dodał, że omawiany przez radnego Ki</w:t>
      </w:r>
      <w:r w:rsidR="00DD2CA8">
        <w:rPr>
          <w:rFonts w:ascii="Times New Roman" w:hAnsi="Times New Roman" w:cs="Times New Roman"/>
        </w:rPr>
        <w:t>ela</w:t>
      </w:r>
      <w:r>
        <w:rPr>
          <w:rFonts w:ascii="Times New Roman" w:hAnsi="Times New Roman" w:cs="Times New Roman"/>
        </w:rPr>
        <w:t xml:space="preserve">ka </w:t>
      </w:r>
      <w:r w:rsidR="00DD2CA8">
        <w:rPr>
          <w:rFonts w:ascii="Times New Roman" w:hAnsi="Times New Roman" w:cs="Times New Roman"/>
        </w:rPr>
        <w:t xml:space="preserve">rów </w:t>
      </w:r>
      <w:r>
        <w:rPr>
          <w:rFonts w:ascii="Times New Roman" w:hAnsi="Times New Roman" w:cs="Times New Roman"/>
        </w:rPr>
        <w:t>zostanie spra</w:t>
      </w:r>
      <w:r w:rsidR="00DD2CA8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dzony pod względem jego lokalizacji i w syt</w:t>
      </w:r>
      <w:r w:rsidR="00DD2CA8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acji, gdy </w:t>
      </w:r>
      <w:r w:rsidR="00EB6B66">
        <w:rPr>
          <w:rFonts w:ascii="Times New Roman" w:hAnsi="Times New Roman" w:cs="Times New Roman"/>
        </w:rPr>
        <w:t>umiejscowiony będzie na nieruchomości stanowiącej własnoś</w:t>
      </w:r>
      <w:r w:rsidR="00DD2CA8">
        <w:rPr>
          <w:rFonts w:ascii="Times New Roman" w:hAnsi="Times New Roman" w:cs="Times New Roman"/>
        </w:rPr>
        <w:t>ć</w:t>
      </w:r>
      <w:r w:rsidR="00EB6B66">
        <w:rPr>
          <w:rFonts w:ascii="Times New Roman" w:hAnsi="Times New Roman" w:cs="Times New Roman"/>
        </w:rPr>
        <w:t xml:space="preserve"> gminy lub w pasie drogowym, zostanie on przez gminę </w:t>
      </w:r>
      <w:r w:rsidR="00DD2CA8">
        <w:rPr>
          <w:rFonts w:ascii="Times New Roman" w:hAnsi="Times New Roman" w:cs="Times New Roman"/>
        </w:rPr>
        <w:t>naprawiony</w:t>
      </w:r>
      <w:r w:rsidR="00EB6B66">
        <w:rPr>
          <w:rFonts w:ascii="Times New Roman" w:hAnsi="Times New Roman" w:cs="Times New Roman"/>
        </w:rPr>
        <w:t>, natomiast jeśli jest umiejscowiony na nieruchomości innej niż gminna, nie będzie to możliwe, ponieważ w tej sytuacji gmina jest związana przepisa</w:t>
      </w:r>
      <w:r w:rsidR="00DD2CA8">
        <w:rPr>
          <w:rFonts w:ascii="Times New Roman" w:hAnsi="Times New Roman" w:cs="Times New Roman"/>
        </w:rPr>
        <w:t>mi</w:t>
      </w:r>
      <w:r w:rsidR="00EB6B66">
        <w:rPr>
          <w:rFonts w:ascii="Times New Roman" w:hAnsi="Times New Roman" w:cs="Times New Roman"/>
        </w:rPr>
        <w:t xml:space="preserve"> prawa.</w:t>
      </w:r>
    </w:p>
    <w:p w14:paraId="5F22E616" w14:textId="039C294F" w:rsidR="00EB6B66" w:rsidRPr="00E45FDC" w:rsidRDefault="00EB6B66" w:rsidP="00DD2C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raz jeszcze poprosił o złożenie swej prośby przez pana Kielaka na pi</w:t>
      </w:r>
      <w:r w:rsidR="00DD2CA8">
        <w:rPr>
          <w:rFonts w:ascii="Times New Roman" w:hAnsi="Times New Roman" w:cs="Times New Roman"/>
        </w:rPr>
        <w:t>ś</w:t>
      </w:r>
      <w:r>
        <w:rPr>
          <w:rFonts w:ascii="Times New Roman" w:hAnsi="Times New Roman" w:cs="Times New Roman"/>
        </w:rPr>
        <w:t xml:space="preserve">mie, by móc formalnie się do niej odnieść. Dodał, że wyjaśnił stan omawianej sprawy na dzień dzisiejszy, zgodnie </w:t>
      </w:r>
      <w:r w:rsidR="00DD2CA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obowiązującymi przepisami prawa, w granicach których</w:t>
      </w:r>
      <w:r w:rsidR="008D6035">
        <w:rPr>
          <w:rFonts w:ascii="Times New Roman" w:hAnsi="Times New Roman" w:cs="Times New Roman"/>
        </w:rPr>
        <w:t xml:space="preserve"> tylko gmina może działać.</w:t>
      </w:r>
    </w:p>
    <w:p w14:paraId="5F2EC81C" w14:textId="77777777" w:rsidR="00355691" w:rsidRDefault="00355691" w:rsidP="00DD2CA8">
      <w:pPr>
        <w:jc w:val="both"/>
        <w:rPr>
          <w:rFonts w:ascii="Times New Roman" w:hAnsi="Times New Roman" w:cs="Times New Roman"/>
          <w:b/>
          <w:bCs/>
        </w:rPr>
      </w:pPr>
    </w:p>
    <w:p w14:paraId="21E0B192" w14:textId="77777777" w:rsidR="00355691" w:rsidRDefault="00355691" w:rsidP="00DD2CA8">
      <w:pPr>
        <w:jc w:val="both"/>
        <w:rPr>
          <w:rFonts w:ascii="Times New Roman" w:hAnsi="Times New Roman" w:cs="Times New Roman"/>
          <w:b/>
          <w:bCs/>
        </w:rPr>
      </w:pPr>
    </w:p>
    <w:p w14:paraId="25FF3CC3" w14:textId="4F1E5A3A" w:rsidR="00355691" w:rsidRDefault="00355691" w:rsidP="00DD2CA8">
      <w:pPr>
        <w:jc w:val="both"/>
        <w:rPr>
          <w:rFonts w:ascii="Times New Roman" w:hAnsi="Times New Roman" w:cs="Times New Roman"/>
        </w:rPr>
      </w:pPr>
      <w:r w:rsidRPr="00355691">
        <w:rPr>
          <w:rFonts w:ascii="Times New Roman" w:hAnsi="Times New Roman" w:cs="Times New Roman"/>
        </w:rPr>
        <w:lastRenderedPageBreak/>
        <w:t>Głos zabrał Przewodniczący Rady Gminy.</w:t>
      </w:r>
      <w:r>
        <w:rPr>
          <w:rFonts w:ascii="Times New Roman" w:hAnsi="Times New Roman" w:cs="Times New Roman"/>
        </w:rPr>
        <w:t xml:space="preserve"> Poinformował wszystkich, że od lipca br. </w:t>
      </w:r>
      <w:r w:rsidR="00DD2CA8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każdy pierwszy wtorek miesiąca w godzinach od 9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 xml:space="preserve"> do 12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 xml:space="preserve"> pełni dyżur w budynku Urzędu Gminy Lidzbark Warmiński, ul. Krasickiego 1 pok. nr 14.</w:t>
      </w:r>
    </w:p>
    <w:p w14:paraId="64DCB20A" w14:textId="77777777" w:rsidR="00355691" w:rsidRPr="00355691" w:rsidRDefault="00355691" w:rsidP="00DD2CA8">
      <w:pPr>
        <w:jc w:val="both"/>
        <w:rPr>
          <w:rFonts w:ascii="Times New Roman" w:hAnsi="Times New Roman" w:cs="Times New Roman"/>
        </w:rPr>
      </w:pPr>
    </w:p>
    <w:p w14:paraId="06B62444" w14:textId="4408F080" w:rsidR="00500DEB" w:rsidRDefault="003958C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Pkt 14. Zamknięcie sesji.</w:t>
      </w:r>
    </w:p>
    <w:p w14:paraId="1499ED04" w14:textId="14000D2A" w:rsidR="00500DEB" w:rsidRDefault="003958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 związku z wyczerpaniem  porządku  obrad,  Przewodniczący Rady Gminy Lidzbark Warmiński – Pan Marek Werbicki zamknął </w:t>
      </w:r>
      <w:r w:rsidR="00EB447A">
        <w:rPr>
          <w:rFonts w:ascii="Times New Roman" w:hAnsi="Times New Roman" w:cs="Times New Roman"/>
        </w:rPr>
        <w:t>ósmą</w:t>
      </w:r>
      <w:r>
        <w:rPr>
          <w:rFonts w:ascii="Times New Roman" w:hAnsi="Times New Roman" w:cs="Times New Roman"/>
        </w:rPr>
        <w:t xml:space="preserve"> sesję Rady Gminy Lidzbark Warmiński, dziękując wszystkim za udział w sesji.</w:t>
      </w:r>
    </w:p>
    <w:p w14:paraId="702681A6" w14:textId="77777777" w:rsidR="00500DEB" w:rsidRDefault="00500DEB">
      <w:pPr>
        <w:rPr>
          <w:rFonts w:ascii="Times New Roman" w:hAnsi="Times New Roman" w:cs="Times New Roman"/>
        </w:rPr>
      </w:pPr>
    </w:p>
    <w:p w14:paraId="1048BD49" w14:textId="77777777" w:rsidR="00500DEB" w:rsidRDefault="00500DEB">
      <w:pPr>
        <w:rPr>
          <w:rFonts w:ascii="Times New Roman" w:hAnsi="Times New Roman" w:cs="Times New Roman"/>
        </w:rPr>
      </w:pPr>
    </w:p>
    <w:p w14:paraId="51925649" w14:textId="77777777" w:rsidR="00500DEB" w:rsidRDefault="003958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Protokolant: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PRZEWODNICZĄCY</w:t>
      </w:r>
    </w:p>
    <w:p w14:paraId="76051445" w14:textId="77777777" w:rsidR="00500DEB" w:rsidRDefault="003958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Iwona Stępień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Rady Gminy</w:t>
      </w:r>
    </w:p>
    <w:p w14:paraId="3BE78E88" w14:textId="77777777" w:rsidR="00500DEB" w:rsidRDefault="003958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     Marek Werbicki</w:t>
      </w:r>
    </w:p>
    <w:p w14:paraId="3D53CDCD" w14:textId="77777777" w:rsidR="00500DEB" w:rsidRDefault="00500DEB">
      <w:pPr>
        <w:rPr>
          <w:rFonts w:ascii="Times New Roman" w:hAnsi="Times New Roman" w:cs="Times New Roman"/>
          <w:b/>
        </w:rPr>
      </w:pPr>
    </w:p>
    <w:p w14:paraId="530AF582" w14:textId="77777777" w:rsidR="00500DEB" w:rsidRDefault="00500DEB">
      <w:pPr>
        <w:jc w:val="right"/>
        <w:rPr>
          <w:rFonts w:ascii="Times New Roman" w:hAnsi="Times New Roman" w:cs="Times New Roman"/>
        </w:rPr>
      </w:pPr>
    </w:p>
    <w:p w14:paraId="6679535E" w14:textId="77777777" w:rsidR="00500DEB" w:rsidRDefault="00500DEB">
      <w:pPr>
        <w:jc w:val="right"/>
        <w:rPr>
          <w:rFonts w:ascii="Times New Roman" w:hAnsi="Times New Roman" w:cs="Times New Roman"/>
        </w:rPr>
      </w:pPr>
    </w:p>
    <w:p w14:paraId="57802081" w14:textId="77777777" w:rsidR="00500DEB" w:rsidRDefault="00500DEB">
      <w:pPr>
        <w:jc w:val="right"/>
        <w:rPr>
          <w:rFonts w:ascii="Times New Roman" w:hAnsi="Times New Roman" w:cs="Times New Roman"/>
        </w:rPr>
      </w:pPr>
    </w:p>
    <w:p w14:paraId="696BC928" w14:textId="77777777" w:rsidR="00500DEB" w:rsidRDefault="00500DEB">
      <w:pPr>
        <w:jc w:val="right"/>
        <w:rPr>
          <w:rFonts w:ascii="Times New Roman" w:hAnsi="Times New Roman" w:cs="Times New Roman"/>
        </w:rPr>
      </w:pPr>
    </w:p>
    <w:p w14:paraId="6710EAA1" w14:textId="77777777" w:rsidR="00500DEB" w:rsidRDefault="00500DEB">
      <w:pPr>
        <w:jc w:val="right"/>
        <w:rPr>
          <w:rFonts w:ascii="Times New Roman" w:hAnsi="Times New Roman" w:cs="Times New Roman"/>
        </w:rPr>
      </w:pPr>
    </w:p>
    <w:p w14:paraId="0F06204C" w14:textId="77777777" w:rsidR="00500DEB" w:rsidRDefault="00500DEB">
      <w:pPr>
        <w:jc w:val="right"/>
        <w:rPr>
          <w:rFonts w:ascii="Times New Roman" w:hAnsi="Times New Roman" w:cs="Times New Roman"/>
        </w:rPr>
      </w:pPr>
    </w:p>
    <w:p w14:paraId="7911B61C" w14:textId="77777777" w:rsidR="00500DEB" w:rsidRDefault="00500DEB">
      <w:pPr>
        <w:jc w:val="right"/>
        <w:rPr>
          <w:rFonts w:ascii="Times New Roman" w:hAnsi="Times New Roman" w:cs="Times New Roman"/>
        </w:rPr>
      </w:pPr>
    </w:p>
    <w:p w14:paraId="37843A59" w14:textId="77777777" w:rsidR="00500DEB" w:rsidRDefault="00500DEB">
      <w:pPr>
        <w:jc w:val="right"/>
        <w:rPr>
          <w:rFonts w:ascii="Times New Roman" w:hAnsi="Times New Roman" w:cs="Times New Roman"/>
        </w:rPr>
      </w:pPr>
    </w:p>
    <w:p w14:paraId="66BF2AA4" w14:textId="77777777" w:rsidR="00500DEB" w:rsidRDefault="00500DEB">
      <w:pPr>
        <w:jc w:val="right"/>
        <w:rPr>
          <w:rFonts w:ascii="Times New Roman" w:hAnsi="Times New Roman" w:cs="Times New Roman"/>
        </w:rPr>
      </w:pPr>
    </w:p>
    <w:p w14:paraId="4ED3CC44" w14:textId="77777777" w:rsidR="00500DEB" w:rsidRDefault="00500DEB">
      <w:pPr>
        <w:jc w:val="right"/>
        <w:rPr>
          <w:rFonts w:ascii="Times New Roman" w:hAnsi="Times New Roman" w:cs="Times New Roman"/>
        </w:rPr>
      </w:pPr>
    </w:p>
    <w:p w14:paraId="2E501BC1" w14:textId="77777777" w:rsidR="00500DEB" w:rsidRDefault="00500DEB">
      <w:pPr>
        <w:jc w:val="right"/>
        <w:rPr>
          <w:rFonts w:ascii="Times New Roman" w:hAnsi="Times New Roman" w:cs="Times New Roman"/>
        </w:rPr>
      </w:pPr>
    </w:p>
    <w:p w14:paraId="524586CA" w14:textId="77777777" w:rsidR="00500DEB" w:rsidRDefault="00500DEB">
      <w:pPr>
        <w:jc w:val="right"/>
        <w:rPr>
          <w:rFonts w:ascii="Times New Roman" w:hAnsi="Times New Roman" w:cs="Times New Roman"/>
        </w:rPr>
      </w:pPr>
    </w:p>
    <w:p w14:paraId="497E771E" w14:textId="77777777" w:rsidR="00500DEB" w:rsidRDefault="00500DEB">
      <w:pPr>
        <w:rPr>
          <w:rFonts w:ascii="Times New Roman" w:hAnsi="Times New Roman" w:cs="Times New Roman"/>
        </w:rPr>
      </w:pPr>
    </w:p>
    <w:p w14:paraId="13AC8E0C" w14:textId="025B6BD6" w:rsidR="00500DEB" w:rsidRDefault="00500DEB">
      <w:pPr>
        <w:rPr>
          <w:rFonts w:ascii="Times New Roman" w:hAnsi="Times New Roman" w:cs="Times New Roman"/>
        </w:rPr>
      </w:pPr>
    </w:p>
    <w:p w14:paraId="5DD21529" w14:textId="77777777" w:rsidR="00500DEB" w:rsidRDefault="00500DEB">
      <w:pPr>
        <w:rPr>
          <w:rFonts w:ascii="Times New Roman" w:hAnsi="Times New Roman" w:cs="Times New Roman"/>
        </w:rPr>
      </w:pPr>
    </w:p>
    <w:p w14:paraId="5F82A594" w14:textId="77777777" w:rsidR="00500DEB" w:rsidRDefault="00500DEB">
      <w:pPr>
        <w:rPr>
          <w:rFonts w:ascii="Times New Roman" w:hAnsi="Times New Roman" w:cs="Times New Roman"/>
        </w:rPr>
      </w:pPr>
    </w:p>
    <w:p w14:paraId="3216F6E2" w14:textId="77777777" w:rsidR="00500DEB" w:rsidRDefault="00500DEB">
      <w:pPr>
        <w:rPr>
          <w:rFonts w:ascii="Times New Roman" w:hAnsi="Times New Roman" w:cs="Times New Roman"/>
        </w:rPr>
      </w:pPr>
    </w:p>
    <w:p w14:paraId="39B9AA17" w14:textId="77777777" w:rsidR="00500DEB" w:rsidRDefault="00500DEB">
      <w:pPr>
        <w:rPr>
          <w:rFonts w:ascii="Times New Roman" w:hAnsi="Times New Roman" w:cs="Times New Roman"/>
        </w:rPr>
      </w:pPr>
    </w:p>
    <w:p w14:paraId="22BEF9F7" w14:textId="0844B322" w:rsidR="00500DEB" w:rsidRDefault="00500DEB">
      <w:pPr>
        <w:rPr>
          <w:rFonts w:ascii="Times New Roman" w:hAnsi="Times New Roman" w:cs="Times New Roman"/>
        </w:rPr>
      </w:pPr>
    </w:p>
    <w:p w14:paraId="138848C2" w14:textId="77777777" w:rsidR="00500DEB" w:rsidRDefault="00500DEB">
      <w:pPr>
        <w:rPr>
          <w:rFonts w:ascii="Times New Roman" w:hAnsi="Times New Roman" w:cs="Times New Roman"/>
        </w:rPr>
      </w:pPr>
    </w:p>
    <w:p w14:paraId="6E5BEDA6" w14:textId="77777777" w:rsidR="00500DEB" w:rsidRDefault="00500DEB">
      <w:pPr>
        <w:rPr>
          <w:rFonts w:ascii="Times New Roman" w:hAnsi="Times New Roman" w:cs="Times New Roman"/>
        </w:rPr>
      </w:pPr>
    </w:p>
    <w:p w14:paraId="57B8FBD4" w14:textId="5B618327" w:rsidR="00500DEB" w:rsidRDefault="00500DEB">
      <w:pPr>
        <w:jc w:val="both"/>
      </w:pPr>
    </w:p>
    <w:p w14:paraId="46F16375" w14:textId="358155BF" w:rsidR="00FB6F61" w:rsidRDefault="00FB6F61">
      <w:pPr>
        <w:jc w:val="both"/>
      </w:pPr>
    </w:p>
    <w:p w14:paraId="3DC35CD9" w14:textId="0ACDD038" w:rsidR="00FB6F61" w:rsidRDefault="00FB6F61">
      <w:pPr>
        <w:jc w:val="both"/>
      </w:pPr>
    </w:p>
    <w:p w14:paraId="14B9B097" w14:textId="32B845D5" w:rsidR="00FB6F61" w:rsidRDefault="00FB6F61">
      <w:pPr>
        <w:jc w:val="both"/>
      </w:pPr>
    </w:p>
    <w:p w14:paraId="625BBFF6" w14:textId="74E03A6C" w:rsidR="00FB6F61" w:rsidRDefault="00FB6F61">
      <w:pPr>
        <w:jc w:val="both"/>
      </w:pPr>
    </w:p>
    <w:p w14:paraId="592E3D50" w14:textId="5DF31E79" w:rsidR="00FB6F61" w:rsidRDefault="00FB6F61">
      <w:pPr>
        <w:jc w:val="both"/>
      </w:pPr>
    </w:p>
    <w:p w14:paraId="52E4DDD3" w14:textId="311EC7A3" w:rsidR="00FB6F61" w:rsidRDefault="00FB6F61">
      <w:pPr>
        <w:jc w:val="both"/>
      </w:pPr>
    </w:p>
    <w:p w14:paraId="04DD85D8" w14:textId="416469D7" w:rsidR="00FB6F61" w:rsidRDefault="00FB6F61">
      <w:pPr>
        <w:jc w:val="both"/>
      </w:pPr>
    </w:p>
    <w:p w14:paraId="443D23B0" w14:textId="788EF4D2" w:rsidR="00FB6F61" w:rsidRDefault="00FB6F61">
      <w:pPr>
        <w:jc w:val="both"/>
      </w:pPr>
    </w:p>
    <w:p w14:paraId="1F530CFC" w14:textId="5025DA37" w:rsidR="00FB6F61" w:rsidRDefault="00FB6F61">
      <w:pPr>
        <w:jc w:val="both"/>
      </w:pPr>
    </w:p>
    <w:p w14:paraId="5731526F" w14:textId="1A346017" w:rsidR="00FB6F61" w:rsidRDefault="00FB6F61">
      <w:pPr>
        <w:jc w:val="both"/>
      </w:pPr>
    </w:p>
    <w:p w14:paraId="66571E2E" w14:textId="372DC405" w:rsidR="00FB6F61" w:rsidRDefault="00FB6F61">
      <w:pPr>
        <w:jc w:val="both"/>
      </w:pPr>
    </w:p>
    <w:p w14:paraId="71C5D093" w14:textId="4CDF92A9" w:rsidR="00FB6F61" w:rsidRDefault="00FB6F61">
      <w:pPr>
        <w:jc w:val="both"/>
      </w:pPr>
    </w:p>
    <w:p w14:paraId="380A2F97" w14:textId="79D097A8" w:rsidR="00FB6F61" w:rsidRDefault="00FB6F61">
      <w:pPr>
        <w:jc w:val="both"/>
      </w:pPr>
    </w:p>
    <w:p w14:paraId="52570623" w14:textId="6F933B2A" w:rsidR="00FB6F61" w:rsidRDefault="00FB6F61">
      <w:pPr>
        <w:jc w:val="both"/>
      </w:pPr>
    </w:p>
    <w:p w14:paraId="7E519AE9" w14:textId="1BB0E923" w:rsidR="00FB6F61" w:rsidRDefault="00FB6F61">
      <w:pPr>
        <w:jc w:val="both"/>
      </w:pPr>
    </w:p>
    <w:p w14:paraId="6CECAD5E" w14:textId="4EC3DE31" w:rsidR="00FB6F61" w:rsidRDefault="00FB6F61">
      <w:pPr>
        <w:jc w:val="both"/>
      </w:pPr>
    </w:p>
    <w:p w14:paraId="4B2FDF22" w14:textId="068FF352" w:rsidR="00FB6F61" w:rsidRDefault="00FB6F61">
      <w:pPr>
        <w:jc w:val="both"/>
      </w:pPr>
    </w:p>
    <w:p w14:paraId="5B764DB4" w14:textId="066F95E5" w:rsidR="00FB6F61" w:rsidRDefault="00FB6F61" w:rsidP="00FB6F61">
      <w:pPr>
        <w:jc w:val="right"/>
        <w:rPr>
          <w:rFonts w:ascii="Times New Roman" w:hAnsi="Times New Roman" w:cs="Times New Roman"/>
        </w:rPr>
      </w:pPr>
      <w:r w:rsidRPr="00FB6F61">
        <w:rPr>
          <w:rFonts w:ascii="Times New Roman" w:hAnsi="Times New Roman" w:cs="Times New Roman"/>
        </w:rPr>
        <w:lastRenderedPageBreak/>
        <w:t>Załącznik nr 1</w:t>
      </w:r>
    </w:p>
    <w:p w14:paraId="01D634BB" w14:textId="52739980" w:rsidR="00FB6F61" w:rsidRDefault="00FB6F61" w:rsidP="00FB6F61">
      <w:pPr>
        <w:jc w:val="both"/>
        <w:rPr>
          <w:rFonts w:ascii="Times New Roman" w:hAnsi="Times New Roman" w:cs="Times New Roman"/>
        </w:rPr>
      </w:pPr>
      <w:r w:rsidRPr="00FB6F61">
        <w:rPr>
          <w:rFonts w:ascii="Times New Roman" w:hAnsi="Times New Roman" w:cs="Times New Roman"/>
          <w:noProof/>
        </w:rPr>
        <w:drawing>
          <wp:inline distT="0" distB="0" distL="0" distR="0" wp14:anchorId="703BECF0" wp14:editId="160ED7A5">
            <wp:extent cx="6119495" cy="86429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4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4A50F" w14:textId="694D6ABB" w:rsidR="00FB6F61" w:rsidRDefault="00FB6F61" w:rsidP="00FB6F61">
      <w:pPr>
        <w:jc w:val="both"/>
        <w:rPr>
          <w:rFonts w:ascii="Times New Roman" w:hAnsi="Times New Roman" w:cs="Times New Roman"/>
        </w:rPr>
      </w:pPr>
    </w:p>
    <w:p w14:paraId="5A046DE9" w14:textId="76F965A6" w:rsidR="00FB6F61" w:rsidRDefault="00FB6F61" w:rsidP="00FB6F61">
      <w:pPr>
        <w:jc w:val="both"/>
        <w:rPr>
          <w:rFonts w:ascii="Times New Roman" w:hAnsi="Times New Roman" w:cs="Times New Roman"/>
        </w:rPr>
      </w:pPr>
    </w:p>
    <w:p w14:paraId="58BD819F" w14:textId="0EB2F6F0" w:rsidR="00FB6F61" w:rsidRDefault="00FB6F61" w:rsidP="00FB6F6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2</w:t>
      </w:r>
    </w:p>
    <w:p w14:paraId="02B7FE67" w14:textId="517C3A65" w:rsidR="00FB6F61" w:rsidRPr="00FB6F61" w:rsidRDefault="00FB6F61" w:rsidP="00FB6F61">
      <w:pPr>
        <w:jc w:val="both"/>
        <w:rPr>
          <w:rFonts w:ascii="Times New Roman" w:hAnsi="Times New Roman" w:cs="Times New Roman"/>
        </w:rPr>
      </w:pPr>
      <w:r w:rsidRPr="00FB6F61">
        <w:rPr>
          <w:rFonts w:ascii="Times New Roman" w:hAnsi="Times New Roman" w:cs="Times New Roman"/>
          <w:noProof/>
        </w:rPr>
        <w:drawing>
          <wp:inline distT="0" distB="0" distL="0" distR="0" wp14:anchorId="35AEFE3B" wp14:editId="5002EB92">
            <wp:extent cx="6119495" cy="86321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3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2" w:name="_GoBack"/>
      <w:bookmarkEnd w:id="12"/>
    </w:p>
    <w:sectPr w:rsidR="00FB6F61" w:rsidRPr="00FB6F61" w:rsidSect="00802AED">
      <w:footerReference w:type="default" r:id="rId9"/>
      <w:pgSz w:w="11906" w:h="16838"/>
      <w:pgMar w:top="993" w:right="851" w:bottom="1135" w:left="1418" w:header="0" w:footer="7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C67CC" w14:textId="77777777" w:rsidR="00A42475" w:rsidRDefault="003958C4">
      <w:r>
        <w:separator/>
      </w:r>
    </w:p>
  </w:endnote>
  <w:endnote w:type="continuationSeparator" w:id="0">
    <w:p w14:paraId="5E7C7F95" w14:textId="77777777" w:rsidR="00A42475" w:rsidRDefault="0039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;Arial"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KOFD+TimesNewRomanPSMT;Ti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71B58" w14:textId="0D1049C7" w:rsidR="00500DEB" w:rsidRDefault="00FB6F61">
    <w:pPr>
      <w:pStyle w:val="Stopka"/>
    </w:pPr>
    <w:r>
      <w:rPr>
        <w:noProof/>
      </w:rPr>
      <w:pict w14:anchorId="243E820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-5.7pt;width:25.2pt;height:23.2pt;z-index:-251658752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" stroked="f">
          <v:textbox style="mso-next-textbox:#_x0000_s2049" inset=".05pt,.05pt,.05pt,.05pt">
            <w:txbxContent>
              <w:p w14:paraId="2426C428" w14:textId="77777777" w:rsidR="00500DEB" w:rsidRDefault="003958C4">
                <w:pPr>
                  <w:pStyle w:val="Stopka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306FA" w14:textId="77777777" w:rsidR="00A42475" w:rsidRDefault="003958C4">
      <w:r>
        <w:separator/>
      </w:r>
    </w:p>
  </w:footnote>
  <w:footnote w:type="continuationSeparator" w:id="0">
    <w:p w14:paraId="4E6CE2BC" w14:textId="77777777" w:rsidR="00A42475" w:rsidRDefault="0039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61B55"/>
    <w:multiLevelType w:val="multilevel"/>
    <w:tmpl w:val="787CABC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/>
        <w:b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851B54"/>
    <w:multiLevelType w:val="multilevel"/>
    <w:tmpl w:val="2BF47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C40D5"/>
    <w:multiLevelType w:val="multilevel"/>
    <w:tmpl w:val="C646ED0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4E1DA1"/>
    <w:multiLevelType w:val="multilevel"/>
    <w:tmpl w:val="8A288A5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DF53DD0"/>
    <w:multiLevelType w:val="multilevel"/>
    <w:tmpl w:val="39DAD716"/>
    <w:lvl w:ilvl="0">
      <w:start w:val="1"/>
      <w:numFmt w:val="none"/>
      <w:suff w:val="nothing"/>
      <w:lvlText w:val=""/>
      <w:lvlJc w:val="left"/>
      <w:pPr>
        <w:ind w:left="0" w:firstLine="0"/>
      </w:pPr>
      <w:rPr>
        <w:b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5BCD1220"/>
    <w:multiLevelType w:val="multilevel"/>
    <w:tmpl w:val="0EF40B64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  <w:rPr>
        <w:b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0DEB"/>
    <w:rsid w:val="00026D12"/>
    <w:rsid w:val="000457B9"/>
    <w:rsid w:val="001E420F"/>
    <w:rsid w:val="00262F2A"/>
    <w:rsid w:val="002761F7"/>
    <w:rsid w:val="002E3682"/>
    <w:rsid w:val="00355691"/>
    <w:rsid w:val="003755FA"/>
    <w:rsid w:val="003958C4"/>
    <w:rsid w:val="00395CE5"/>
    <w:rsid w:val="003D5175"/>
    <w:rsid w:val="004921D2"/>
    <w:rsid w:val="00500DEB"/>
    <w:rsid w:val="005115AB"/>
    <w:rsid w:val="00552076"/>
    <w:rsid w:val="006E1D10"/>
    <w:rsid w:val="007121A9"/>
    <w:rsid w:val="00760751"/>
    <w:rsid w:val="00802AED"/>
    <w:rsid w:val="008D6035"/>
    <w:rsid w:val="009042C2"/>
    <w:rsid w:val="00912CD6"/>
    <w:rsid w:val="009E351A"/>
    <w:rsid w:val="00A42475"/>
    <w:rsid w:val="00AD66E3"/>
    <w:rsid w:val="00B97E49"/>
    <w:rsid w:val="00BD59D7"/>
    <w:rsid w:val="00C7436B"/>
    <w:rsid w:val="00C95680"/>
    <w:rsid w:val="00DD2CA8"/>
    <w:rsid w:val="00DD42D8"/>
    <w:rsid w:val="00E2017E"/>
    <w:rsid w:val="00E45FDC"/>
    <w:rsid w:val="00EB447A"/>
    <w:rsid w:val="00EB6B66"/>
    <w:rsid w:val="00F6706C"/>
    <w:rsid w:val="00F70370"/>
    <w:rsid w:val="00FB6F61"/>
    <w:rsid w:val="00FD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A8BC7A6"/>
  <w15:docId w15:val="{568C018D-98FE-45E8-98E8-EE21D688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color w:val="00000A"/>
      <w:sz w:val="24"/>
    </w:rPr>
  </w:style>
  <w:style w:type="paragraph" w:styleId="Nagwek1">
    <w:name w:val="heading 1"/>
    <w:basedOn w:val="Normalny"/>
    <w:qFormat/>
    <w:pPr>
      <w:keepNext/>
      <w:numPr>
        <w:numId w:val="1"/>
      </w:num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/>
      <w:i w:val="0"/>
      <w:iCs w:val="0"/>
      <w:color w:val="000000"/>
      <w:sz w:val="24"/>
      <w:szCs w:val="24"/>
    </w:rPr>
  </w:style>
  <w:style w:type="character" w:customStyle="1" w:styleId="WW8Num3z0">
    <w:name w:val="WW8Num3z0"/>
    <w:qFormat/>
    <w:rPr>
      <w:rFonts w:eastAsia="Calibri"/>
      <w:b/>
      <w:sz w:val="16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lang w:eastAsia="pl-PL"/>
    </w:rPr>
  </w:style>
  <w:style w:type="character" w:customStyle="1" w:styleId="WW8Num5z0">
    <w:name w:val="WW8Num5z0"/>
    <w:qFormat/>
    <w:rPr>
      <w:rFonts w:ascii="Liberation Serif;Times New Roma" w:hAnsi="Liberation Serif;Times New Roma" w:cs="Liberation Serif;Times New Roma"/>
      <w:b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b/>
    </w:rPr>
  </w:style>
  <w:style w:type="character" w:customStyle="1" w:styleId="WW8Num8z0">
    <w:name w:val="WW8Num8z0"/>
    <w:qFormat/>
    <w:rPr>
      <w:lang w:eastAsia="pl-P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Domylnaczcionkaakapitu2">
    <w:name w:val="Domyślna czcionka akapitu2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  <w:rPr>
      <w:rFonts w:cs="Times New Roman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b w:val="0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b w:val="0"/>
      <w:color w:val="000000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b w:val="0"/>
      <w:color w:val="0000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cs="Times New Roman"/>
    </w:rPr>
  </w:style>
  <w:style w:type="character" w:customStyle="1" w:styleId="WW8Num27z1">
    <w:name w:val="WW8Num27z1"/>
    <w:qFormat/>
    <w:rPr>
      <w:rFonts w:cs="Times New Roman"/>
    </w:rPr>
  </w:style>
  <w:style w:type="character" w:customStyle="1" w:styleId="WW8Num28z0">
    <w:name w:val="WW8Num28z0"/>
    <w:qFormat/>
    <w:rPr>
      <w:rFonts w:ascii="Wingdings" w:hAnsi="Wingdings" w:cs="Wingdings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b/>
    </w:rPr>
  </w:style>
  <w:style w:type="character" w:customStyle="1" w:styleId="WW8Num29z1">
    <w:name w:val="WW8Num29z1"/>
    <w:qFormat/>
    <w:rPr>
      <w:rFonts w:ascii="Symbol" w:hAnsi="Symbol" w:cs="Symbol"/>
      <w:b/>
      <w:color w:val="000000"/>
    </w:rPr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b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b/>
      <w:color w:val="000000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Domylnaczcionkaakapitu1">
    <w:name w:val="Domyślna czcionka akapitu1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Wyrnienie">
    <w:name w:val="Wyróżnienie"/>
    <w:qFormat/>
    <w:rPr>
      <w:i/>
      <w:iCs/>
    </w:rPr>
  </w:style>
  <w:style w:type="character" w:customStyle="1" w:styleId="Numerstron">
    <w:name w:val="Numer stron"/>
    <w:basedOn w:val="Domylnaczcionkaakapitu1"/>
  </w:style>
  <w:style w:type="character" w:customStyle="1" w:styleId="ZnakZnak2">
    <w:name w:val="Znak Znak2"/>
    <w:qFormat/>
    <w:rPr>
      <w:sz w:val="28"/>
    </w:rPr>
  </w:style>
  <w:style w:type="character" w:customStyle="1" w:styleId="ZnakZnak1">
    <w:name w:val="Znak Znak1"/>
    <w:qFormat/>
    <w:rPr>
      <w:sz w:val="16"/>
      <w:szCs w:val="16"/>
    </w:rPr>
  </w:style>
  <w:style w:type="character" w:customStyle="1" w:styleId="ZnakZnak">
    <w:name w:val="Znak Znak"/>
    <w:qFormat/>
    <w:rPr>
      <w:rFonts w:ascii="Segoe UI;Arial" w:hAnsi="Segoe UI;Arial" w:cs="Segoe UI;Arial"/>
      <w:sz w:val="18"/>
      <w:szCs w:val="18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1">
    <w:name w:val="ListLabel 1"/>
    <w:qFormat/>
    <w:rPr>
      <w:rFonts w:eastAsia="Calibri"/>
      <w:b/>
    </w:rPr>
  </w:style>
  <w:style w:type="character" w:customStyle="1" w:styleId="ListLabel2">
    <w:name w:val="ListLabel 2"/>
    <w:qFormat/>
    <w:rPr>
      <w:b/>
      <w:sz w:val="24"/>
      <w:szCs w:val="24"/>
    </w:rPr>
  </w:style>
  <w:style w:type="character" w:customStyle="1" w:styleId="ListLabel3">
    <w:name w:val="ListLabel 3"/>
    <w:qFormat/>
    <w:rPr>
      <w:b/>
      <w:i w:val="0"/>
      <w:iCs w:val="0"/>
      <w:color w:val="000000"/>
      <w:sz w:val="24"/>
      <w:szCs w:val="24"/>
    </w:rPr>
  </w:style>
  <w:style w:type="character" w:customStyle="1" w:styleId="ListLabel4">
    <w:name w:val="ListLabel 4"/>
    <w:qFormat/>
    <w:rPr>
      <w:b/>
      <w:sz w:val="24"/>
      <w:szCs w:val="24"/>
    </w:rPr>
  </w:style>
  <w:style w:type="character" w:customStyle="1" w:styleId="ListLabel5">
    <w:name w:val="ListLabel 5"/>
    <w:qFormat/>
    <w:rPr>
      <w:b/>
      <w:sz w:val="24"/>
      <w:szCs w:val="24"/>
    </w:rPr>
  </w:style>
  <w:style w:type="character" w:customStyle="1" w:styleId="ListLabel6">
    <w:name w:val="ListLabel 6"/>
    <w:qFormat/>
    <w:rPr>
      <w:b/>
      <w:i w:val="0"/>
      <w:iCs w:val="0"/>
      <w:color w:val="000000"/>
      <w:sz w:val="24"/>
      <w:szCs w:val="24"/>
    </w:rPr>
  </w:style>
  <w:style w:type="character" w:customStyle="1" w:styleId="ListLabel7">
    <w:name w:val="ListLabel 7"/>
    <w:qFormat/>
    <w:rPr>
      <w:b/>
      <w:sz w:val="24"/>
      <w:szCs w:val="24"/>
    </w:rPr>
  </w:style>
  <w:style w:type="character" w:customStyle="1" w:styleId="ListLabel8">
    <w:name w:val="ListLabel 8"/>
    <w:qFormat/>
    <w:rPr>
      <w:b/>
      <w:sz w:val="24"/>
      <w:szCs w:val="24"/>
    </w:rPr>
  </w:style>
  <w:style w:type="character" w:customStyle="1" w:styleId="ListLabel9">
    <w:name w:val="ListLabel 9"/>
    <w:qFormat/>
    <w:rPr>
      <w:b/>
      <w:i w:val="0"/>
      <w:iCs w:val="0"/>
      <w:color w:val="000000"/>
      <w:sz w:val="24"/>
      <w:szCs w:val="24"/>
    </w:rPr>
  </w:style>
  <w:style w:type="character" w:customStyle="1" w:styleId="ListLabel10">
    <w:name w:val="ListLabel 10"/>
    <w:qFormat/>
    <w:rPr>
      <w:b/>
      <w:sz w:val="24"/>
      <w:szCs w:val="24"/>
    </w:rPr>
  </w:style>
  <w:style w:type="character" w:customStyle="1" w:styleId="ListLabel11">
    <w:name w:val="ListLabel 11"/>
    <w:qFormat/>
    <w:rPr>
      <w:b/>
      <w:sz w:val="24"/>
      <w:szCs w:val="24"/>
    </w:rPr>
  </w:style>
  <w:style w:type="character" w:customStyle="1" w:styleId="ListLabel12">
    <w:name w:val="ListLabel 12"/>
    <w:qFormat/>
    <w:rPr>
      <w:b/>
      <w:i w:val="0"/>
      <w:iCs w:val="0"/>
      <w:color w:val="000000"/>
      <w:sz w:val="24"/>
      <w:szCs w:val="24"/>
    </w:rPr>
  </w:style>
  <w:style w:type="character" w:customStyle="1" w:styleId="ListLabel13">
    <w:name w:val="ListLabel 13"/>
    <w:qFormat/>
    <w:rPr>
      <w:b/>
      <w:sz w:val="24"/>
      <w:szCs w:val="24"/>
    </w:rPr>
  </w:style>
  <w:style w:type="character" w:customStyle="1" w:styleId="ListLabel14">
    <w:name w:val="ListLabel 14"/>
    <w:qFormat/>
    <w:rPr>
      <w:b/>
      <w:sz w:val="24"/>
      <w:szCs w:val="24"/>
    </w:rPr>
  </w:style>
  <w:style w:type="character" w:customStyle="1" w:styleId="ListLabel15">
    <w:name w:val="ListLabel 15"/>
    <w:qFormat/>
    <w:rPr>
      <w:b/>
      <w:i w:val="0"/>
      <w:iCs w:val="0"/>
      <w:color w:val="000000"/>
      <w:sz w:val="24"/>
      <w:szCs w:val="24"/>
    </w:rPr>
  </w:style>
  <w:style w:type="character" w:customStyle="1" w:styleId="ListLabel16">
    <w:name w:val="ListLabel 16"/>
    <w:qFormat/>
    <w:rPr>
      <w:rFonts w:ascii="Times New Roman" w:hAnsi="Times New Roman"/>
      <w:b/>
      <w:sz w:val="24"/>
      <w:szCs w:val="24"/>
    </w:rPr>
  </w:style>
  <w:style w:type="character" w:customStyle="1" w:styleId="ListLabel17">
    <w:name w:val="ListLabel 17"/>
    <w:qFormat/>
    <w:rPr>
      <w:b/>
      <w:sz w:val="24"/>
      <w:szCs w:val="24"/>
    </w:rPr>
  </w:style>
  <w:style w:type="character" w:customStyle="1" w:styleId="ListLabel18">
    <w:name w:val="ListLabel 18"/>
    <w:qFormat/>
    <w:rPr>
      <w:b/>
      <w:i w:val="0"/>
      <w:iCs w:val="0"/>
      <w:color w:val="000000"/>
      <w:sz w:val="24"/>
      <w:szCs w:val="24"/>
    </w:rPr>
  </w:style>
  <w:style w:type="character" w:customStyle="1" w:styleId="ListLabel19">
    <w:name w:val="ListLabel 19"/>
    <w:qFormat/>
    <w:rPr>
      <w:rFonts w:ascii="Times New Roman" w:hAnsi="Times New Roman" w:cs="Symbol"/>
      <w:sz w:val="24"/>
    </w:rPr>
  </w:style>
  <w:style w:type="character" w:customStyle="1" w:styleId="ListLabel20">
    <w:name w:val="ListLabel 20"/>
    <w:qFormat/>
    <w:rPr>
      <w:rFonts w:ascii="Times New Roman" w:hAnsi="Times New Roman" w:cs="Times New Roman"/>
      <w:sz w:val="24"/>
    </w:rPr>
  </w:style>
  <w:style w:type="character" w:customStyle="1" w:styleId="ListLabel21">
    <w:name w:val="ListLabel 21"/>
    <w:qFormat/>
    <w:rPr>
      <w:rFonts w:ascii="Times New Roman" w:hAnsi="Times New Roman" w:cs="Times New Roman"/>
      <w:sz w:val="24"/>
    </w:rPr>
  </w:style>
  <w:style w:type="character" w:customStyle="1" w:styleId="ListLabel22">
    <w:name w:val="ListLabel 22"/>
    <w:qFormat/>
    <w:rPr>
      <w:rFonts w:ascii="Times New Roman" w:hAnsi="Times New Roman" w:cs="Symbol"/>
      <w:sz w:val="24"/>
    </w:rPr>
  </w:style>
  <w:style w:type="character" w:customStyle="1" w:styleId="ListLabel23">
    <w:name w:val="ListLabel 23"/>
    <w:qFormat/>
    <w:rPr>
      <w:b/>
      <w:sz w:val="24"/>
      <w:szCs w:val="24"/>
    </w:rPr>
  </w:style>
  <w:style w:type="character" w:customStyle="1" w:styleId="ListLabel24">
    <w:name w:val="ListLabel 24"/>
    <w:qFormat/>
    <w:rPr>
      <w:b/>
      <w:sz w:val="24"/>
      <w:szCs w:val="24"/>
    </w:rPr>
  </w:style>
  <w:style w:type="character" w:customStyle="1" w:styleId="ListLabel25">
    <w:name w:val="ListLabel 25"/>
    <w:qFormat/>
    <w:rPr>
      <w:b/>
      <w:sz w:val="24"/>
      <w:szCs w:val="24"/>
    </w:rPr>
  </w:style>
  <w:style w:type="character" w:customStyle="1" w:styleId="ListLabel26">
    <w:name w:val="ListLabel 26"/>
    <w:qFormat/>
    <w:rPr>
      <w:b/>
      <w:i w:val="0"/>
      <w:iCs w:val="0"/>
      <w:color w:val="000000"/>
      <w:sz w:val="24"/>
      <w:szCs w:val="24"/>
    </w:rPr>
  </w:style>
  <w:style w:type="character" w:customStyle="1" w:styleId="ListLabel27">
    <w:name w:val="ListLabel 27"/>
    <w:qFormat/>
    <w:rPr>
      <w:rFonts w:cs="Symbol"/>
      <w:sz w:val="24"/>
    </w:rPr>
  </w:style>
  <w:style w:type="character" w:customStyle="1" w:styleId="ListLabel28">
    <w:name w:val="ListLabel 28"/>
    <w:qFormat/>
    <w:rPr>
      <w:rFonts w:cs="Times New Roman"/>
      <w:sz w:val="24"/>
    </w:rPr>
  </w:style>
  <w:style w:type="character" w:customStyle="1" w:styleId="ListLabel29">
    <w:name w:val="ListLabel 29"/>
    <w:qFormat/>
    <w:rPr>
      <w:rFonts w:cs="Times New Roman"/>
      <w:sz w:val="24"/>
    </w:rPr>
  </w:style>
  <w:style w:type="character" w:customStyle="1" w:styleId="ListLabel30">
    <w:name w:val="ListLabel 30"/>
    <w:qFormat/>
    <w:rPr>
      <w:rFonts w:cs="Symbol"/>
      <w:sz w:val="24"/>
    </w:rPr>
  </w:style>
  <w:style w:type="character" w:customStyle="1" w:styleId="ListLabel31">
    <w:name w:val="ListLabel 31"/>
    <w:qFormat/>
    <w:rPr>
      <w:b/>
      <w:i w:val="0"/>
      <w:iCs w:val="0"/>
      <w:color w:val="000000"/>
      <w:sz w:val="28"/>
      <w:szCs w:val="28"/>
    </w:rPr>
  </w:style>
  <w:style w:type="character" w:customStyle="1" w:styleId="ListLabel32">
    <w:name w:val="ListLabel 32"/>
    <w:qFormat/>
    <w:rPr>
      <w:color w:val="00000A"/>
    </w:rPr>
  </w:style>
  <w:style w:type="character" w:customStyle="1" w:styleId="ListLabel33">
    <w:name w:val="ListLabel 33"/>
    <w:qFormat/>
    <w:rPr>
      <w:color w:val="00000A"/>
      <w:sz w:val="24"/>
    </w:rPr>
  </w:style>
  <w:style w:type="character" w:customStyle="1" w:styleId="ListLabel34">
    <w:name w:val="ListLabel 34"/>
    <w:qFormat/>
    <w:rPr>
      <w:b/>
      <w:sz w:val="24"/>
      <w:szCs w:val="24"/>
    </w:rPr>
  </w:style>
  <w:style w:type="character" w:customStyle="1" w:styleId="ListLabel35">
    <w:name w:val="ListLabel 35"/>
    <w:qFormat/>
    <w:rPr>
      <w:b/>
      <w:sz w:val="24"/>
      <w:szCs w:val="24"/>
    </w:rPr>
  </w:style>
  <w:style w:type="character" w:customStyle="1" w:styleId="ListLabel36">
    <w:name w:val="ListLabel 36"/>
    <w:qFormat/>
    <w:rPr>
      <w:color w:val="00000A"/>
      <w:sz w:val="24"/>
    </w:rPr>
  </w:style>
  <w:style w:type="character" w:customStyle="1" w:styleId="ListLabel37">
    <w:name w:val="ListLabel 37"/>
    <w:qFormat/>
    <w:rPr>
      <w:b/>
      <w:sz w:val="24"/>
      <w:szCs w:val="24"/>
    </w:rPr>
  </w:style>
  <w:style w:type="character" w:customStyle="1" w:styleId="ListLabel38">
    <w:name w:val="ListLabel 38"/>
    <w:qFormat/>
    <w:rPr>
      <w:b/>
      <w:sz w:val="24"/>
      <w:szCs w:val="24"/>
    </w:rPr>
  </w:style>
  <w:style w:type="character" w:customStyle="1" w:styleId="ListLabel39">
    <w:name w:val="ListLabel 39"/>
    <w:qFormat/>
    <w:rPr>
      <w:color w:val="00000A"/>
      <w:sz w:val="24"/>
    </w:rPr>
  </w:style>
  <w:style w:type="character" w:customStyle="1" w:styleId="ListLabel40">
    <w:name w:val="ListLabel 40"/>
    <w:qFormat/>
    <w:rPr>
      <w:b/>
      <w:sz w:val="24"/>
      <w:szCs w:val="24"/>
    </w:rPr>
  </w:style>
  <w:style w:type="character" w:customStyle="1" w:styleId="ListLabel41">
    <w:name w:val="ListLabel 41"/>
    <w:qFormat/>
    <w:rPr>
      <w:b/>
      <w:sz w:val="24"/>
      <w:szCs w:val="24"/>
    </w:rPr>
  </w:style>
  <w:style w:type="character" w:customStyle="1" w:styleId="ListLabel42">
    <w:name w:val="ListLabel 42"/>
    <w:qFormat/>
    <w:rPr>
      <w:b/>
      <w:sz w:val="24"/>
      <w:szCs w:val="24"/>
    </w:rPr>
  </w:style>
  <w:style w:type="character" w:customStyle="1" w:styleId="ListLabel43">
    <w:name w:val="ListLabel 43"/>
    <w:qFormat/>
    <w:rPr>
      <w:b/>
      <w:sz w:val="24"/>
      <w:szCs w:val="24"/>
    </w:rPr>
  </w:style>
  <w:style w:type="character" w:customStyle="1" w:styleId="ListLabel44">
    <w:name w:val="ListLabel 44"/>
    <w:qFormat/>
    <w:rPr>
      <w:b/>
      <w:sz w:val="24"/>
      <w:szCs w:val="24"/>
    </w:rPr>
  </w:style>
  <w:style w:type="character" w:customStyle="1" w:styleId="ListLabel45">
    <w:name w:val="ListLabel 45"/>
    <w:qFormat/>
    <w:rPr>
      <w:b/>
      <w:sz w:val="24"/>
      <w:szCs w:val="24"/>
    </w:rPr>
  </w:style>
  <w:style w:type="character" w:customStyle="1" w:styleId="ListLabel46">
    <w:name w:val="ListLabel 46"/>
    <w:qFormat/>
    <w:rPr>
      <w:b/>
      <w:sz w:val="24"/>
      <w:szCs w:val="24"/>
    </w:rPr>
  </w:style>
  <w:style w:type="character" w:customStyle="1" w:styleId="ListLabel47">
    <w:name w:val="ListLabel 47"/>
    <w:qFormat/>
    <w:rPr>
      <w:b/>
      <w:sz w:val="24"/>
      <w:szCs w:val="24"/>
    </w:rPr>
  </w:style>
  <w:style w:type="character" w:customStyle="1" w:styleId="ListLabel48">
    <w:name w:val="ListLabel 48"/>
    <w:qFormat/>
    <w:rPr>
      <w:b/>
      <w:sz w:val="24"/>
      <w:szCs w:val="24"/>
    </w:rPr>
  </w:style>
  <w:style w:type="character" w:customStyle="1" w:styleId="ListLabel49">
    <w:name w:val="ListLabel 49"/>
    <w:qFormat/>
    <w:rPr>
      <w:b/>
      <w:sz w:val="24"/>
      <w:szCs w:val="24"/>
    </w:rPr>
  </w:style>
  <w:style w:type="character" w:customStyle="1" w:styleId="ListLabel50">
    <w:name w:val="ListLabel 50"/>
    <w:qFormat/>
    <w:rPr>
      <w:b/>
      <w:sz w:val="24"/>
      <w:szCs w:val="24"/>
    </w:rPr>
  </w:style>
  <w:style w:type="character" w:customStyle="1" w:styleId="ListLabel51">
    <w:name w:val="ListLabel 51"/>
    <w:qFormat/>
    <w:rPr>
      <w:b/>
      <w:sz w:val="24"/>
      <w:szCs w:val="24"/>
    </w:rPr>
  </w:style>
  <w:style w:type="character" w:customStyle="1" w:styleId="ListLabel52">
    <w:name w:val="ListLabel 52"/>
    <w:qFormat/>
    <w:rPr>
      <w:b/>
      <w:sz w:val="24"/>
      <w:szCs w:val="24"/>
    </w:rPr>
  </w:style>
  <w:style w:type="character" w:customStyle="1" w:styleId="ListLabel53">
    <w:name w:val="ListLabel 53"/>
    <w:qFormat/>
    <w:rPr>
      <w:b/>
      <w:sz w:val="24"/>
      <w:szCs w:val="24"/>
    </w:rPr>
  </w:style>
  <w:style w:type="character" w:customStyle="1" w:styleId="Znakinumeracji">
    <w:name w:val="Znaki numeracji"/>
    <w:qFormat/>
    <w:rPr>
      <w:i w:val="0"/>
      <w:iCs w:val="0"/>
    </w:rPr>
  </w:style>
  <w:style w:type="character" w:customStyle="1" w:styleId="ListLabel54">
    <w:name w:val="ListLabel 54"/>
    <w:qFormat/>
    <w:rPr>
      <w:b/>
      <w:sz w:val="24"/>
      <w:szCs w:val="24"/>
    </w:rPr>
  </w:style>
  <w:style w:type="character" w:customStyle="1" w:styleId="ListLabel55">
    <w:name w:val="ListLabel 55"/>
    <w:qFormat/>
    <w:rPr>
      <w:b/>
      <w:sz w:val="24"/>
      <w:szCs w:val="24"/>
    </w:rPr>
  </w:style>
  <w:style w:type="character" w:customStyle="1" w:styleId="ListLabel56">
    <w:name w:val="ListLabel 56"/>
    <w:qFormat/>
    <w:rPr>
      <w:b/>
      <w:sz w:val="24"/>
      <w:szCs w:val="24"/>
    </w:rPr>
  </w:style>
  <w:style w:type="character" w:customStyle="1" w:styleId="ListLabel57">
    <w:name w:val="ListLabel 57"/>
    <w:qFormat/>
    <w:rPr>
      <w:b/>
      <w:sz w:val="24"/>
      <w:szCs w:val="24"/>
    </w:rPr>
  </w:style>
  <w:style w:type="character" w:customStyle="1" w:styleId="ListLabel58">
    <w:name w:val="ListLabel 58"/>
    <w:qFormat/>
    <w:rPr>
      <w:b/>
      <w:sz w:val="24"/>
      <w:szCs w:val="24"/>
    </w:rPr>
  </w:style>
  <w:style w:type="character" w:customStyle="1" w:styleId="ListLabel59">
    <w:name w:val="ListLabel 59"/>
    <w:qFormat/>
    <w:rPr>
      <w:b/>
      <w:sz w:val="24"/>
      <w:szCs w:val="24"/>
    </w:rPr>
  </w:style>
  <w:style w:type="character" w:customStyle="1" w:styleId="ListLabel60">
    <w:name w:val="ListLabel 60"/>
    <w:qFormat/>
    <w:rPr>
      <w:b/>
      <w:sz w:val="24"/>
      <w:szCs w:val="24"/>
    </w:rPr>
  </w:style>
  <w:style w:type="character" w:customStyle="1" w:styleId="ListLabel61">
    <w:name w:val="ListLabel 61"/>
    <w:qFormat/>
    <w:rPr>
      <w:b/>
      <w:sz w:val="24"/>
      <w:szCs w:val="24"/>
    </w:rPr>
  </w:style>
  <w:style w:type="character" w:customStyle="1" w:styleId="ListLabel62">
    <w:name w:val="ListLabel 62"/>
    <w:qFormat/>
    <w:rPr>
      <w:b/>
      <w:sz w:val="24"/>
      <w:szCs w:val="24"/>
    </w:rPr>
  </w:style>
  <w:style w:type="character" w:customStyle="1" w:styleId="ListLabel63">
    <w:name w:val="ListLabel 63"/>
    <w:qFormat/>
    <w:rPr>
      <w:b/>
      <w:sz w:val="24"/>
      <w:szCs w:val="24"/>
    </w:rPr>
  </w:style>
  <w:style w:type="character" w:customStyle="1" w:styleId="ListLabel64">
    <w:name w:val="ListLabel 64"/>
    <w:qFormat/>
    <w:rPr>
      <w:b/>
      <w:sz w:val="24"/>
      <w:szCs w:val="24"/>
    </w:rPr>
  </w:style>
  <w:style w:type="character" w:customStyle="1" w:styleId="ListLabel65">
    <w:name w:val="ListLabel 65"/>
    <w:qFormat/>
    <w:rPr>
      <w:b/>
      <w:sz w:val="24"/>
      <w:szCs w:val="24"/>
    </w:rPr>
  </w:style>
  <w:style w:type="character" w:customStyle="1" w:styleId="ListLabel66">
    <w:name w:val="ListLabel 66"/>
    <w:qFormat/>
    <w:rPr>
      <w:b/>
      <w:sz w:val="24"/>
      <w:szCs w:val="24"/>
    </w:rPr>
  </w:style>
  <w:style w:type="character" w:customStyle="1" w:styleId="ListLabel67">
    <w:name w:val="ListLabel 67"/>
    <w:qFormat/>
    <w:rPr>
      <w:b/>
      <w:sz w:val="24"/>
      <w:szCs w:val="24"/>
    </w:rPr>
  </w:style>
  <w:style w:type="character" w:customStyle="1" w:styleId="ListLabel68">
    <w:name w:val="ListLabel 68"/>
    <w:qFormat/>
    <w:rPr>
      <w:b/>
      <w:sz w:val="24"/>
      <w:szCs w:val="24"/>
    </w:rPr>
  </w:style>
  <w:style w:type="character" w:customStyle="1" w:styleId="ListLabel69">
    <w:name w:val="ListLabel 69"/>
    <w:qFormat/>
    <w:rPr>
      <w:b/>
      <w:sz w:val="24"/>
      <w:szCs w:val="24"/>
    </w:rPr>
  </w:style>
  <w:style w:type="character" w:customStyle="1" w:styleId="ListLabel70">
    <w:name w:val="ListLabel 70"/>
    <w:qFormat/>
    <w:rPr>
      <w:b/>
      <w:sz w:val="24"/>
      <w:szCs w:val="24"/>
    </w:rPr>
  </w:style>
  <w:style w:type="character" w:customStyle="1" w:styleId="ListLabel71">
    <w:name w:val="ListLabel 71"/>
    <w:qFormat/>
    <w:rPr>
      <w:b/>
      <w:sz w:val="24"/>
      <w:szCs w:val="24"/>
    </w:rPr>
  </w:style>
  <w:style w:type="character" w:customStyle="1" w:styleId="ListLabel72">
    <w:name w:val="ListLabel 72"/>
    <w:qFormat/>
    <w:rPr>
      <w:b/>
      <w:sz w:val="24"/>
      <w:szCs w:val="24"/>
    </w:rPr>
  </w:style>
  <w:style w:type="character" w:customStyle="1" w:styleId="ListLabel73">
    <w:name w:val="ListLabel 73"/>
    <w:qFormat/>
    <w:rPr>
      <w:b/>
      <w:sz w:val="24"/>
      <w:szCs w:val="24"/>
    </w:rPr>
  </w:style>
  <w:style w:type="character" w:customStyle="1" w:styleId="ListLabel74">
    <w:name w:val="ListLabel 74"/>
    <w:qFormat/>
    <w:rPr>
      <w:b/>
      <w:sz w:val="24"/>
      <w:szCs w:val="24"/>
    </w:rPr>
  </w:style>
  <w:style w:type="character" w:customStyle="1" w:styleId="ListLabel75">
    <w:name w:val="ListLabel 75"/>
    <w:qFormat/>
    <w:rPr>
      <w:b/>
      <w:sz w:val="24"/>
      <w:szCs w:val="24"/>
    </w:rPr>
  </w:style>
  <w:style w:type="character" w:customStyle="1" w:styleId="ListLabel76">
    <w:name w:val="ListLabel 76"/>
    <w:qFormat/>
    <w:rPr>
      <w:b/>
      <w:sz w:val="24"/>
      <w:szCs w:val="24"/>
    </w:rPr>
  </w:style>
  <w:style w:type="character" w:customStyle="1" w:styleId="ListLabel77">
    <w:name w:val="ListLabel 77"/>
    <w:qFormat/>
    <w:rPr>
      <w:b/>
      <w:sz w:val="24"/>
      <w:szCs w:val="24"/>
    </w:rPr>
  </w:style>
  <w:style w:type="character" w:customStyle="1" w:styleId="ListLabel78">
    <w:name w:val="ListLabel 78"/>
    <w:qFormat/>
    <w:rPr>
      <w:b/>
      <w:sz w:val="24"/>
      <w:szCs w:val="24"/>
    </w:rPr>
  </w:style>
  <w:style w:type="character" w:customStyle="1" w:styleId="ListLabel79">
    <w:name w:val="ListLabel 79"/>
    <w:qFormat/>
    <w:rPr>
      <w:b/>
      <w:sz w:val="24"/>
      <w:szCs w:val="24"/>
    </w:rPr>
  </w:style>
  <w:style w:type="character" w:customStyle="1" w:styleId="ListLabel80">
    <w:name w:val="ListLabel 80"/>
    <w:qFormat/>
    <w:rPr>
      <w:b/>
      <w:sz w:val="24"/>
      <w:szCs w:val="24"/>
    </w:rPr>
  </w:style>
  <w:style w:type="character" w:customStyle="1" w:styleId="ListLabel81">
    <w:name w:val="ListLabel 81"/>
    <w:qFormat/>
    <w:rPr>
      <w:b/>
      <w:sz w:val="24"/>
      <w:szCs w:val="24"/>
    </w:rPr>
  </w:style>
  <w:style w:type="character" w:customStyle="1" w:styleId="ListLabel82">
    <w:name w:val="ListLabel 82"/>
    <w:qFormat/>
    <w:rPr>
      <w:b/>
      <w:sz w:val="24"/>
      <w:szCs w:val="24"/>
    </w:rPr>
  </w:style>
  <w:style w:type="character" w:customStyle="1" w:styleId="ListLabel83">
    <w:name w:val="ListLabel 83"/>
    <w:qFormat/>
    <w:rPr>
      <w:b/>
      <w:sz w:val="24"/>
      <w:szCs w:val="24"/>
    </w:rPr>
  </w:style>
  <w:style w:type="character" w:customStyle="1" w:styleId="ListLabel84">
    <w:name w:val="ListLabel 84"/>
    <w:qFormat/>
    <w:rPr>
      <w:b/>
      <w:sz w:val="24"/>
      <w:szCs w:val="24"/>
    </w:rPr>
  </w:style>
  <w:style w:type="character" w:customStyle="1" w:styleId="ListLabel85">
    <w:name w:val="ListLabel 85"/>
    <w:qFormat/>
    <w:rPr>
      <w:b/>
      <w:sz w:val="24"/>
      <w:szCs w:val="24"/>
    </w:rPr>
  </w:style>
  <w:style w:type="character" w:customStyle="1" w:styleId="ListLabel86">
    <w:name w:val="ListLabel 86"/>
    <w:qFormat/>
    <w:rPr>
      <w:b/>
      <w:sz w:val="24"/>
      <w:szCs w:val="24"/>
    </w:rPr>
  </w:style>
  <w:style w:type="character" w:customStyle="1" w:styleId="ListLabel87">
    <w:name w:val="ListLabel 87"/>
    <w:qFormat/>
    <w:rPr>
      <w:b/>
      <w:sz w:val="24"/>
      <w:szCs w:val="24"/>
    </w:rPr>
  </w:style>
  <w:style w:type="character" w:customStyle="1" w:styleId="ListLabel88">
    <w:name w:val="ListLabel 88"/>
    <w:qFormat/>
    <w:rPr>
      <w:b/>
      <w:sz w:val="24"/>
      <w:szCs w:val="24"/>
    </w:rPr>
  </w:style>
  <w:style w:type="character" w:customStyle="1" w:styleId="ListLabel89">
    <w:name w:val="ListLabel 89"/>
    <w:qFormat/>
    <w:rPr>
      <w:b/>
      <w:sz w:val="24"/>
      <w:szCs w:val="24"/>
    </w:rPr>
  </w:style>
  <w:style w:type="character" w:customStyle="1" w:styleId="ListLabel90">
    <w:name w:val="ListLabel 90"/>
    <w:qFormat/>
    <w:rPr>
      <w:b/>
      <w:sz w:val="24"/>
      <w:szCs w:val="24"/>
    </w:rPr>
  </w:style>
  <w:style w:type="character" w:customStyle="1" w:styleId="ListLabel91">
    <w:name w:val="ListLabel 91"/>
    <w:qFormat/>
    <w:rPr>
      <w:b/>
      <w:sz w:val="24"/>
      <w:szCs w:val="24"/>
    </w:rPr>
  </w:style>
  <w:style w:type="character" w:customStyle="1" w:styleId="ListLabel92">
    <w:name w:val="ListLabel 92"/>
    <w:qFormat/>
    <w:rPr>
      <w:b/>
      <w:sz w:val="24"/>
      <w:szCs w:val="24"/>
    </w:rPr>
  </w:style>
  <w:style w:type="character" w:customStyle="1" w:styleId="ListLabel93">
    <w:name w:val="ListLabel 93"/>
    <w:qFormat/>
    <w:rPr>
      <w:b/>
      <w:sz w:val="24"/>
      <w:szCs w:val="24"/>
    </w:rPr>
  </w:style>
  <w:style w:type="character" w:customStyle="1" w:styleId="ListLabel94">
    <w:name w:val="ListLabel 94"/>
    <w:qFormat/>
    <w:rPr>
      <w:b/>
      <w:sz w:val="24"/>
      <w:szCs w:val="24"/>
    </w:rPr>
  </w:style>
  <w:style w:type="character" w:customStyle="1" w:styleId="ListLabel95">
    <w:name w:val="ListLabel 95"/>
    <w:qFormat/>
    <w:rPr>
      <w:b/>
      <w:sz w:val="24"/>
      <w:szCs w:val="24"/>
    </w:rPr>
  </w:style>
  <w:style w:type="character" w:customStyle="1" w:styleId="ListLabel96">
    <w:name w:val="ListLabel 96"/>
    <w:qFormat/>
    <w:rPr>
      <w:b/>
      <w:sz w:val="24"/>
      <w:szCs w:val="24"/>
    </w:rPr>
  </w:style>
  <w:style w:type="character" w:customStyle="1" w:styleId="ListLabel97">
    <w:name w:val="ListLabel 97"/>
    <w:qFormat/>
    <w:rPr>
      <w:b/>
      <w:sz w:val="24"/>
      <w:szCs w:val="24"/>
    </w:rPr>
  </w:style>
  <w:style w:type="character" w:customStyle="1" w:styleId="ListLabel98">
    <w:name w:val="ListLabel 98"/>
    <w:qFormat/>
    <w:rPr>
      <w:b/>
      <w:sz w:val="24"/>
      <w:szCs w:val="24"/>
    </w:rPr>
  </w:style>
  <w:style w:type="character" w:customStyle="1" w:styleId="ListLabel99">
    <w:name w:val="ListLabel 99"/>
    <w:qFormat/>
    <w:rPr>
      <w:b/>
      <w:sz w:val="24"/>
      <w:szCs w:val="24"/>
    </w:rPr>
  </w:style>
  <w:style w:type="character" w:customStyle="1" w:styleId="ListLabel100">
    <w:name w:val="ListLabel 100"/>
    <w:qFormat/>
    <w:rPr>
      <w:b/>
      <w:sz w:val="24"/>
      <w:szCs w:val="24"/>
    </w:rPr>
  </w:style>
  <w:style w:type="character" w:customStyle="1" w:styleId="ListLabel101">
    <w:name w:val="ListLabel 101"/>
    <w:qFormat/>
    <w:rPr>
      <w:b/>
      <w:sz w:val="24"/>
      <w:szCs w:val="24"/>
    </w:rPr>
  </w:style>
  <w:style w:type="character" w:customStyle="1" w:styleId="ListLabel102">
    <w:name w:val="ListLabel 102"/>
    <w:qFormat/>
    <w:rPr>
      <w:b/>
      <w:sz w:val="24"/>
      <w:szCs w:val="24"/>
    </w:rPr>
  </w:style>
  <w:style w:type="character" w:customStyle="1" w:styleId="ListLabel103">
    <w:name w:val="ListLabel 103"/>
    <w:qFormat/>
    <w:rPr>
      <w:b/>
      <w:sz w:val="24"/>
      <w:szCs w:val="24"/>
    </w:rPr>
  </w:style>
  <w:style w:type="character" w:customStyle="1" w:styleId="ListLabel104">
    <w:name w:val="ListLabel 104"/>
    <w:qFormat/>
    <w:rPr>
      <w:b/>
      <w:sz w:val="24"/>
      <w:szCs w:val="24"/>
    </w:rPr>
  </w:style>
  <w:style w:type="character" w:customStyle="1" w:styleId="ListLabel105">
    <w:name w:val="ListLabel 105"/>
    <w:qFormat/>
    <w:rPr>
      <w:b/>
      <w:sz w:val="24"/>
      <w:szCs w:val="24"/>
    </w:rPr>
  </w:style>
  <w:style w:type="character" w:customStyle="1" w:styleId="ListLabel106">
    <w:name w:val="ListLabel 106"/>
    <w:qFormat/>
    <w:rPr>
      <w:b/>
      <w:sz w:val="24"/>
      <w:szCs w:val="24"/>
    </w:rPr>
  </w:style>
  <w:style w:type="character" w:customStyle="1" w:styleId="ListLabel107">
    <w:name w:val="ListLabel 107"/>
    <w:qFormat/>
    <w:rPr>
      <w:b/>
      <w:sz w:val="24"/>
      <w:szCs w:val="24"/>
    </w:rPr>
  </w:style>
  <w:style w:type="character" w:customStyle="1" w:styleId="ListLabel108">
    <w:name w:val="ListLabel 108"/>
    <w:qFormat/>
    <w:rPr>
      <w:b/>
      <w:sz w:val="24"/>
      <w:szCs w:val="24"/>
    </w:rPr>
  </w:style>
  <w:style w:type="character" w:customStyle="1" w:styleId="ListLabel109">
    <w:name w:val="ListLabel 109"/>
    <w:qFormat/>
    <w:rPr>
      <w:b/>
      <w:sz w:val="24"/>
      <w:szCs w:val="24"/>
    </w:rPr>
  </w:style>
  <w:style w:type="character" w:customStyle="1" w:styleId="ListLabel110">
    <w:name w:val="ListLabel 110"/>
    <w:qFormat/>
    <w:rPr>
      <w:b w:val="0"/>
      <w:i w:val="0"/>
      <w:iCs w:val="0"/>
      <w:sz w:val="24"/>
    </w:rPr>
  </w:style>
  <w:style w:type="character" w:customStyle="1" w:styleId="ListLabel111">
    <w:name w:val="ListLabel 111"/>
    <w:qFormat/>
    <w:rPr>
      <w:i w:val="0"/>
      <w:iCs w:val="0"/>
    </w:rPr>
  </w:style>
  <w:style w:type="character" w:customStyle="1" w:styleId="ListLabel112">
    <w:name w:val="ListLabel 112"/>
    <w:qFormat/>
    <w:rPr>
      <w:i w:val="0"/>
      <w:iCs w:val="0"/>
    </w:rPr>
  </w:style>
  <w:style w:type="character" w:customStyle="1" w:styleId="ListLabel113">
    <w:name w:val="ListLabel 113"/>
    <w:qFormat/>
    <w:rPr>
      <w:i w:val="0"/>
      <w:iCs w:val="0"/>
    </w:rPr>
  </w:style>
  <w:style w:type="character" w:customStyle="1" w:styleId="ListLabel114">
    <w:name w:val="ListLabel 114"/>
    <w:qFormat/>
    <w:rPr>
      <w:i w:val="0"/>
      <w:iCs w:val="0"/>
    </w:rPr>
  </w:style>
  <w:style w:type="character" w:customStyle="1" w:styleId="ListLabel115">
    <w:name w:val="ListLabel 115"/>
    <w:qFormat/>
    <w:rPr>
      <w:i w:val="0"/>
      <w:iCs w:val="0"/>
    </w:rPr>
  </w:style>
  <w:style w:type="character" w:customStyle="1" w:styleId="ListLabel116">
    <w:name w:val="ListLabel 116"/>
    <w:qFormat/>
    <w:rPr>
      <w:i w:val="0"/>
      <w:iCs w:val="0"/>
    </w:rPr>
  </w:style>
  <w:style w:type="character" w:customStyle="1" w:styleId="ListLabel117">
    <w:name w:val="ListLabel 117"/>
    <w:qFormat/>
    <w:rPr>
      <w:i w:val="0"/>
      <w:iCs w:val="0"/>
    </w:rPr>
  </w:style>
  <w:style w:type="character" w:customStyle="1" w:styleId="ListLabel118">
    <w:name w:val="ListLabel 118"/>
    <w:qFormat/>
    <w:rPr>
      <w:i w:val="0"/>
      <w:iCs w:val="0"/>
    </w:rPr>
  </w:style>
  <w:style w:type="character" w:customStyle="1" w:styleId="ListLabel119">
    <w:name w:val="ListLabel 119"/>
    <w:qFormat/>
    <w:rPr>
      <w:b/>
      <w:sz w:val="24"/>
      <w:szCs w:val="24"/>
    </w:rPr>
  </w:style>
  <w:style w:type="character" w:customStyle="1" w:styleId="ListLabel120">
    <w:name w:val="ListLabel 120"/>
    <w:qFormat/>
    <w:rPr>
      <w:b/>
      <w:sz w:val="24"/>
      <w:szCs w:val="24"/>
    </w:rPr>
  </w:style>
  <w:style w:type="character" w:customStyle="1" w:styleId="ListLabel121">
    <w:name w:val="ListLabel 121"/>
    <w:qFormat/>
    <w:rPr>
      <w:b/>
      <w:sz w:val="24"/>
      <w:szCs w:val="24"/>
    </w:rPr>
  </w:style>
  <w:style w:type="character" w:customStyle="1" w:styleId="ListLabel122">
    <w:name w:val="ListLabel 122"/>
    <w:qFormat/>
    <w:rPr>
      <w:b/>
      <w:sz w:val="24"/>
      <w:szCs w:val="24"/>
    </w:rPr>
  </w:style>
  <w:style w:type="character" w:customStyle="1" w:styleId="ListLabel123">
    <w:name w:val="ListLabel 123"/>
    <w:qFormat/>
    <w:rPr>
      <w:b/>
      <w:sz w:val="24"/>
      <w:szCs w:val="24"/>
    </w:rPr>
  </w:style>
  <w:style w:type="character" w:customStyle="1" w:styleId="ListLabel124">
    <w:name w:val="ListLabel 124"/>
    <w:qFormat/>
    <w:rPr>
      <w:b/>
      <w:sz w:val="24"/>
      <w:szCs w:val="24"/>
    </w:rPr>
  </w:style>
  <w:style w:type="character" w:customStyle="1" w:styleId="ListLabel125">
    <w:name w:val="ListLabel 125"/>
    <w:qFormat/>
    <w:rPr>
      <w:b/>
      <w:sz w:val="24"/>
      <w:szCs w:val="24"/>
    </w:rPr>
  </w:style>
  <w:style w:type="character" w:customStyle="1" w:styleId="ListLabel126">
    <w:name w:val="ListLabel 126"/>
    <w:qFormat/>
    <w:rPr>
      <w:b/>
      <w:sz w:val="24"/>
      <w:szCs w:val="24"/>
    </w:rPr>
  </w:style>
  <w:style w:type="character" w:customStyle="1" w:styleId="ListLabel127">
    <w:name w:val="ListLabel 127"/>
    <w:qFormat/>
    <w:rPr>
      <w:b/>
      <w:sz w:val="24"/>
      <w:szCs w:val="24"/>
    </w:rPr>
  </w:style>
  <w:style w:type="character" w:customStyle="1" w:styleId="ListLabel128">
    <w:name w:val="ListLabel 128"/>
    <w:qFormat/>
    <w:rPr>
      <w:b/>
      <w:sz w:val="24"/>
      <w:szCs w:val="24"/>
    </w:rPr>
  </w:style>
  <w:style w:type="character" w:customStyle="1" w:styleId="ListLabel129">
    <w:name w:val="ListLabel 129"/>
    <w:qFormat/>
    <w:rPr>
      <w:b/>
      <w:sz w:val="24"/>
      <w:szCs w:val="24"/>
    </w:rPr>
  </w:style>
  <w:style w:type="character" w:customStyle="1" w:styleId="ListLabel130">
    <w:name w:val="ListLabel 130"/>
    <w:qFormat/>
    <w:rPr>
      <w:b/>
      <w:sz w:val="24"/>
      <w:szCs w:val="24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ListLabel131">
    <w:name w:val="ListLabel 131"/>
    <w:qFormat/>
    <w:rPr>
      <w:b/>
      <w:sz w:val="24"/>
      <w:szCs w:val="24"/>
    </w:rPr>
  </w:style>
  <w:style w:type="character" w:customStyle="1" w:styleId="ListLabel132">
    <w:name w:val="ListLabel 132"/>
    <w:qFormat/>
    <w:rPr>
      <w:b/>
      <w:sz w:val="24"/>
      <w:szCs w:val="24"/>
    </w:rPr>
  </w:style>
  <w:style w:type="character" w:customStyle="1" w:styleId="ListLabel133">
    <w:name w:val="ListLabel 133"/>
    <w:qFormat/>
    <w:rPr>
      <w:i w:val="0"/>
      <w:iCs w:val="0"/>
    </w:rPr>
  </w:style>
  <w:style w:type="character" w:customStyle="1" w:styleId="ListLabel134">
    <w:name w:val="ListLabel 134"/>
    <w:qFormat/>
    <w:rPr>
      <w:i w:val="0"/>
      <w:iCs w:val="0"/>
    </w:rPr>
  </w:style>
  <w:style w:type="character" w:customStyle="1" w:styleId="ListLabel135">
    <w:name w:val="ListLabel 135"/>
    <w:qFormat/>
    <w:rPr>
      <w:i w:val="0"/>
      <w:iCs w:val="0"/>
    </w:rPr>
  </w:style>
  <w:style w:type="character" w:customStyle="1" w:styleId="ListLabel136">
    <w:name w:val="ListLabel 136"/>
    <w:qFormat/>
    <w:rPr>
      <w:i w:val="0"/>
      <w:iCs w:val="0"/>
    </w:rPr>
  </w:style>
  <w:style w:type="character" w:customStyle="1" w:styleId="ListLabel137">
    <w:name w:val="ListLabel 137"/>
    <w:qFormat/>
    <w:rPr>
      <w:i w:val="0"/>
      <w:iCs w:val="0"/>
    </w:rPr>
  </w:style>
  <w:style w:type="character" w:customStyle="1" w:styleId="ListLabel138">
    <w:name w:val="ListLabel 138"/>
    <w:qFormat/>
    <w:rPr>
      <w:i w:val="0"/>
      <w:iCs w:val="0"/>
    </w:rPr>
  </w:style>
  <w:style w:type="character" w:customStyle="1" w:styleId="ListLabel139">
    <w:name w:val="ListLabel 139"/>
    <w:qFormat/>
    <w:rPr>
      <w:i w:val="0"/>
      <w:iCs w:val="0"/>
    </w:rPr>
  </w:style>
  <w:style w:type="character" w:customStyle="1" w:styleId="ListLabel140">
    <w:name w:val="ListLabel 140"/>
    <w:qFormat/>
    <w:rPr>
      <w:i w:val="0"/>
      <w:iCs w:val="0"/>
    </w:rPr>
  </w:style>
  <w:style w:type="character" w:customStyle="1" w:styleId="ListLabel141">
    <w:name w:val="ListLabel 141"/>
    <w:qFormat/>
    <w:rPr>
      <w:i w:val="0"/>
      <w:iCs w:val="0"/>
    </w:rPr>
  </w:style>
  <w:style w:type="character" w:customStyle="1" w:styleId="ListLabel142">
    <w:name w:val="ListLabel 142"/>
    <w:qFormat/>
    <w:rPr>
      <w:b/>
      <w:sz w:val="24"/>
      <w:szCs w:val="24"/>
    </w:rPr>
  </w:style>
  <w:style w:type="character" w:customStyle="1" w:styleId="ListLabel143">
    <w:name w:val="ListLabel 143"/>
    <w:qFormat/>
    <w:rPr>
      <w:b/>
      <w:sz w:val="24"/>
      <w:szCs w:val="24"/>
    </w:rPr>
  </w:style>
  <w:style w:type="character" w:customStyle="1" w:styleId="ListLabel144">
    <w:name w:val="ListLabel 144"/>
    <w:qFormat/>
    <w:rPr>
      <w:i w:val="0"/>
      <w:iCs w:val="0"/>
    </w:rPr>
  </w:style>
  <w:style w:type="character" w:customStyle="1" w:styleId="ListLabel145">
    <w:name w:val="ListLabel 145"/>
    <w:qFormat/>
    <w:rPr>
      <w:i w:val="0"/>
      <w:iCs w:val="0"/>
    </w:rPr>
  </w:style>
  <w:style w:type="character" w:customStyle="1" w:styleId="ListLabel146">
    <w:name w:val="ListLabel 146"/>
    <w:qFormat/>
    <w:rPr>
      <w:i w:val="0"/>
      <w:iCs w:val="0"/>
    </w:rPr>
  </w:style>
  <w:style w:type="character" w:customStyle="1" w:styleId="ListLabel147">
    <w:name w:val="ListLabel 147"/>
    <w:qFormat/>
    <w:rPr>
      <w:i w:val="0"/>
      <w:iCs w:val="0"/>
    </w:rPr>
  </w:style>
  <w:style w:type="character" w:customStyle="1" w:styleId="ListLabel148">
    <w:name w:val="ListLabel 148"/>
    <w:qFormat/>
    <w:rPr>
      <w:i w:val="0"/>
      <w:iCs w:val="0"/>
    </w:rPr>
  </w:style>
  <w:style w:type="character" w:customStyle="1" w:styleId="ListLabel149">
    <w:name w:val="ListLabel 149"/>
    <w:qFormat/>
    <w:rPr>
      <w:i w:val="0"/>
      <w:iCs w:val="0"/>
    </w:rPr>
  </w:style>
  <w:style w:type="character" w:customStyle="1" w:styleId="ListLabel150">
    <w:name w:val="ListLabel 150"/>
    <w:qFormat/>
    <w:rPr>
      <w:i w:val="0"/>
      <w:iCs w:val="0"/>
    </w:rPr>
  </w:style>
  <w:style w:type="character" w:customStyle="1" w:styleId="ListLabel151">
    <w:name w:val="ListLabel 151"/>
    <w:qFormat/>
    <w:rPr>
      <w:i w:val="0"/>
      <w:iCs w:val="0"/>
    </w:rPr>
  </w:style>
  <w:style w:type="character" w:customStyle="1" w:styleId="ListLabel152">
    <w:name w:val="ListLabel 152"/>
    <w:qFormat/>
    <w:rPr>
      <w:i w:val="0"/>
      <w:iCs w:val="0"/>
    </w:rPr>
  </w:style>
  <w:style w:type="character" w:customStyle="1" w:styleId="ListLabel153">
    <w:name w:val="ListLabel 153"/>
    <w:qFormat/>
    <w:rPr>
      <w:b/>
      <w:sz w:val="24"/>
      <w:szCs w:val="24"/>
    </w:rPr>
  </w:style>
  <w:style w:type="character" w:customStyle="1" w:styleId="ListLabel154">
    <w:name w:val="ListLabel 154"/>
    <w:qFormat/>
    <w:rPr>
      <w:b/>
      <w:sz w:val="24"/>
      <w:szCs w:val="24"/>
    </w:rPr>
  </w:style>
  <w:style w:type="character" w:customStyle="1" w:styleId="ListLabel155">
    <w:name w:val="ListLabel 155"/>
    <w:qFormat/>
    <w:rPr>
      <w:i w:val="0"/>
      <w:iCs w:val="0"/>
    </w:rPr>
  </w:style>
  <w:style w:type="character" w:customStyle="1" w:styleId="ListLabel156">
    <w:name w:val="ListLabel 156"/>
    <w:qFormat/>
    <w:rPr>
      <w:i w:val="0"/>
      <w:iCs w:val="0"/>
    </w:rPr>
  </w:style>
  <w:style w:type="character" w:customStyle="1" w:styleId="ListLabel157">
    <w:name w:val="ListLabel 157"/>
    <w:qFormat/>
    <w:rPr>
      <w:i w:val="0"/>
      <w:iCs w:val="0"/>
    </w:rPr>
  </w:style>
  <w:style w:type="character" w:customStyle="1" w:styleId="ListLabel158">
    <w:name w:val="ListLabel 158"/>
    <w:qFormat/>
    <w:rPr>
      <w:i w:val="0"/>
      <w:iCs w:val="0"/>
    </w:rPr>
  </w:style>
  <w:style w:type="character" w:customStyle="1" w:styleId="ListLabel159">
    <w:name w:val="ListLabel 159"/>
    <w:qFormat/>
    <w:rPr>
      <w:i w:val="0"/>
      <w:iCs w:val="0"/>
    </w:rPr>
  </w:style>
  <w:style w:type="character" w:customStyle="1" w:styleId="ListLabel160">
    <w:name w:val="ListLabel 160"/>
    <w:qFormat/>
    <w:rPr>
      <w:i w:val="0"/>
      <w:iCs w:val="0"/>
    </w:rPr>
  </w:style>
  <w:style w:type="character" w:customStyle="1" w:styleId="ListLabel161">
    <w:name w:val="ListLabel 161"/>
    <w:qFormat/>
    <w:rPr>
      <w:i w:val="0"/>
      <w:iCs w:val="0"/>
    </w:rPr>
  </w:style>
  <w:style w:type="character" w:customStyle="1" w:styleId="ListLabel162">
    <w:name w:val="ListLabel 162"/>
    <w:qFormat/>
    <w:rPr>
      <w:i w:val="0"/>
      <w:iCs w:val="0"/>
    </w:rPr>
  </w:style>
  <w:style w:type="character" w:customStyle="1" w:styleId="ListLabel163">
    <w:name w:val="ListLabel 163"/>
    <w:qFormat/>
    <w:rPr>
      <w:i w:val="0"/>
      <w:iCs w:val="0"/>
    </w:rPr>
  </w:style>
  <w:style w:type="character" w:customStyle="1" w:styleId="ListLabel164">
    <w:name w:val="ListLabel 164"/>
    <w:qFormat/>
    <w:rPr>
      <w:b/>
      <w:sz w:val="24"/>
      <w:szCs w:val="24"/>
    </w:rPr>
  </w:style>
  <w:style w:type="character" w:customStyle="1" w:styleId="ListLabel165">
    <w:name w:val="ListLabel 165"/>
    <w:qFormat/>
    <w:rPr>
      <w:b/>
      <w:sz w:val="24"/>
      <w:szCs w:val="24"/>
    </w:rPr>
  </w:style>
  <w:style w:type="character" w:customStyle="1" w:styleId="ListLabel166">
    <w:name w:val="ListLabel 166"/>
    <w:qFormat/>
    <w:rPr>
      <w:i w:val="0"/>
      <w:iCs w:val="0"/>
    </w:rPr>
  </w:style>
  <w:style w:type="character" w:customStyle="1" w:styleId="ListLabel167">
    <w:name w:val="ListLabel 167"/>
    <w:qFormat/>
    <w:rPr>
      <w:i w:val="0"/>
      <w:iCs w:val="0"/>
    </w:rPr>
  </w:style>
  <w:style w:type="character" w:customStyle="1" w:styleId="ListLabel168">
    <w:name w:val="ListLabel 168"/>
    <w:qFormat/>
    <w:rPr>
      <w:i w:val="0"/>
      <w:iCs w:val="0"/>
    </w:rPr>
  </w:style>
  <w:style w:type="character" w:customStyle="1" w:styleId="ListLabel169">
    <w:name w:val="ListLabel 169"/>
    <w:qFormat/>
    <w:rPr>
      <w:i w:val="0"/>
      <w:iCs w:val="0"/>
    </w:rPr>
  </w:style>
  <w:style w:type="character" w:customStyle="1" w:styleId="ListLabel170">
    <w:name w:val="ListLabel 170"/>
    <w:qFormat/>
    <w:rPr>
      <w:i w:val="0"/>
      <w:iCs w:val="0"/>
    </w:rPr>
  </w:style>
  <w:style w:type="character" w:customStyle="1" w:styleId="ListLabel171">
    <w:name w:val="ListLabel 171"/>
    <w:qFormat/>
    <w:rPr>
      <w:i w:val="0"/>
      <w:iCs w:val="0"/>
    </w:rPr>
  </w:style>
  <w:style w:type="character" w:customStyle="1" w:styleId="ListLabel172">
    <w:name w:val="ListLabel 172"/>
    <w:qFormat/>
    <w:rPr>
      <w:i w:val="0"/>
      <w:iCs w:val="0"/>
    </w:rPr>
  </w:style>
  <w:style w:type="character" w:customStyle="1" w:styleId="ListLabel173">
    <w:name w:val="ListLabel 173"/>
    <w:qFormat/>
    <w:rPr>
      <w:i w:val="0"/>
      <w:iCs w:val="0"/>
    </w:rPr>
  </w:style>
  <w:style w:type="character" w:customStyle="1" w:styleId="ListLabel174">
    <w:name w:val="ListLabel 174"/>
    <w:qFormat/>
    <w:rPr>
      <w:i w:val="0"/>
      <w:iCs w:val="0"/>
    </w:rPr>
  </w:style>
  <w:style w:type="character" w:customStyle="1" w:styleId="ListLabel175">
    <w:name w:val="ListLabel 175"/>
    <w:qFormat/>
    <w:rPr>
      <w:rFonts w:ascii="Times New Roman" w:hAnsi="Times New Roman"/>
      <w:b/>
      <w:bCs w:val="0"/>
      <w:i w:val="0"/>
      <w:iCs w:val="0"/>
      <w:color w:val="000000"/>
      <w:sz w:val="24"/>
      <w:szCs w:val="24"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rFonts w:eastAsia="Calibri" w:cs="Times New Roman"/>
      <w:b/>
      <w:sz w:val="22"/>
    </w:rPr>
  </w:style>
  <w:style w:type="character" w:customStyle="1" w:styleId="ListLabel178">
    <w:name w:val="ListLabel 178"/>
    <w:qFormat/>
    <w:rPr>
      <w:b/>
    </w:rPr>
  </w:style>
  <w:style w:type="character" w:customStyle="1" w:styleId="ListLabel179">
    <w:name w:val="ListLabel 179"/>
    <w:qFormat/>
    <w:rPr>
      <w:b/>
      <w:i w:val="0"/>
      <w:iCs w:val="0"/>
      <w:color w:val="000000"/>
      <w:sz w:val="24"/>
      <w:szCs w:val="24"/>
    </w:rPr>
  </w:style>
  <w:style w:type="character" w:customStyle="1" w:styleId="ListLabel180">
    <w:name w:val="ListLabel 180"/>
    <w:qFormat/>
    <w:rPr>
      <w:b w:val="0"/>
      <w:bCs/>
      <w:i w:val="0"/>
      <w:iCs w:val="0"/>
      <w:color w:val="000000"/>
      <w:sz w:val="24"/>
      <w:szCs w:val="24"/>
    </w:rPr>
  </w:style>
  <w:style w:type="character" w:customStyle="1" w:styleId="ListLabel181">
    <w:name w:val="ListLabel 181"/>
    <w:qFormat/>
    <w:rPr>
      <w:b w:val="0"/>
      <w:bCs/>
      <w:i w:val="0"/>
      <w:iCs w:val="0"/>
      <w:color w:val="000000"/>
      <w:sz w:val="24"/>
      <w:szCs w:val="24"/>
    </w:rPr>
  </w:style>
  <w:style w:type="character" w:customStyle="1" w:styleId="ListLabel182">
    <w:name w:val="ListLabel 182"/>
    <w:qFormat/>
    <w:rPr>
      <w:b w:val="0"/>
      <w:bCs/>
      <w:i w:val="0"/>
      <w:iCs w:val="0"/>
      <w:color w:val="000000"/>
      <w:sz w:val="24"/>
      <w:szCs w:val="24"/>
    </w:rPr>
  </w:style>
  <w:style w:type="character" w:customStyle="1" w:styleId="ListLabel183">
    <w:name w:val="ListLabel 183"/>
    <w:qFormat/>
    <w:rPr>
      <w:b w:val="0"/>
      <w:bCs/>
      <w:i w:val="0"/>
      <w:iCs w:val="0"/>
      <w:color w:val="000000"/>
      <w:sz w:val="24"/>
      <w:szCs w:val="24"/>
    </w:rPr>
  </w:style>
  <w:style w:type="character" w:customStyle="1" w:styleId="ListLabel184">
    <w:name w:val="ListLabel 184"/>
    <w:qFormat/>
    <w:rPr>
      <w:b w:val="0"/>
      <w:bCs/>
      <w:i w:val="0"/>
      <w:iCs w:val="0"/>
      <w:color w:val="000000"/>
      <w:sz w:val="24"/>
      <w:szCs w:val="24"/>
    </w:rPr>
  </w:style>
  <w:style w:type="character" w:customStyle="1" w:styleId="ListLabel185">
    <w:name w:val="ListLabel 185"/>
    <w:qFormat/>
    <w:rPr>
      <w:b w:val="0"/>
      <w:bCs/>
      <w:i w:val="0"/>
      <w:iCs w:val="0"/>
      <w:color w:val="000000"/>
      <w:sz w:val="24"/>
      <w:szCs w:val="24"/>
    </w:rPr>
  </w:style>
  <w:style w:type="character" w:customStyle="1" w:styleId="ListLabel186">
    <w:name w:val="ListLabel 186"/>
    <w:qFormat/>
    <w:rPr>
      <w:rFonts w:ascii="Times New Roman" w:eastAsia="Calibri" w:hAnsi="Times New Roman" w:cs="Times New Roman"/>
      <w:b w:val="0"/>
      <w:sz w:val="22"/>
    </w:rPr>
  </w:style>
  <w:style w:type="character" w:customStyle="1" w:styleId="ListLabel187">
    <w:name w:val="ListLabel 187"/>
    <w:qFormat/>
    <w:rPr>
      <w:rFonts w:ascii="Times New Roman" w:eastAsia="Calibri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pPr>
      <w:ind w:left="708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rPr>
      <w:b/>
      <w:i/>
      <w:sz w:val="28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Tekstpodstawowywcity31">
    <w:name w:val="Tekst podstawowy wcięty 31"/>
    <w:basedOn w:val="Normalny"/>
    <w:qFormat/>
    <w:pPr>
      <w:spacing w:after="120"/>
      <w:ind w:left="283"/>
    </w:pPr>
    <w:rPr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Segoe UI;Arial" w:hAnsi="Segoe UI;Arial" w:cs="Segoe UI;Arial"/>
      <w:sz w:val="18"/>
      <w:szCs w:val="18"/>
    </w:rPr>
  </w:style>
  <w:style w:type="paragraph" w:customStyle="1" w:styleId="Domy">
    <w:name w:val="Domy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bidi="ar-SA"/>
    </w:rPr>
  </w:style>
  <w:style w:type="paragraph" w:styleId="Tekstprzypisudolnego">
    <w:name w:val="footnote text"/>
    <w:basedOn w:val="Normalny"/>
    <w:qFormat/>
  </w:style>
  <w:style w:type="paragraph" w:customStyle="1" w:styleId="Default">
    <w:name w:val="Default"/>
    <w:qFormat/>
    <w:pPr>
      <w:suppressAutoHyphens/>
    </w:pPr>
    <w:rPr>
      <w:rFonts w:ascii="HEKOFD+TimesNewRomanPSMT;Times" w:eastAsia="Times New Roman" w:hAnsi="HEKOFD+TimesNewRomanPSMT;Times" w:cs="HEKOFD+TimesNewRomanPSMT;Times"/>
      <w:color w:val="000000"/>
      <w:sz w:val="24"/>
      <w:lang w:bidi="ar-SA"/>
    </w:rPr>
  </w:style>
  <w:style w:type="paragraph" w:customStyle="1" w:styleId="Tekstkomentarza1">
    <w:name w:val="Tekst komentarza1"/>
    <w:basedOn w:val="Normalny"/>
    <w:qFormat/>
  </w:style>
  <w:style w:type="paragraph" w:styleId="Tematkomentarza">
    <w:name w:val="annotation subject"/>
    <w:basedOn w:val="Tekstkomentarza1"/>
    <w:qFormat/>
    <w:rPr>
      <w:b/>
      <w:bCs/>
    </w:rPr>
  </w:style>
  <w:style w:type="paragraph" w:customStyle="1" w:styleId="EndnoteSymbol">
    <w:name w:val="Endnote Symbol"/>
    <w:basedOn w:val="Normalny"/>
    <w:qFormat/>
    <w:pPr>
      <w:suppressLineNumbers/>
      <w:ind w:left="339" w:hanging="339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omynie">
    <w:name w:val="Domy徑nie"/>
    <w:qFormat/>
    <w:pPr>
      <w:widowControl w:val="0"/>
      <w:suppressAutoHyphens/>
      <w:spacing w:after="200" w:line="276" w:lineRule="auto"/>
    </w:pPr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Zawartoramki">
    <w:name w:val="Zawartość ramki"/>
    <w:basedOn w:val="Normalny"/>
    <w:qFormat/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Bezodstpw">
    <w:name w:val="No Spacing"/>
    <w:uiPriority w:val="1"/>
    <w:qFormat/>
    <w:rsid w:val="00B6142E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6">
    <w:name w:val="WW8Num6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4">
    <w:name w:val="WW8Num14"/>
    <w:qFormat/>
  </w:style>
  <w:style w:type="paragraph" w:customStyle="1" w:styleId="Standard">
    <w:name w:val="Standard"/>
    <w:rsid w:val="00C7436B"/>
    <w:pPr>
      <w:widowControl w:val="0"/>
      <w:suppressAutoHyphens/>
    </w:pPr>
    <w:rPr>
      <w:rFonts w:ascii="Times New Roman" w:hAnsi="Times New Roman" w:cs="Mangal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12</Pages>
  <Words>4117</Words>
  <Characters>24707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Nr IV/15</vt:lpstr>
    </vt:vector>
  </TitlesOfParts>
  <Company/>
  <LinksUpToDate>false</LinksUpToDate>
  <CharactersWithSpaces>28767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IV/15</dc:title>
  <dc:subject/>
  <dc:creator>uglw</dc:creator>
  <dc:description/>
  <cp:lastModifiedBy>Iwona</cp:lastModifiedBy>
  <cp:revision>28</cp:revision>
  <cp:lastPrinted>2019-08-05T10:18:00Z</cp:lastPrinted>
  <dcterms:created xsi:type="dcterms:W3CDTF">2019-06-06T12:55:00Z</dcterms:created>
  <dcterms:modified xsi:type="dcterms:W3CDTF">2019-08-26T07:32:00Z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