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2204" w14:textId="77777777" w:rsidR="00E1081B" w:rsidRPr="002E7DB7" w:rsidRDefault="00E1081B" w:rsidP="00E1081B">
      <w:pPr>
        <w:jc w:val="center"/>
        <w:rPr>
          <w:b/>
          <w:sz w:val="48"/>
          <w:szCs w:val="48"/>
        </w:rPr>
      </w:pPr>
      <w:r w:rsidRPr="002E7DB7">
        <w:rPr>
          <w:b/>
          <w:sz w:val="48"/>
          <w:szCs w:val="48"/>
        </w:rPr>
        <w:t>ZAWIADOMIENIE</w:t>
      </w:r>
    </w:p>
    <w:p w14:paraId="5EBFC9FE" w14:textId="77777777" w:rsidR="00E1081B" w:rsidRPr="00146E35" w:rsidRDefault="00E1081B" w:rsidP="00E1081B">
      <w:pPr>
        <w:jc w:val="center"/>
        <w:rPr>
          <w:b/>
        </w:rPr>
      </w:pPr>
    </w:p>
    <w:p w14:paraId="7EB50D9B" w14:textId="49731A7E" w:rsidR="00E1081B" w:rsidRPr="00146E35" w:rsidRDefault="00E1081B" w:rsidP="00E1081B">
      <w:pPr>
        <w:spacing w:line="360" w:lineRule="auto"/>
        <w:ind w:left="240" w:hanging="240"/>
        <w:jc w:val="center"/>
        <w:rPr>
          <w:sz w:val="28"/>
          <w:szCs w:val="28"/>
        </w:rPr>
      </w:pPr>
      <w:r w:rsidRPr="00146E35">
        <w:rPr>
          <w:b/>
          <w:sz w:val="28"/>
          <w:szCs w:val="28"/>
          <w:u w:val="single"/>
        </w:rPr>
        <w:t>W dniu  27 października 2022 r. (czwartek), o godz. 12</w:t>
      </w:r>
      <w:r w:rsidRPr="00146E35">
        <w:rPr>
          <w:b/>
          <w:sz w:val="28"/>
          <w:szCs w:val="28"/>
          <w:u w:val="single"/>
          <w:vertAlign w:val="superscript"/>
        </w:rPr>
        <w:t>00</w:t>
      </w:r>
    </w:p>
    <w:p w14:paraId="02D7E893" w14:textId="77777777" w:rsidR="00E1081B" w:rsidRPr="00146E35" w:rsidRDefault="00E1081B" w:rsidP="00E1081B">
      <w:pPr>
        <w:spacing w:line="360" w:lineRule="auto"/>
        <w:ind w:left="240" w:hanging="240"/>
        <w:jc w:val="center"/>
        <w:rPr>
          <w:sz w:val="28"/>
          <w:szCs w:val="28"/>
        </w:rPr>
      </w:pPr>
      <w:r w:rsidRPr="00146E35">
        <w:rPr>
          <w:b/>
          <w:sz w:val="28"/>
          <w:szCs w:val="28"/>
        </w:rPr>
        <w:t>w Gminnym Centrum Kultury w PILNIKU nr 2 odbędzie się</w:t>
      </w:r>
    </w:p>
    <w:p w14:paraId="30020D38" w14:textId="404688AC" w:rsidR="00E1081B" w:rsidRPr="00146E35" w:rsidRDefault="00E1081B" w:rsidP="00E1081B">
      <w:pPr>
        <w:spacing w:line="360" w:lineRule="auto"/>
        <w:ind w:left="240" w:hanging="240"/>
        <w:jc w:val="center"/>
        <w:rPr>
          <w:b/>
          <w:sz w:val="28"/>
          <w:szCs w:val="28"/>
        </w:rPr>
      </w:pPr>
      <w:r w:rsidRPr="00146E35">
        <w:rPr>
          <w:b/>
          <w:sz w:val="28"/>
          <w:szCs w:val="28"/>
        </w:rPr>
        <w:t>czterdziesta szósta sesja RADY GMINY LIDZBARK WARMIŃSKI</w:t>
      </w:r>
    </w:p>
    <w:p w14:paraId="59C1F190" w14:textId="77777777" w:rsidR="00E1081B" w:rsidRPr="00146E35" w:rsidRDefault="00E1081B" w:rsidP="00E1081B">
      <w:pPr>
        <w:rPr>
          <w:sz w:val="12"/>
          <w:szCs w:val="12"/>
        </w:rPr>
      </w:pPr>
    </w:p>
    <w:p w14:paraId="005D1874" w14:textId="77777777" w:rsidR="00E1081B" w:rsidRPr="002E7DB7" w:rsidRDefault="00E1081B" w:rsidP="00E1081B">
      <w:pPr>
        <w:ind w:left="284" w:hanging="284"/>
        <w:jc w:val="center"/>
        <w:rPr>
          <w:i/>
          <w:sz w:val="28"/>
          <w:szCs w:val="28"/>
          <w:u w:val="single"/>
        </w:rPr>
      </w:pPr>
      <w:r w:rsidRPr="002E7DB7">
        <w:rPr>
          <w:i/>
          <w:sz w:val="28"/>
          <w:szCs w:val="28"/>
          <w:u w:val="single"/>
        </w:rPr>
        <w:t>Główne punkty porządku obrad:</w:t>
      </w:r>
    </w:p>
    <w:p w14:paraId="0E7FC647" w14:textId="77777777" w:rsidR="00E1081B" w:rsidRPr="002E7DB7" w:rsidRDefault="00E1081B" w:rsidP="00E1081B">
      <w:pPr>
        <w:tabs>
          <w:tab w:val="left" w:pos="824"/>
        </w:tabs>
        <w:spacing w:line="276" w:lineRule="auto"/>
        <w:ind w:left="142"/>
        <w:rPr>
          <w:sz w:val="28"/>
          <w:szCs w:val="28"/>
        </w:rPr>
      </w:pPr>
    </w:p>
    <w:p w14:paraId="7D12272D" w14:textId="77777777" w:rsidR="009D3703" w:rsidRPr="00146E35" w:rsidRDefault="009D3703" w:rsidP="00CA1EE1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ind w:left="357" w:hanging="357"/>
        <w:jc w:val="both"/>
        <w:rPr>
          <w:sz w:val="32"/>
          <w:szCs w:val="32"/>
        </w:rPr>
      </w:pPr>
      <w:r w:rsidRPr="00146E35">
        <w:rPr>
          <w:sz w:val="32"/>
          <w:szCs w:val="32"/>
        </w:rPr>
        <w:t>Otwarcie i uchwalenie porządku obrad.</w:t>
      </w:r>
    </w:p>
    <w:p w14:paraId="3C75DD1D" w14:textId="77777777" w:rsidR="009D3703" w:rsidRPr="00146E35" w:rsidRDefault="009D3703" w:rsidP="00CA1EE1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ind w:left="357" w:hanging="357"/>
        <w:jc w:val="both"/>
        <w:rPr>
          <w:sz w:val="32"/>
          <w:szCs w:val="32"/>
        </w:rPr>
      </w:pPr>
      <w:r w:rsidRPr="00146E35">
        <w:rPr>
          <w:sz w:val="32"/>
          <w:szCs w:val="32"/>
        </w:rPr>
        <w:t>Przyjęcie protokołów z poprzednich sesji.</w:t>
      </w:r>
    </w:p>
    <w:p w14:paraId="10B06D71" w14:textId="77777777" w:rsidR="009D3703" w:rsidRPr="00146E35" w:rsidRDefault="009D3703" w:rsidP="00CA1EE1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ind w:left="357" w:hanging="357"/>
        <w:jc w:val="both"/>
        <w:rPr>
          <w:bCs/>
          <w:sz w:val="32"/>
          <w:szCs w:val="32"/>
        </w:rPr>
      </w:pPr>
      <w:r w:rsidRPr="00146E35">
        <w:rPr>
          <w:sz w:val="32"/>
          <w:szCs w:val="32"/>
        </w:rPr>
        <w:t xml:space="preserve">Projekt uchwały </w:t>
      </w:r>
      <w:r w:rsidRPr="00146E35">
        <w:rPr>
          <w:bCs/>
          <w:sz w:val="32"/>
          <w:szCs w:val="32"/>
        </w:rPr>
        <w:t>w sprawie wprowadzenia zmian w budżecie gminy Lidzbark Warmiński na 2022 r.</w:t>
      </w:r>
    </w:p>
    <w:p w14:paraId="5B633B9A" w14:textId="77777777" w:rsidR="009D3703" w:rsidRPr="00146E35" w:rsidRDefault="009D3703" w:rsidP="00CA1EE1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ind w:left="357" w:hanging="357"/>
        <w:jc w:val="both"/>
        <w:rPr>
          <w:sz w:val="32"/>
          <w:szCs w:val="32"/>
        </w:rPr>
      </w:pPr>
      <w:r w:rsidRPr="00146E35">
        <w:rPr>
          <w:sz w:val="32"/>
          <w:szCs w:val="32"/>
        </w:rPr>
        <w:t xml:space="preserve">Projekt uchwały </w:t>
      </w:r>
      <w:r w:rsidRPr="00146E35">
        <w:rPr>
          <w:kern w:val="2"/>
          <w:sz w:val="32"/>
          <w:szCs w:val="32"/>
          <w:lang w:eastAsia="pl-PL" w:bidi="hi-IN"/>
        </w:rPr>
        <w:t>w sprawie wprowadzenia zmian w Wieloletniej Prognozie Finansowej Gminy Lidzbark Warmiński na lata 2022-2037.</w:t>
      </w:r>
    </w:p>
    <w:p w14:paraId="54B05EC2" w14:textId="77777777" w:rsidR="009D3703" w:rsidRPr="00146E35" w:rsidRDefault="009D3703" w:rsidP="00CA1EE1">
      <w:pPr>
        <w:numPr>
          <w:ilvl w:val="0"/>
          <w:numId w:val="1"/>
        </w:numPr>
        <w:tabs>
          <w:tab w:val="left" w:pos="286"/>
        </w:tabs>
        <w:spacing w:after="120" w:line="360" w:lineRule="auto"/>
        <w:jc w:val="both"/>
        <w:rPr>
          <w:sz w:val="32"/>
          <w:szCs w:val="32"/>
        </w:rPr>
      </w:pPr>
      <w:r w:rsidRPr="00146E35">
        <w:rPr>
          <w:sz w:val="32"/>
          <w:szCs w:val="32"/>
        </w:rPr>
        <w:t xml:space="preserve">Projekt uchwały w sprawie wyrażenia zgody na zniesienie współwłasności </w:t>
      </w:r>
      <w:r w:rsidRPr="00146E35">
        <w:rPr>
          <w:i/>
          <w:iCs/>
          <w:sz w:val="32"/>
          <w:szCs w:val="32"/>
        </w:rPr>
        <w:t>(działka 137/4 w Babiaku).</w:t>
      </w:r>
    </w:p>
    <w:p w14:paraId="0D302D71" w14:textId="77777777" w:rsidR="009D3703" w:rsidRPr="00146E35" w:rsidRDefault="009D3703" w:rsidP="00CA1EE1">
      <w:pPr>
        <w:numPr>
          <w:ilvl w:val="0"/>
          <w:numId w:val="1"/>
        </w:numPr>
        <w:tabs>
          <w:tab w:val="left" w:pos="286"/>
        </w:tabs>
        <w:spacing w:after="120" w:line="360" w:lineRule="auto"/>
        <w:jc w:val="both"/>
        <w:rPr>
          <w:sz w:val="32"/>
          <w:szCs w:val="32"/>
        </w:rPr>
      </w:pPr>
      <w:r w:rsidRPr="00146E35">
        <w:rPr>
          <w:sz w:val="32"/>
          <w:szCs w:val="32"/>
        </w:rPr>
        <w:t xml:space="preserve">Projekt uchwały w sprawie sprzedaży nieruchomości stanowiącej własność gminy </w:t>
      </w:r>
      <w:r w:rsidRPr="00146E35">
        <w:rPr>
          <w:i/>
          <w:iCs/>
          <w:sz w:val="32"/>
          <w:szCs w:val="32"/>
        </w:rPr>
        <w:t>(działka 61/1 w Babiaku).</w:t>
      </w:r>
    </w:p>
    <w:p w14:paraId="19922A19" w14:textId="77777777" w:rsidR="00146E35" w:rsidRPr="00146E35" w:rsidRDefault="009D3703" w:rsidP="00CA1EE1">
      <w:pPr>
        <w:numPr>
          <w:ilvl w:val="0"/>
          <w:numId w:val="1"/>
        </w:numPr>
        <w:tabs>
          <w:tab w:val="left" w:pos="286"/>
        </w:tabs>
        <w:spacing w:after="120" w:line="360" w:lineRule="auto"/>
        <w:jc w:val="both"/>
        <w:rPr>
          <w:i/>
          <w:iCs/>
          <w:sz w:val="32"/>
          <w:szCs w:val="32"/>
        </w:rPr>
      </w:pPr>
      <w:r w:rsidRPr="00146E35">
        <w:rPr>
          <w:sz w:val="32"/>
          <w:szCs w:val="32"/>
        </w:rPr>
        <w:t>Projekt uchwały w sprawie sprzedaży nieruchomości stanowiącej własność gminy</w:t>
      </w:r>
    </w:p>
    <w:p w14:paraId="0C4C1049" w14:textId="1ED891B2" w:rsidR="009D3703" w:rsidRPr="009E00E8" w:rsidRDefault="002D49DF" w:rsidP="00CA1EE1">
      <w:pPr>
        <w:tabs>
          <w:tab w:val="left" w:pos="286"/>
        </w:tabs>
        <w:spacing w:after="120" w:line="360" w:lineRule="auto"/>
        <w:jc w:val="both"/>
        <w:rPr>
          <w:i/>
          <w:iCs/>
          <w:sz w:val="32"/>
          <w:szCs w:val="32"/>
        </w:rPr>
      </w:pPr>
      <w:r w:rsidRPr="009E00E8">
        <w:rPr>
          <w:sz w:val="32"/>
          <w:szCs w:val="32"/>
        </w:rPr>
        <w:t xml:space="preserve">    </w:t>
      </w:r>
      <w:r w:rsidR="009D3703" w:rsidRPr="009E00E8">
        <w:rPr>
          <w:i/>
          <w:iCs/>
          <w:sz w:val="32"/>
          <w:szCs w:val="32"/>
        </w:rPr>
        <w:t>(lokal mieszkalny nr 1</w:t>
      </w:r>
      <w:r w:rsidR="009E00E8" w:rsidRPr="009E00E8">
        <w:rPr>
          <w:i/>
          <w:iCs/>
          <w:sz w:val="32"/>
          <w:szCs w:val="32"/>
        </w:rPr>
        <w:t xml:space="preserve"> </w:t>
      </w:r>
      <w:r w:rsidR="009E00E8" w:rsidRPr="009E00E8">
        <w:rPr>
          <w:i/>
          <w:iCs/>
          <w:color w:val="00000A"/>
          <w:sz w:val="32"/>
          <w:szCs w:val="32"/>
        </w:rPr>
        <w:t>położony</w:t>
      </w:r>
      <w:r w:rsidR="00146E35" w:rsidRPr="009E00E8">
        <w:rPr>
          <w:i/>
          <w:iCs/>
          <w:sz w:val="32"/>
          <w:szCs w:val="32"/>
        </w:rPr>
        <w:t xml:space="preserve"> </w:t>
      </w:r>
      <w:r w:rsidR="009D3703" w:rsidRPr="009E00E8">
        <w:rPr>
          <w:i/>
          <w:iCs/>
          <w:sz w:val="32"/>
          <w:szCs w:val="32"/>
        </w:rPr>
        <w:t>w budynku nr 4, działka nr 94 w Drwęcy).</w:t>
      </w:r>
    </w:p>
    <w:p w14:paraId="5D1977E4" w14:textId="39134DFC" w:rsidR="009D3703" w:rsidRPr="00146E35" w:rsidRDefault="009D3703" w:rsidP="00CA1EE1">
      <w:pPr>
        <w:numPr>
          <w:ilvl w:val="0"/>
          <w:numId w:val="1"/>
        </w:numPr>
        <w:tabs>
          <w:tab w:val="left" w:pos="286"/>
        </w:tabs>
        <w:spacing w:after="120" w:line="360" w:lineRule="auto"/>
        <w:jc w:val="both"/>
        <w:rPr>
          <w:i/>
          <w:iCs/>
          <w:sz w:val="32"/>
          <w:szCs w:val="32"/>
        </w:rPr>
      </w:pPr>
      <w:r w:rsidRPr="00146E35">
        <w:rPr>
          <w:sz w:val="32"/>
          <w:szCs w:val="32"/>
        </w:rPr>
        <w:t>Projekt uchwały w sprawie wyboru metody ustalenia opłaty za gospodarowanie odpadami komunalnymi oraz ustalenia stawki opłaty za gospodarowanie odpadami komunalnymi.</w:t>
      </w:r>
    </w:p>
    <w:p w14:paraId="34A397F6" w14:textId="7A588207" w:rsidR="00146E35" w:rsidRPr="00146E35" w:rsidRDefault="00146E35" w:rsidP="00CA1EE1">
      <w:pPr>
        <w:numPr>
          <w:ilvl w:val="0"/>
          <w:numId w:val="1"/>
        </w:numPr>
        <w:tabs>
          <w:tab w:val="left" w:pos="286"/>
        </w:tabs>
        <w:spacing w:after="120" w:line="360" w:lineRule="auto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 </w:t>
      </w:r>
      <w:r w:rsidRPr="00146E35">
        <w:rPr>
          <w:sz w:val="32"/>
          <w:szCs w:val="32"/>
        </w:rPr>
        <w:t>Projekt uchwały w sprawie określenia stawki za 1 kilometr przebiegu pojazdu w Gminie Lidzbark Warmiński na rok szkolny 2022/2023.</w:t>
      </w:r>
    </w:p>
    <w:p w14:paraId="35194896" w14:textId="3D4271C4" w:rsidR="009D3703" w:rsidRPr="00146E35" w:rsidRDefault="009D3703" w:rsidP="00CA1EE1">
      <w:pPr>
        <w:pStyle w:val="Default"/>
        <w:numPr>
          <w:ilvl w:val="0"/>
          <w:numId w:val="1"/>
        </w:numPr>
        <w:spacing w:after="120" w:line="360" w:lineRule="auto"/>
        <w:jc w:val="both"/>
        <w:rPr>
          <w:color w:val="00000A"/>
          <w:sz w:val="32"/>
          <w:szCs w:val="32"/>
        </w:rPr>
      </w:pPr>
      <w:r w:rsidRPr="00146E35">
        <w:rPr>
          <w:color w:val="00000A"/>
          <w:sz w:val="32"/>
          <w:szCs w:val="32"/>
        </w:rPr>
        <w:t xml:space="preserve"> Projekt uchwały w sprawie ustalenia szczegółowych zasad ponoszenia odpłatności za pobyt w ośrodkach wsparcia w schronisku dla osób bezdomnych i schronisku dla osób bezdomnych  z usługami opiekuńczymi</w:t>
      </w:r>
      <w:r w:rsidR="00146E35" w:rsidRPr="00146E35">
        <w:rPr>
          <w:color w:val="00000A"/>
          <w:sz w:val="32"/>
          <w:szCs w:val="32"/>
        </w:rPr>
        <w:t>.</w:t>
      </w:r>
      <w:r w:rsidRPr="00146E35">
        <w:rPr>
          <w:color w:val="00000A"/>
          <w:sz w:val="32"/>
          <w:szCs w:val="32"/>
        </w:rPr>
        <w:t xml:space="preserve"> </w:t>
      </w:r>
    </w:p>
    <w:p w14:paraId="26026568" w14:textId="43C902E8" w:rsidR="009D3703" w:rsidRPr="00243667" w:rsidRDefault="00146E35" w:rsidP="00CA1EE1">
      <w:pPr>
        <w:numPr>
          <w:ilvl w:val="0"/>
          <w:numId w:val="1"/>
        </w:numPr>
        <w:tabs>
          <w:tab w:val="left" w:pos="286"/>
        </w:tabs>
        <w:spacing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D3703" w:rsidRPr="00146E35">
        <w:rPr>
          <w:sz w:val="32"/>
          <w:szCs w:val="32"/>
        </w:rPr>
        <w:t>Projekt uchwały zmieniającej uchwałę w sprawie</w:t>
      </w:r>
      <w:r w:rsidR="009D3703" w:rsidRPr="00C90305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  <w:r w:rsidR="009D3703" w:rsidRPr="00C90305">
        <w:rPr>
          <w:rFonts w:eastAsiaTheme="minorHAnsi"/>
          <w:sz w:val="32"/>
          <w:szCs w:val="32"/>
          <w:lang w:eastAsia="en-US"/>
        </w:rPr>
        <w:t>szczegółowych warunków</w:t>
      </w:r>
      <w:r w:rsidR="009D3703" w:rsidRPr="00C90305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  <w:r w:rsidR="009D3703" w:rsidRPr="00C90305">
        <w:rPr>
          <w:rFonts w:eastAsiaTheme="minorHAnsi"/>
          <w:sz w:val="32"/>
          <w:szCs w:val="32"/>
          <w:lang w:eastAsia="en-US"/>
        </w:rPr>
        <w:t xml:space="preserve">przyznawania i odpłatności za usługi opiekuńcze i specjalistyczne usługi opiekuńcze, z wyłączeniem  specjalistycznych usług opiekuńczych dla osób z zaburzeniami psychicznymi oraz szczegółowych warunków częściowego lub </w:t>
      </w:r>
      <w:r w:rsidR="009D3703" w:rsidRPr="00243667">
        <w:rPr>
          <w:rFonts w:eastAsiaTheme="minorHAnsi"/>
          <w:sz w:val="32"/>
          <w:szCs w:val="32"/>
          <w:lang w:eastAsia="en-US"/>
        </w:rPr>
        <w:t>całkowitego zwolnienia od opłat, jak również trybu ich pobierania</w:t>
      </w:r>
      <w:r w:rsidR="009D3703" w:rsidRPr="00243667">
        <w:rPr>
          <w:sz w:val="32"/>
          <w:szCs w:val="32"/>
        </w:rPr>
        <w:t>.</w:t>
      </w:r>
    </w:p>
    <w:p w14:paraId="11815FD7" w14:textId="1D546688" w:rsidR="00243667" w:rsidRPr="00243667" w:rsidRDefault="00243667" w:rsidP="00CA1EE1">
      <w:pPr>
        <w:numPr>
          <w:ilvl w:val="0"/>
          <w:numId w:val="1"/>
        </w:numPr>
        <w:tabs>
          <w:tab w:val="left" w:pos="286"/>
        </w:tabs>
        <w:spacing w:after="120" w:line="360" w:lineRule="auto"/>
        <w:jc w:val="both"/>
        <w:rPr>
          <w:sz w:val="32"/>
          <w:szCs w:val="32"/>
        </w:rPr>
      </w:pPr>
      <w:r w:rsidRPr="00243667">
        <w:rPr>
          <w:color w:val="00000A"/>
          <w:sz w:val="32"/>
          <w:szCs w:val="32"/>
        </w:rPr>
        <w:t xml:space="preserve"> </w:t>
      </w:r>
      <w:r w:rsidRPr="00243667">
        <w:rPr>
          <w:color w:val="00000A"/>
          <w:sz w:val="32"/>
          <w:szCs w:val="32"/>
        </w:rPr>
        <w:t>Projekt uchwały w sprawie ustalenia wynagrodzenia Wójta Gminy Lidzbark Warmiński</w:t>
      </w:r>
      <w:r w:rsidRPr="00243667">
        <w:rPr>
          <w:color w:val="00000A"/>
          <w:sz w:val="32"/>
          <w:szCs w:val="32"/>
        </w:rPr>
        <w:t>.</w:t>
      </w:r>
    </w:p>
    <w:p w14:paraId="44F90220" w14:textId="34D39F7D" w:rsidR="009D3703" w:rsidRPr="00146E35" w:rsidRDefault="00146E35" w:rsidP="00CA1EE1">
      <w:pPr>
        <w:numPr>
          <w:ilvl w:val="0"/>
          <w:numId w:val="1"/>
        </w:numPr>
        <w:tabs>
          <w:tab w:val="left" w:pos="286"/>
        </w:tabs>
        <w:spacing w:after="120" w:line="360" w:lineRule="auto"/>
        <w:jc w:val="both"/>
        <w:rPr>
          <w:sz w:val="32"/>
          <w:szCs w:val="32"/>
        </w:rPr>
      </w:pPr>
      <w:r w:rsidRPr="00243667">
        <w:rPr>
          <w:sz w:val="32"/>
          <w:szCs w:val="32"/>
        </w:rPr>
        <w:t xml:space="preserve"> </w:t>
      </w:r>
      <w:r w:rsidR="009D3703" w:rsidRPr="00243667">
        <w:rPr>
          <w:sz w:val="32"/>
          <w:szCs w:val="32"/>
        </w:rPr>
        <w:t>Informacja o stanie realizacji zadań oświatowych Gminy Lidzbark Warmiński</w:t>
      </w:r>
      <w:r w:rsidR="009D3703" w:rsidRPr="00146E35">
        <w:rPr>
          <w:sz w:val="32"/>
          <w:szCs w:val="32"/>
        </w:rPr>
        <w:t xml:space="preserve"> w roku szkolnym 2021/2022.</w:t>
      </w:r>
    </w:p>
    <w:p w14:paraId="1FD35A12" w14:textId="1BAC1CA5" w:rsidR="009D3703" w:rsidRPr="00146E35" w:rsidRDefault="00146E35" w:rsidP="00CA1EE1">
      <w:pPr>
        <w:numPr>
          <w:ilvl w:val="0"/>
          <w:numId w:val="1"/>
        </w:numPr>
        <w:tabs>
          <w:tab w:val="left" w:pos="286"/>
        </w:tabs>
        <w:spacing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D3703" w:rsidRPr="00146E35">
        <w:rPr>
          <w:sz w:val="32"/>
          <w:szCs w:val="32"/>
        </w:rPr>
        <w:t>Informacja Przewodniczącego Rady Gminy i Wójta Gminy z analizy oświadczeń majątkowych.</w:t>
      </w:r>
    </w:p>
    <w:p w14:paraId="0A333338" w14:textId="5B63B88F" w:rsidR="009D3703" w:rsidRPr="00146E35" w:rsidRDefault="00146E35" w:rsidP="00CA1EE1">
      <w:pPr>
        <w:pStyle w:val="Akapitzlist"/>
        <w:numPr>
          <w:ilvl w:val="0"/>
          <w:numId w:val="1"/>
        </w:numPr>
        <w:suppressAutoHyphens/>
        <w:autoSpaceDN/>
        <w:spacing w:after="120" w:line="360" w:lineRule="auto"/>
        <w:contextualSpacing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9D3703" w:rsidRPr="00146E35">
        <w:rPr>
          <w:rFonts w:ascii="Times New Roman" w:hAnsi="Times New Roman"/>
          <w:sz w:val="32"/>
          <w:szCs w:val="32"/>
        </w:rPr>
        <w:t>Interpelacje i zapytania do Wójta oraz informacja z bieżącej działalności gminy.</w:t>
      </w:r>
    </w:p>
    <w:p w14:paraId="471DBE15" w14:textId="7EAB01BC" w:rsidR="009D3703" w:rsidRPr="00342F3F" w:rsidRDefault="00146E35" w:rsidP="00342F3F">
      <w:pPr>
        <w:numPr>
          <w:ilvl w:val="0"/>
          <w:numId w:val="1"/>
        </w:numPr>
        <w:tabs>
          <w:tab w:val="left" w:pos="286"/>
        </w:tabs>
        <w:autoSpaceDN/>
        <w:spacing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D3703" w:rsidRPr="00146E35">
        <w:rPr>
          <w:sz w:val="32"/>
          <w:szCs w:val="32"/>
        </w:rPr>
        <w:t>Zamknięcie sesji.</w:t>
      </w:r>
      <w:bookmarkStart w:id="0" w:name="_Hlk60997824"/>
      <w:bookmarkStart w:id="1" w:name="_Hlk85187385"/>
      <w:bookmarkEnd w:id="0"/>
    </w:p>
    <w:p w14:paraId="38BE981A" w14:textId="40610FFA" w:rsidR="00E1081B" w:rsidRPr="00146E35" w:rsidRDefault="00E1081B" w:rsidP="00146E35">
      <w:pPr>
        <w:spacing w:line="360" w:lineRule="auto"/>
        <w:ind w:left="426" w:hanging="426"/>
        <w:jc w:val="center"/>
        <w:rPr>
          <w:b/>
          <w:color w:val="00000A"/>
          <w:sz w:val="32"/>
          <w:szCs w:val="32"/>
        </w:rPr>
      </w:pPr>
      <w:r w:rsidRPr="00146E35">
        <w:rPr>
          <w:b/>
          <w:bCs/>
          <w:color w:val="00000A"/>
          <w:sz w:val="32"/>
          <w:szCs w:val="32"/>
        </w:rPr>
        <w:t xml:space="preserve">Posiedzenia </w:t>
      </w:r>
      <w:bookmarkStart w:id="2" w:name="_Hlk92785914"/>
      <w:r w:rsidRPr="00146E35">
        <w:rPr>
          <w:b/>
          <w:bCs/>
          <w:color w:val="00000A"/>
          <w:sz w:val="32"/>
          <w:szCs w:val="32"/>
        </w:rPr>
        <w:t xml:space="preserve">Komisji Rady Gminy odbędą się w dniu </w:t>
      </w:r>
      <w:r w:rsidR="00330062">
        <w:rPr>
          <w:b/>
          <w:bCs/>
          <w:color w:val="00000A"/>
          <w:sz w:val="32"/>
          <w:szCs w:val="32"/>
        </w:rPr>
        <w:t>27</w:t>
      </w:r>
      <w:r w:rsidRPr="00146E35">
        <w:rPr>
          <w:b/>
          <w:bCs/>
          <w:color w:val="00000A"/>
          <w:sz w:val="32"/>
          <w:szCs w:val="32"/>
        </w:rPr>
        <w:t xml:space="preserve"> </w:t>
      </w:r>
      <w:r w:rsidR="00330062">
        <w:rPr>
          <w:b/>
          <w:bCs/>
          <w:color w:val="00000A"/>
          <w:sz w:val="32"/>
          <w:szCs w:val="32"/>
        </w:rPr>
        <w:t>października</w:t>
      </w:r>
      <w:r w:rsidRPr="00146E35">
        <w:rPr>
          <w:b/>
          <w:bCs/>
          <w:color w:val="00000A"/>
          <w:sz w:val="32"/>
          <w:szCs w:val="32"/>
        </w:rPr>
        <w:t xml:space="preserve"> 2022 r. </w:t>
      </w:r>
      <w:bookmarkEnd w:id="2"/>
      <w:r w:rsidRPr="00146E35">
        <w:rPr>
          <w:bCs/>
          <w:i/>
          <w:iCs/>
          <w:color w:val="00000A"/>
          <w:sz w:val="32"/>
          <w:szCs w:val="32"/>
        </w:rPr>
        <w:t>(czwartek</w:t>
      </w:r>
      <w:r w:rsidRPr="00146E35">
        <w:rPr>
          <w:bCs/>
          <w:color w:val="00000A"/>
          <w:sz w:val="32"/>
          <w:szCs w:val="32"/>
        </w:rPr>
        <w:t>)</w:t>
      </w:r>
      <w:r w:rsidRPr="00146E35">
        <w:rPr>
          <w:b/>
          <w:bCs/>
          <w:color w:val="00000A"/>
          <w:sz w:val="32"/>
          <w:szCs w:val="32"/>
        </w:rPr>
        <w:br/>
        <w:t>o godz. 10</w:t>
      </w:r>
      <w:r w:rsidRPr="00146E35">
        <w:rPr>
          <w:b/>
          <w:bCs/>
          <w:color w:val="00000A"/>
          <w:sz w:val="32"/>
          <w:szCs w:val="32"/>
          <w:vertAlign w:val="superscript"/>
        </w:rPr>
        <w:t>00</w:t>
      </w:r>
      <w:r w:rsidRPr="00146E35">
        <w:rPr>
          <w:b/>
          <w:bCs/>
          <w:color w:val="00000A"/>
          <w:sz w:val="32"/>
          <w:szCs w:val="32"/>
        </w:rPr>
        <w:t xml:space="preserve"> </w:t>
      </w:r>
      <w:r w:rsidRPr="00146E35">
        <w:rPr>
          <w:b/>
          <w:color w:val="00000A"/>
          <w:sz w:val="32"/>
          <w:szCs w:val="32"/>
        </w:rPr>
        <w:t xml:space="preserve">w </w:t>
      </w:r>
      <w:bookmarkEnd w:id="1"/>
      <w:r w:rsidRPr="00146E35">
        <w:rPr>
          <w:b/>
          <w:color w:val="00000A"/>
          <w:sz w:val="32"/>
          <w:szCs w:val="32"/>
        </w:rPr>
        <w:t>Gminnym Centrum Kultury w PILNIKU</w:t>
      </w:r>
    </w:p>
    <w:p w14:paraId="08F073A4" w14:textId="77777777" w:rsidR="00342F3F" w:rsidRDefault="00342F3F" w:rsidP="00342F3F">
      <w:pPr>
        <w:tabs>
          <w:tab w:val="left" w:pos="426"/>
        </w:tabs>
        <w:spacing w:line="276" w:lineRule="auto"/>
        <w:ind w:right="-455"/>
        <w:rPr>
          <w:i/>
          <w:sz w:val="22"/>
          <w:szCs w:val="22"/>
        </w:rPr>
      </w:pPr>
    </w:p>
    <w:p w14:paraId="57451BB7" w14:textId="77777777" w:rsidR="00342F3F" w:rsidRDefault="00342F3F" w:rsidP="00342F3F">
      <w:pPr>
        <w:tabs>
          <w:tab w:val="left" w:pos="426"/>
        </w:tabs>
        <w:spacing w:line="276" w:lineRule="auto"/>
        <w:ind w:right="-455"/>
        <w:rPr>
          <w:i/>
          <w:sz w:val="22"/>
          <w:szCs w:val="22"/>
        </w:rPr>
      </w:pPr>
    </w:p>
    <w:p w14:paraId="0EB57589" w14:textId="2241FAD6" w:rsidR="00E1081B" w:rsidRPr="00342F3F" w:rsidRDefault="00E1081B" w:rsidP="00342F3F">
      <w:pPr>
        <w:tabs>
          <w:tab w:val="left" w:pos="426"/>
        </w:tabs>
        <w:spacing w:line="276" w:lineRule="auto"/>
        <w:ind w:right="-455"/>
        <w:rPr>
          <w:i/>
          <w:iCs/>
          <w:sz w:val="28"/>
          <w:szCs w:val="28"/>
        </w:rPr>
      </w:pPr>
      <w:bookmarkStart w:id="3" w:name="_Hlk116986025"/>
      <w:r>
        <w:rPr>
          <w:i/>
        </w:rPr>
        <w:t xml:space="preserve">.                     </w:t>
      </w:r>
      <w:bookmarkEnd w:id="3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42F3F">
        <w:rPr>
          <w:i/>
        </w:rPr>
        <w:t xml:space="preserve">             </w:t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 w:rsidR="00342F3F">
        <w:rPr>
          <w:i/>
        </w:rPr>
        <w:tab/>
      </w:r>
      <w:r>
        <w:rPr>
          <w:i/>
          <w:iCs/>
          <w:sz w:val="28"/>
          <w:szCs w:val="28"/>
        </w:rPr>
        <w:t>PRZEWODNICZĄCY RADY GMINY</w:t>
      </w:r>
    </w:p>
    <w:p w14:paraId="12A2C21A" w14:textId="12A8BE9D" w:rsidR="00FC617C" w:rsidRDefault="00342F3F" w:rsidP="00E1081B">
      <w:r>
        <w:rPr>
          <w:i/>
          <w:sz w:val="22"/>
          <w:szCs w:val="22"/>
        </w:rPr>
        <w:t>Lidzbark Warmiński, dnia</w:t>
      </w:r>
      <w:r w:rsidR="00985166">
        <w:rPr>
          <w:i/>
          <w:sz w:val="22"/>
          <w:szCs w:val="22"/>
        </w:rPr>
        <w:t xml:space="preserve"> 19 października</w:t>
      </w:r>
      <w:r>
        <w:rPr>
          <w:i/>
          <w:sz w:val="22"/>
          <w:szCs w:val="22"/>
        </w:rPr>
        <w:t xml:space="preserve"> 2022 r</w:t>
      </w:r>
      <w:r>
        <w:rPr>
          <w:i/>
        </w:rPr>
        <w:t xml:space="preserve">.                     </w:t>
      </w:r>
      <w:r w:rsidR="00E1081B">
        <w:rPr>
          <w:sz w:val="28"/>
          <w:szCs w:val="28"/>
        </w:rPr>
        <w:tab/>
      </w:r>
      <w:r w:rsidR="00E1081B">
        <w:rPr>
          <w:sz w:val="28"/>
          <w:szCs w:val="28"/>
        </w:rPr>
        <w:tab/>
      </w:r>
      <w:r w:rsidR="00E1081B">
        <w:rPr>
          <w:i/>
          <w:iCs/>
          <w:sz w:val="28"/>
          <w:szCs w:val="28"/>
        </w:rPr>
        <w:t xml:space="preserve">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="00E1081B">
        <w:rPr>
          <w:i/>
          <w:iCs/>
          <w:sz w:val="28"/>
          <w:szCs w:val="28"/>
        </w:rPr>
        <w:tab/>
      </w:r>
      <w:r w:rsidR="00E1081B">
        <w:rPr>
          <w:i/>
          <w:iCs/>
          <w:sz w:val="28"/>
          <w:szCs w:val="28"/>
        </w:rPr>
        <w:tab/>
        <w:t xml:space="preserve">                                         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Marek </w:t>
      </w:r>
      <w:proofErr w:type="spellStart"/>
      <w:r>
        <w:rPr>
          <w:i/>
          <w:iCs/>
          <w:sz w:val="28"/>
          <w:szCs w:val="28"/>
        </w:rPr>
        <w:t>Werbicki</w:t>
      </w:r>
      <w:proofErr w:type="spellEnd"/>
      <w:r>
        <w:rPr>
          <w:i/>
          <w:iCs/>
          <w:sz w:val="28"/>
          <w:szCs w:val="28"/>
        </w:rPr>
        <w:t xml:space="preserve"> </w:t>
      </w:r>
    </w:p>
    <w:sectPr w:rsidR="00FC617C" w:rsidSect="00342F3F">
      <w:pgSz w:w="16838" w:h="23811" w:code="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6E75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367231"/>
    <w:multiLevelType w:val="multilevel"/>
    <w:tmpl w:val="177AF9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32026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722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1B"/>
    <w:rsid w:val="00146E35"/>
    <w:rsid w:val="00243667"/>
    <w:rsid w:val="002D49DF"/>
    <w:rsid w:val="002E7DB7"/>
    <w:rsid w:val="00330062"/>
    <w:rsid w:val="00342741"/>
    <w:rsid w:val="00342F3F"/>
    <w:rsid w:val="00975931"/>
    <w:rsid w:val="00985166"/>
    <w:rsid w:val="009D3703"/>
    <w:rsid w:val="009E00E8"/>
    <w:rsid w:val="00CA1EE1"/>
    <w:rsid w:val="00E1081B"/>
    <w:rsid w:val="00F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FCC4"/>
  <w15:chartTrackingRefBased/>
  <w15:docId w15:val="{A7B1D62F-4F81-461A-AB01-E7694A39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1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081B"/>
    <w:pPr>
      <w:autoSpaceDN w:val="0"/>
      <w:spacing w:line="244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Standard"/>
    <w:qFormat/>
    <w:rsid w:val="00E1081B"/>
    <w:pPr>
      <w:spacing w:after="0"/>
      <w:ind w:left="720"/>
    </w:pPr>
  </w:style>
  <w:style w:type="paragraph" w:customStyle="1" w:styleId="Default">
    <w:name w:val="Default"/>
    <w:qFormat/>
    <w:rsid w:val="009D370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2237-0EE6-4D99-A846-275F5B71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7</cp:revision>
  <cp:lastPrinted>2022-10-19T07:40:00Z</cp:lastPrinted>
  <dcterms:created xsi:type="dcterms:W3CDTF">2022-10-18T07:33:00Z</dcterms:created>
  <dcterms:modified xsi:type="dcterms:W3CDTF">2022-10-19T07:40:00Z</dcterms:modified>
</cp:coreProperties>
</file>