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8"/>
          <w:szCs w:val="48"/>
        </w:rPr>
      </w:pPr>
      <w:r>
        <w:rPr>
          <w:b/>
          <w:sz w:val="44"/>
          <w:szCs w:val="44"/>
        </w:rPr>
        <w:t>ZAWIADOMIENIE</w:t>
      </w:r>
    </w:p>
    <w:p>
      <w:pPr>
        <w:pStyle w:val="Normal"/>
        <w:spacing w:lineRule="auto" w:line="360"/>
        <w:ind w:left="240" w:hanging="240"/>
        <w:jc w:val="center"/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W dniu </w:t>
      </w:r>
      <w:r>
        <w:rPr>
          <w:rFonts w:eastAsia="Times New Roman" w:cs="Times New Roman"/>
          <w:b/>
          <w:sz w:val="32"/>
          <w:szCs w:val="32"/>
          <w:u w:val="single"/>
          <w:lang w:eastAsia="zh-CN"/>
        </w:rPr>
        <w:t>31 stycznia 2023</w:t>
      </w:r>
      <w:r>
        <w:rPr>
          <w:b/>
          <w:sz w:val="32"/>
          <w:szCs w:val="32"/>
          <w:u w:val="single"/>
        </w:rPr>
        <w:t xml:space="preserve"> r. (</w:t>
      </w:r>
      <w:r>
        <w:rPr>
          <w:rFonts w:eastAsia="Times New Roman" w:cs="Times New Roman"/>
          <w:b/>
          <w:sz w:val="32"/>
          <w:szCs w:val="32"/>
          <w:u w:val="single"/>
          <w:lang w:eastAsia="zh-CN"/>
        </w:rPr>
        <w:t>wtorek</w:t>
      </w:r>
      <w:r>
        <w:rPr>
          <w:b/>
          <w:sz w:val="32"/>
          <w:szCs w:val="32"/>
          <w:u w:val="single"/>
        </w:rPr>
        <w:t>), o godz. 12</w:t>
      </w:r>
      <w:r>
        <w:rPr>
          <w:b/>
          <w:sz w:val="32"/>
          <w:szCs w:val="32"/>
          <w:u w:val="single"/>
          <w:vertAlign w:val="superscript"/>
        </w:rPr>
        <w:t>00</w:t>
      </w:r>
    </w:p>
    <w:p>
      <w:pPr>
        <w:pStyle w:val="Normal"/>
        <w:spacing w:lineRule="auto" w:line="360"/>
        <w:ind w:left="240" w:hanging="240"/>
        <w:jc w:val="center"/>
        <w:rPr>
          <w:sz w:val="28"/>
          <w:szCs w:val="28"/>
        </w:rPr>
      </w:pPr>
      <w:r>
        <w:rPr>
          <w:b/>
          <w:sz w:val="32"/>
          <w:szCs w:val="32"/>
        </w:rPr>
        <w:t>w Gminnym Centrum Kultury w PILNIKU nr 2 odbędzie się</w:t>
      </w:r>
    </w:p>
    <w:p>
      <w:pPr>
        <w:pStyle w:val="Normal"/>
        <w:spacing w:lineRule="auto" w:line="360"/>
        <w:ind w:left="240" w:hanging="240"/>
        <w:jc w:val="center"/>
        <w:rPr>
          <w:b/>
          <w:b/>
          <w:sz w:val="28"/>
          <w:szCs w:val="28"/>
        </w:rPr>
      </w:pPr>
      <w:r>
        <w:rPr>
          <w:rFonts w:eastAsia="Times New Roman" w:cs="Times New Roman"/>
          <w:b/>
          <w:sz w:val="32"/>
          <w:szCs w:val="32"/>
          <w:lang w:eastAsia="zh-CN"/>
        </w:rPr>
        <w:t>pięćdziesiątą</w:t>
      </w:r>
      <w:r>
        <w:rPr>
          <w:b/>
          <w:sz w:val="32"/>
          <w:szCs w:val="32"/>
        </w:rPr>
        <w:t xml:space="preserve"> sesja RADY GMINY LIDZBARK WARMIŃSKI</w:t>
      </w:r>
    </w:p>
    <w:p>
      <w:pPr>
        <w:pStyle w:val="Normal"/>
        <w:ind w:left="284" w:hanging="284"/>
        <w:jc w:val="center"/>
        <w:rPr>
          <w:i/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Główne punkty porządku obrad:</w:t>
      </w:r>
    </w:p>
    <w:p>
      <w:pPr>
        <w:pStyle w:val="Normal"/>
        <w:tabs>
          <w:tab w:val="clear" w:pos="708"/>
          <w:tab w:val="left" w:pos="824" w:leader="none"/>
        </w:tabs>
        <w:spacing w:lineRule="auto" w:line="276"/>
        <w:ind w:left="142" w:hanging="0"/>
        <w:rPr>
          <w:sz w:val="28"/>
          <w:szCs w:val="28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6" w:leader="none"/>
        </w:tabs>
        <w:spacing w:lineRule="auto" w:line="276" w:before="0" w:after="120"/>
        <w:ind w:left="357" w:hanging="357"/>
        <w:jc w:val="both"/>
        <w:rPr>
          <w:sz w:val="22"/>
          <w:szCs w:val="22"/>
        </w:rPr>
      </w:pPr>
      <w:r>
        <w:rPr>
          <w:sz w:val="32"/>
          <w:szCs w:val="32"/>
        </w:rPr>
        <w:t xml:space="preserve">Projekt uchwały </w:t>
      </w:r>
      <w:r>
        <w:rPr>
          <w:color w:val="auto"/>
          <w:kern w:val="2"/>
          <w:sz w:val="32"/>
          <w:szCs w:val="32"/>
          <w:lang w:eastAsia="pl-PL" w:bidi="hi-IN"/>
        </w:rPr>
        <w:t>w sprawie wprowadzenia zmian w Wieloletniej Prognozie Finansowej Gminy Lidzbark Warmiński na lata 2023-2037.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6" w:leader="none"/>
        </w:tabs>
        <w:spacing w:lineRule="auto" w:line="276" w:before="0" w:after="120"/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Pr</w:t>
      </w:r>
      <w:r>
        <w:rPr>
          <w:rFonts w:eastAsia="Times New Roman" w:cs="Times New Roman"/>
          <w:sz w:val="32"/>
          <w:szCs w:val="32"/>
          <w:lang w:eastAsia="zh-CN"/>
        </w:rPr>
        <w:t>ojekt uchwały w sprawie wprowadzenia zmian w budżecie gminy Lidzbark Warmiński na 2023 r.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6" w:leader="none"/>
        </w:tabs>
        <w:spacing w:lineRule="auto" w:line="276" w:before="0" w:after="120"/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Projekt uchwały </w:t>
      </w:r>
      <w:r>
        <w:rPr>
          <w:kern w:val="2"/>
          <w:sz w:val="32"/>
          <w:szCs w:val="32"/>
          <w:lang w:eastAsia="pl-PL" w:bidi="hi-IN"/>
        </w:rPr>
        <w:t xml:space="preserve">w sprawie </w:t>
      </w:r>
      <w:r>
        <w:rPr>
          <w:rFonts w:eastAsia="Times New Roman" w:cs="Times New Roman"/>
          <w:kern w:val="2"/>
          <w:sz w:val="32"/>
          <w:szCs w:val="32"/>
          <w:lang w:eastAsia="pl-PL" w:bidi="hi-IN"/>
        </w:rPr>
        <w:t xml:space="preserve">nie wyrażenia zgody na wyodrębnienie funduszu sołeckiego w budżecie Gminy Lidzbark Warmiński na 2024 </w:t>
      </w:r>
      <w:r>
        <w:rPr>
          <w:rFonts w:eastAsia="Times New Roman" w:cs="Times New Roman"/>
          <w:kern w:val="2"/>
          <w:sz w:val="32"/>
          <w:szCs w:val="32"/>
          <w:lang w:eastAsia="pl-PL" w:bidi="hi-IN"/>
        </w:rPr>
        <w:t>r</w:t>
      </w:r>
      <w:r>
        <w:rPr>
          <w:kern w:val="2"/>
          <w:sz w:val="32"/>
          <w:szCs w:val="32"/>
          <w:lang w:eastAsia="pl-PL" w:bidi="hi-IN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6" w:leader="none"/>
        </w:tabs>
        <w:spacing w:lineRule="auto" w:line="276" w:before="0" w:after="120"/>
        <w:jc w:val="both"/>
        <w:rPr>
          <w:sz w:val="32"/>
          <w:szCs w:val="32"/>
        </w:rPr>
      </w:pPr>
      <w:r>
        <w:rPr>
          <w:i w:val="false"/>
          <w:iCs w:val="false"/>
          <w:sz w:val="32"/>
          <w:szCs w:val="32"/>
        </w:rPr>
        <w:t>Projekt uchwały zmieniającej uchwałę w sprawie określenia stawki za 1 kilometr przebiegu pojazdu</w:t>
        <w:br/>
        <w:t>w Gminie Lidzbark Warmiński.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6" w:leader="none"/>
        </w:tabs>
        <w:spacing w:lineRule="auto" w:line="276" w:before="0" w:after="120"/>
        <w:jc w:val="both"/>
        <w:rPr>
          <w:sz w:val="32"/>
          <w:szCs w:val="32"/>
        </w:rPr>
      </w:pPr>
      <w:r>
        <w:rPr>
          <w:i w:val="false"/>
          <w:iCs w:val="false"/>
          <w:sz w:val="32"/>
          <w:szCs w:val="32"/>
        </w:rPr>
        <w:t>Projekt uchwały w sprawie ustalenia regulaminu określającego wysokość stawek i szczegółowe warunki przyznawania nauczycielom dodatków: za wysługę lat, motywacyjnego, funkcyjnego, za warunki pracy oraz wysokość i warunki wypłacania innych składników wynagrodzenia wynikających ze stosunku pracy, szczegółowy sposób obliczania wynagrodzenia za godziny ponadwymiarowe i godziny doraźnych zastępstw.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6" w:leader="none"/>
        </w:tabs>
        <w:spacing w:lineRule="auto" w:line="276" w:before="0" w:after="120"/>
        <w:jc w:val="both"/>
        <w:rPr>
          <w:i/>
          <w:i/>
          <w:iCs/>
          <w:sz w:val="32"/>
          <w:szCs w:val="32"/>
        </w:rPr>
      </w:pPr>
      <w:r>
        <w:rPr>
          <w:i w:val="false"/>
          <w:iCs w:val="false"/>
          <w:sz w:val="32"/>
          <w:szCs w:val="32"/>
        </w:rPr>
        <w:t xml:space="preserve">Projekt uchwały w sprawie sprzedaży w trybie bezprzetargowym nieruchomości niezabudowanej stanowiącej własność Gminy Lidzbark Warmiński na poprawę warunków zagospodarowania nieruchomości przyległej </w:t>
      </w:r>
      <w:r>
        <w:rPr>
          <w:rFonts w:cs="Times New Roman"/>
          <w:bCs/>
          <w:i/>
          <w:iCs/>
          <w:color w:val="auto"/>
          <w:sz w:val="32"/>
          <w:szCs w:val="32"/>
        </w:rPr>
        <w:t>(dz</w:t>
      </w:r>
      <w:r>
        <w:rPr>
          <w:rFonts w:cs="Times New Roman"/>
          <w:bCs/>
          <w:i/>
          <w:iCs/>
          <w:color w:val="auto"/>
          <w:sz w:val="32"/>
          <w:szCs w:val="32"/>
        </w:rPr>
        <w:t>iałka</w:t>
      </w:r>
      <w:r>
        <w:rPr>
          <w:rFonts w:cs="Times New Roman"/>
          <w:bCs/>
          <w:i/>
          <w:iCs/>
          <w:color w:val="auto"/>
          <w:sz w:val="32"/>
          <w:szCs w:val="32"/>
        </w:rPr>
        <w:t xml:space="preserve"> nr 16/</w:t>
      </w:r>
      <w:r>
        <w:rPr>
          <w:rFonts w:cs="Times New Roman"/>
          <w:bCs/>
          <w:i/>
          <w:iCs/>
          <w:color w:val="auto"/>
          <w:sz w:val="32"/>
          <w:szCs w:val="32"/>
        </w:rPr>
        <w:t>6</w:t>
      </w:r>
      <w:r>
        <w:rPr>
          <w:rFonts w:cs="Times New Roman"/>
          <w:bCs/>
          <w:i/>
          <w:iCs/>
          <w:color w:val="auto"/>
          <w:sz w:val="32"/>
          <w:szCs w:val="32"/>
        </w:rPr>
        <w:t>1 w Redach)</w:t>
      </w:r>
      <w:r>
        <w:rPr>
          <w:i w:val="false"/>
          <w:iCs w:val="false"/>
          <w:sz w:val="32"/>
          <w:szCs w:val="32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6" w:leader="none"/>
        </w:tabs>
        <w:spacing w:lineRule="auto" w:line="276" w:before="0" w:after="120"/>
        <w:jc w:val="both"/>
        <w:rPr>
          <w:i/>
          <w:i/>
          <w:iCs/>
          <w:sz w:val="32"/>
          <w:szCs w:val="32"/>
        </w:rPr>
      </w:pPr>
      <w:r>
        <w:rPr>
          <w:sz w:val="32"/>
          <w:szCs w:val="32"/>
        </w:rPr>
        <w:t>Projekt uchwały zmieniającej uchwałę w sprawie ustalenia zasad udzielania dotacji celowej na realizację inwestycji</w:t>
        <w:br/>
        <w:t>z zakresu ochrony środowiska i gospodarki wodnej.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6" w:leader="none"/>
        </w:tabs>
        <w:spacing w:lineRule="auto" w:line="276" w:before="0" w:after="120"/>
        <w:jc w:val="both"/>
        <w:rPr>
          <w:i/>
          <w:i/>
          <w:iCs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Projekt uchwały w sprawie ustalenia górnych stawek opłat za usługi w zakresie odbierania odpadów komunalnych od właścicieli nieruchomości oraz w zakresie opróżniania zbiorników bezodpływowych</w:t>
        <w:br/>
        <w:t>i transportu nieczystości ciekłych na terenie Gminy Lidzbark Warmiński.</w:t>
      </w:r>
    </w:p>
    <w:p>
      <w:pPr>
        <w:pStyle w:val="Default"/>
        <w:numPr>
          <w:ilvl w:val="0"/>
          <w:numId w:val="1"/>
        </w:numPr>
        <w:spacing w:lineRule="auto" w:line="276" w:before="0" w:after="120"/>
        <w:jc w:val="both"/>
        <w:rPr>
          <w:color w:val="00000A"/>
          <w:sz w:val="32"/>
          <w:szCs w:val="32"/>
        </w:rPr>
      </w:pPr>
      <w:r>
        <w:rPr>
          <w:color w:val="00000A"/>
          <w:sz w:val="32"/>
          <w:szCs w:val="32"/>
        </w:rPr>
        <w:t>Projekt uchwały zmieniającej uchwałę w sprawie uchwalenia regulaminu utrzymania czystości i porządku na terenie Gminy Lidzbark Warmiński.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6" w:leader="none"/>
        </w:tabs>
        <w:spacing w:lineRule="auto" w:line="276" w:before="0" w:after="120"/>
        <w:jc w:val="both"/>
        <w:rPr>
          <w:sz w:val="32"/>
          <w:szCs w:val="32"/>
        </w:rPr>
      </w:pPr>
      <w:r>
        <w:rPr>
          <w:color w:val="00000A"/>
          <w:sz w:val="32"/>
          <w:szCs w:val="32"/>
        </w:rPr>
        <w:t xml:space="preserve"> </w:t>
      </w:r>
      <w:r>
        <w:rPr>
          <w:color w:val="00000A"/>
          <w:sz w:val="32"/>
          <w:szCs w:val="32"/>
        </w:rPr>
        <w:t>Projekt uchwały w sprawie ustanowienia wieloletniego gminnego programu osłonowego "Posiłek</w:t>
        <w:br/>
        <w:t>w szkole i w domu" na lata 2019-2023.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6" w:leader="none"/>
        </w:tabs>
        <w:spacing w:lineRule="auto" w:line="276" w:before="0" w:after="1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Projekt uchwały zmieniającej uchwałę w sprawie określenia zasad zwrotu wydatków w formie posiłku, świadczenia pieniężnego na zakup posiłku lub żywności albo świadczenia rzeczowego w postaci produktów żywnościowych dla osób objętych wieloletnim rządowym programem "Posiłek w szkole</w:t>
        <w:br/>
        <w:t>i w domu" na lata 2019-2023.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6" w:leader="none"/>
        </w:tabs>
        <w:spacing w:lineRule="auto" w:line="276" w:before="0" w:after="1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Projekt uchwały zmieniającej uchwałę w sprawie podwyższenia kryterium dochodowego uprawniającego do przyznawania nieodpłatnej pomocy w formie posiłku, świadczenia pieniężnego na zakup posiłku lub żywności, świadczenia rzeczowego w postaci produktów żywnościowych dla osób objętych wieloletnim rządowym programem "Posiłek w szkole i w domu" na lata 2019-2023.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6" w:leader="none"/>
        </w:tabs>
        <w:spacing w:lineRule="auto" w:line="276" w:before="0" w:after="1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Projekt uchwały w sprawie uchwalenia Gminnego Programu Profilaktyki i Rozwiązywania Problemów Alkoholowych oraz Przeciwdziałania Narkomanii na rok 2023.</w:t>
      </w:r>
      <w:bookmarkStart w:id="0" w:name="_Hlk85187385"/>
    </w:p>
    <w:p>
      <w:pPr>
        <w:pStyle w:val="Normal"/>
        <w:spacing w:lineRule="auto" w:line="360"/>
        <w:ind w:left="426" w:hanging="426"/>
        <w:jc w:val="center"/>
        <w:rPr>
          <w:b/>
          <w:b/>
          <w:color w:val="00000A"/>
          <w:sz w:val="32"/>
          <w:szCs w:val="32"/>
        </w:rPr>
      </w:pPr>
      <w:r>
        <w:rPr/>
      </w:r>
    </w:p>
    <w:p>
      <w:pPr>
        <w:pStyle w:val="Normal"/>
        <w:spacing w:lineRule="auto" w:line="360"/>
        <w:ind w:left="426" w:hanging="426"/>
        <w:jc w:val="center"/>
        <w:rPr>
          <w:b/>
          <w:b/>
          <w:color w:val="00000A"/>
          <w:sz w:val="32"/>
          <w:szCs w:val="32"/>
        </w:rPr>
      </w:pPr>
      <w:r>
        <w:rPr>
          <w:b/>
          <w:bCs/>
          <w:color w:val="00000A"/>
          <w:sz w:val="32"/>
          <w:szCs w:val="32"/>
        </w:rPr>
        <w:t xml:space="preserve">Posiedzenia </w:t>
      </w:r>
      <w:bookmarkStart w:id="1" w:name="_Hlk92785914"/>
      <w:r>
        <w:rPr>
          <w:b/>
          <w:bCs/>
          <w:color w:val="00000A"/>
          <w:sz w:val="32"/>
          <w:szCs w:val="32"/>
        </w:rPr>
        <w:t xml:space="preserve">Komisji Rady Gminy odbędą się w dniu </w:t>
      </w:r>
      <w:r>
        <w:rPr>
          <w:rFonts w:eastAsia="Times New Roman" w:cs="Times New Roman"/>
          <w:b/>
          <w:bCs/>
          <w:color w:val="00000A"/>
          <w:sz w:val="32"/>
          <w:szCs w:val="32"/>
          <w:lang w:eastAsia="zh-CN"/>
        </w:rPr>
        <w:t>31 stycznia 2023</w:t>
      </w:r>
      <w:r>
        <w:rPr>
          <w:b/>
          <w:bCs/>
          <w:color w:val="00000A"/>
          <w:sz w:val="32"/>
          <w:szCs w:val="32"/>
        </w:rPr>
        <w:t xml:space="preserve"> r. </w:t>
      </w:r>
      <w:bookmarkEnd w:id="1"/>
      <w:r>
        <w:rPr>
          <w:bCs/>
          <w:i/>
          <w:iCs/>
          <w:color w:val="00000A"/>
          <w:sz w:val="32"/>
          <w:szCs w:val="32"/>
        </w:rPr>
        <w:t>(</w:t>
      </w:r>
      <w:r>
        <w:rPr>
          <w:rFonts w:eastAsia="Times New Roman" w:cs="Times New Roman"/>
          <w:bCs/>
          <w:i/>
          <w:iCs/>
          <w:color w:val="00000A"/>
          <w:sz w:val="32"/>
          <w:szCs w:val="32"/>
          <w:lang w:eastAsia="zh-CN"/>
        </w:rPr>
        <w:t>wtorek</w:t>
      </w:r>
      <w:r>
        <w:rPr>
          <w:bCs/>
          <w:color w:val="00000A"/>
          <w:sz w:val="32"/>
          <w:szCs w:val="32"/>
        </w:rPr>
        <w:t>)</w:t>
      </w:r>
      <w:r>
        <w:rPr>
          <w:b/>
          <w:bCs/>
          <w:color w:val="00000A"/>
          <w:sz w:val="32"/>
          <w:szCs w:val="32"/>
        </w:rPr>
        <w:br/>
        <w:t xml:space="preserve">                                          o godz. 10</w:t>
      </w:r>
      <w:r>
        <w:rPr>
          <w:b/>
          <w:bCs/>
          <w:color w:val="00000A"/>
          <w:sz w:val="32"/>
          <w:szCs w:val="32"/>
          <w:vertAlign w:val="superscript"/>
        </w:rPr>
        <w:t>00</w:t>
      </w:r>
      <w:r>
        <w:rPr>
          <w:b/>
          <w:bCs/>
          <w:color w:val="00000A"/>
          <w:sz w:val="32"/>
          <w:szCs w:val="32"/>
        </w:rPr>
        <w:t xml:space="preserve"> </w:t>
      </w:r>
      <w:r>
        <w:rPr>
          <w:b/>
          <w:color w:val="00000A"/>
          <w:sz w:val="32"/>
          <w:szCs w:val="32"/>
        </w:rPr>
        <w:t xml:space="preserve">w </w:t>
      </w:r>
      <w:bookmarkEnd w:id="0"/>
      <w:r>
        <w:rPr>
          <w:b/>
          <w:color w:val="00000A"/>
          <w:sz w:val="32"/>
          <w:szCs w:val="32"/>
        </w:rPr>
        <w:t>Gminnym Centrum Kultury w PILNIKU</w:t>
      </w:r>
      <w:bookmarkStart w:id="2" w:name="_Hlk116986025"/>
      <w:bookmarkEnd w:id="2"/>
      <w:r>
        <w:rPr>
          <w:i/>
          <w:sz w:val="32"/>
          <w:szCs w:val="32"/>
        </w:rPr>
        <w:tab/>
        <w:tab/>
        <w:tab/>
      </w:r>
      <w:r>
        <w:rPr>
          <w:i/>
        </w:rPr>
        <w:tab/>
        <w:tab/>
        <w:tab/>
        <w:tab/>
        <w:tab/>
        <w:t xml:space="preserve">             </w:t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ind w:left="426" w:hanging="426"/>
        <w:jc w:val="center"/>
        <w:rPr>
          <w:b/>
          <w:b/>
          <w:color w:val="00000A"/>
          <w:sz w:val="32"/>
          <w:szCs w:val="32"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</w:t>
      </w:r>
      <w:r>
        <w:rPr>
          <w:i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>PRZEWODNICZĄCY RADY GMINY</w:t>
      </w:r>
    </w:p>
    <w:p>
      <w:pPr>
        <w:pStyle w:val="Normal"/>
        <w:rPr/>
      </w:pPr>
      <w:r>
        <w:rPr>
          <w:i/>
          <w:sz w:val="26"/>
          <w:szCs w:val="26"/>
        </w:rPr>
        <w:t xml:space="preserve">Lidzbark Warmiński, dnia </w:t>
      </w:r>
      <w:r>
        <w:rPr>
          <w:rFonts w:eastAsia="Times New Roman" w:cs="Times New Roman"/>
          <w:i/>
          <w:sz w:val="26"/>
          <w:szCs w:val="26"/>
          <w:lang w:eastAsia="zh-CN"/>
        </w:rPr>
        <w:t>24 stycznia 2023</w:t>
      </w:r>
      <w:r>
        <w:rPr>
          <w:i/>
          <w:sz w:val="26"/>
          <w:szCs w:val="26"/>
        </w:rPr>
        <w:t xml:space="preserve"> r.  </w:t>
      </w:r>
      <w:r>
        <w:rPr>
          <w:i/>
        </w:rPr>
        <w:t xml:space="preserve">                   </w:t>
      </w:r>
      <w:r>
        <w:rPr>
          <w:sz w:val="28"/>
          <w:szCs w:val="28"/>
        </w:rPr>
        <w:tab/>
        <w:tab/>
      </w:r>
      <w:r>
        <w:rPr>
          <w:i/>
          <w:iCs/>
          <w:sz w:val="28"/>
          <w:szCs w:val="28"/>
        </w:rPr>
        <w:t xml:space="preserve">                  </w:t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</w:t>
        <w:tab/>
        <w:tab/>
        <w:tab/>
        <w:tab/>
        <w:tab/>
        <w:tab/>
        <w:t xml:space="preserve">     Marek Werbicki </w:t>
      </w:r>
    </w:p>
    <w:sectPr>
      <w:type w:val="nextPage"/>
      <w:pgSz w:w="16838" w:h="23811"/>
      <w:pgMar w:left="1417" w:right="1417" w:header="0" w:top="660" w:footer="0" w:bottom="2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8"/>
        <w:i w:val="false"/>
        <w:b/>
        <w:szCs w:val="28"/>
        <w:iCs w:val="false"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081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e1081b"/>
    <w:pPr>
      <w:widowControl/>
      <w:bidi w:val="0"/>
      <w:spacing w:lineRule="auto" w:line="24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ListParagraph">
    <w:name w:val="List Paragraph"/>
    <w:basedOn w:val="Standard"/>
    <w:qFormat/>
    <w:rsid w:val="00e1081b"/>
    <w:pPr>
      <w:spacing w:before="0" w:after="0"/>
      <w:ind w:left="720" w:hanging="0"/>
    </w:pPr>
    <w:rPr/>
  </w:style>
  <w:style w:type="paragraph" w:styleId="Default" w:customStyle="1">
    <w:name w:val="Default"/>
    <w:qFormat/>
    <w:rsid w:val="009d3703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2237-0EE6-4D99-A846-275F5B71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LibreOffice/6.4.0.3$Windows_X86_64 LibreOffice_project/b0a288ab3d2d4774cb44b62f04d5d28733ac6df8</Application>
  <Pages>1</Pages>
  <Words>410</Words>
  <Characters>2658</Characters>
  <CharactersWithSpaces>3393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2022-10-18T07:33:00Z</dcterms:created>
  <dc:creator>GOSC</dc:creator>
  <dc:description/>
  <dc:language>pl-PL</dc:language>
  <cp:lastModifiedBy/>
  <cp:lastPrinted>2023-01-24T10:19:35Z</cp:lastPrinted>
  <dcterms:modified xsi:type="dcterms:W3CDTF">2023-01-24T10:28:28Z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