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FC55" w14:textId="77777777" w:rsidR="0063351C" w:rsidRPr="007016B8" w:rsidRDefault="0063351C" w:rsidP="0063351C">
      <w:pPr>
        <w:jc w:val="center"/>
        <w:rPr>
          <w:b/>
          <w:sz w:val="48"/>
          <w:szCs w:val="48"/>
        </w:rPr>
      </w:pPr>
      <w:r w:rsidRPr="007016B8">
        <w:rPr>
          <w:b/>
          <w:sz w:val="48"/>
          <w:szCs w:val="48"/>
        </w:rPr>
        <w:t>ZAWIADOMIENIE</w:t>
      </w:r>
    </w:p>
    <w:p w14:paraId="4DF121BE" w14:textId="45958B3B" w:rsidR="0063351C" w:rsidRDefault="0063351C" w:rsidP="0063351C">
      <w:pPr>
        <w:spacing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W dniu 2</w:t>
      </w:r>
      <w:r w:rsidR="000B0280">
        <w:rPr>
          <w:b/>
          <w:sz w:val="32"/>
          <w:szCs w:val="32"/>
          <w:u w:val="single"/>
        </w:rPr>
        <w:t>4 marca</w:t>
      </w:r>
      <w:r>
        <w:rPr>
          <w:b/>
          <w:sz w:val="32"/>
          <w:szCs w:val="32"/>
          <w:u w:val="single"/>
        </w:rPr>
        <w:t xml:space="preserve"> 2023 r. (p</w:t>
      </w:r>
      <w:r w:rsidR="000B0280">
        <w:rPr>
          <w:b/>
          <w:sz w:val="32"/>
          <w:szCs w:val="32"/>
          <w:u w:val="single"/>
        </w:rPr>
        <w:t>iątek</w:t>
      </w:r>
      <w:r>
        <w:rPr>
          <w:b/>
          <w:sz w:val="32"/>
          <w:szCs w:val="32"/>
          <w:u w:val="single"/>
        </w:rPr>
        <w:t>), o godz. 11</w:t>
      </w:r>
      <w:r>
        <w:rPr>
          <w:b/>
          <w:sz w:val="32"/>
          <w:szCs w:val="32"/>
          <w:u w:val="single"/>
          <w:vertAlign w:val="superscript"/>
        </w:rPr>
        <w:t>00</w:t>
      </w:r>
    </w:p>
    <w:p w14:paraId="36A86033" w14:textId="77777777" w:rsidR="0063351C" w:rsidRDefault="0063351C" w:rsidP="0063351C">
      <w:pPr>
        <w:spacing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</w:rPr>
        <w:t>w Gminnym Centrum Kultury w PILNIKU nr 2 odbędzie się</w:t>
      </w:r>
    </w:p>
    <w:p w14:paraId="747F46C3" w14:textId="42D378A0" w:rsidR="0063351C" w:rsidRDefault="0063351C" w:rsidP="0063351C">
      <w:pPr>
        <w:spacing w:line="360" w:lineRule="auto"/>
        <w:ind w:left="240" w:hanging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pięćdziesiąta </w:t>
      </w:r>
      <w:r w:rsidR="000B0280">
        <w:rPr>
          <w:b/>
          <w:sz w:val="32"/>
          <w:szCs w:val="32"/>
        </w:rPr>
        <w:t>druga</w:t>
      </w:r>
      <w:r>
        <w:rPr>
          <w:b/>
          <w:sz w:val="32"/>
          <w:szCs w:val="32"/>
        </w:rPr>
        <w:t xml:space="preserve"> sesja RADY GMINY LIDZBARK WARMIŃSKI</w:t>
      </w:r>
    </w:p>
    <w:p w14:paraId="45C7745B" w14:textId="77777777" w:rsidR="007016B8" w:rsidRDefault="007016B8" w:rsidP="0063351C">
      <w:pPr>
        <w:spacing w:line="360" w:lineRule="auto"/>
        <w:ind w:left="240" w:hanging="240"/>
        <w:jc w:val="center"/>
        <w:rPr>
          <w:b/>
          <w:sz w:val="28"/>
          <w:szCs w:val="28"/>
        </w:rPr>
      </w:pPr>
    </w:p>
    <w:p w14:paraId="7A60C0CE" w14:textId="24283BDF" w:rsidR="00095CAE" w:rsidRDefault="0063351C" w:rsidP="00D041BD">
      <w:pPr>
        <w:ind w:left="284" w:hanging="284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Główne punkty porządku obrad:</w:t>
      </w:r>
    </w:p>
    <w:p w14:paraId="368DA790" w14:textId="77777777" w:rsidR="00D041BD" w:rsidRPr="00D041BD" w:rsidRDefault="00D041BD" w:rsidP="00D041BD">
      <w:pPr>
        <w:ind w:left="284" w:hanging="284"/>
        <w:jc w:val="center"/>
        <w:rPr>
          <w:i/>
          <w:sz w:val="28"/>
          <w:szCs w:val="28"/>
          <w:u w:val="single"/>
        </w:rPr>
      </w:pPr>
    </w:p>
    <w:p w14:paraId="62D6C715" w14:textId="5368AD56" w:rsidR="00095CAE" w:rsidRPr="00D041BD" w:rsidRDefault="00095CAE" w:rsidP="000B0280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color w:val="00000A"/>
          <w:sz w:val="32"/>
          <w:szCs w:val="32"/>
        </w:rPr>
      </w:pPr>
      <w:r w:rsidRPr="00D041BD">
        <w:rPr>
          <w:color w:val="00000A"/>
          <w:sz w:val="32"/>
          <w:szCs w:val="32"/>
        </w:rPr>
        <w:t xml:space="preserve">Projekt uchwały </w:t>
      </w:r>
      <w:r w:rsidRPr="00D041BD">
        <w:rPr>
          <w:kern w:val="2"/>
          <w:sz w:val="32"/>
          <w:szCs w:val="32"/>
          <w:lang w:eastAsia="pl-PL" w:bidi="hi-IN"/>
        </w:rPr>
        <w:t>w sprawie wprowadzenia zmian w Wieloletniej Prognozie Finansowej Gminy Lidzbark Warmiński na lata 2023-2037.</w:t>
      </w:r>
    </w:p>
    <w:p w14:paraId="64A06597" w14:textId="04487CCB" w:rsidR="00095CAE" w:rsidRPr="00D041BD" w:rsidRDefault="00095CAE" w:rsidP="000B0280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color w:val="00000A"/>
          <w:sz w:val="32"/>
          <w:szCs w:val="32"/>
        </w:rPr>
      </w:pPr>
      <w:r w:rsidRPr="00D041BD">
        <w:rPr>
          <w:color w:val="00000A"/>
          <w:sz w:val="32"/>
          <w:szCs w:val="32"/>
        </w:rPr>
        <w:t xml:space="preserve">Projekt uchwały </w:t>
      </w:r>
      <w:r w:rsidRPr="00D041BD">
        <w:rPr>
          <w:bCs/>
          <w:sz w:val="32"/>
          <w:szCs w:val="32"/>
        </w:rPr>
        <w:t>w sprawie wprowadzenia zmian w budżecie gminy Lidzbark Warmiński na 2023 r.</w:t>
      </w:r>
    </w:p>
    <w:p w14:paraId="5A4FDF61" w14:textId="77777777" w:rsidR="000B0280" w:rsidRPr="00D041BD" w:rsidRDefault="000B0280" w:rsidP="000B0280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color w:val="00000A"/>
          <w:sz w:val="32"/>
          <w:szCs w:val="32"/>
        </w:rPr>
      </w:pPr>
      <w:r w:rsidRPr="00D041BD">
        <w:rPr>
          <w:sz w:val="32"/>
          <w:szCs w:val="32"/>
        </w:rPr>
        <w:t>Projekt uchwały w sprawie wykazu kąpielisk na terenie gminy Lidzbark Warmiński na rok 2023.</w:t>
      </w:r>
    </w:p>
    <w:p w14:paraId="68DE044C" w14:textId="77777777" w:rsidR="000B0280" w:rsidRPr="00D041BD" w:rsidRDefault="000B0280" w:rsidP="000B0280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color w:val="00000A"/>
          <w:sz w:val="32"/>
          <w:szCs w:val="32"/>
        </w:rPr>
      </w:pPr>
      <w:r w:rsidRPr="00D041BD">
        <w:rPr>
          <w:sz w:val="32"/>
          <w:szCs w:val="32"/>
        </w:rPr>
        <w:t xml:space="preserve">Projekt uchwały w sprawie wyrażenia zgody na odpłatne nabycie od osób fizycznych </w:t>
      </w:r>
    </w:p>
    <w:p w14:paraId="4539628E" w14:textId="64CDB239" w:rsidR="000B0280" w:rsidRDefault="000B0280" w:rsidP="000B0280">
      <w:pPr>
        <w:tabs>
          <w:tab w:val="left" w:pos="286"/>
        </w:tabs>
        <w:spacing w:line="360" w:lineRule="auto"/>
        <w:ind w:left="502"/>
        <w:jc w:val="both"/>
        <w:rPr>
          <w:sz w:val="32"/>
          <w:szCs w:val="32"/>
        </w:rPr>
      </w:pPr>
      <w:r w:rsidRPr="00D041BD">
        <w:rPr>
          <w:sz w:val="32"/>
          <w:szCs w:val="32"/>
        </w:rPr>
        <w:t>oraz PKP S.A. nieruchomości gruntowej.</w:t>
      </w:r>
    </w:p>
    <w:p w14:paraId="423B23AD" w14:textId="77777777" w:rsidR="00D041BD" w:rsidRPr="00D041BD" w:rsidRDefault="00D041BD" w:rsidP="000B0280">
      <w:pPr>
        <w:tabs>
          <w:tab w:val="left" w:pos="286"/>
        </w:tabs>
        <w:spacing w:line="360" w:lineRule="auto"/>
        <w:ind w:left="502"/>
        <w:jc w:val="both"/>
        <w:rPr>
          <w:sz w:val="32"/>
          <w:szCs w:val="32"/>
        </w:rPr>
      </w:pPr>
    </w:p>
    <w:p w14:paraId="47ED361E" w14:textId="77777777" w:rsidR="00D041BD" w:rsidRPr="00D041BD" w:rsidRDefault="00D041BD" w:rsidP="00D041BD">
      <w:pPr>
        <w:jc w:val="center"/>
        <w:rPr>
          <w:b/>
          <w:bCs/>
          <w:color w:val="00000A"/>
        </w:rPr>
      </w:pPr>
      <w:r w:rsidRPr="00D041BD">
        <w:rPr>
          <w:b/>
          <w:bCs/>
          <w:color w:val="00000A"/>
          <w:sz w:val="26"/>
          <w:szCs w:val="26"/>
        </w:rPr>
        <w:t xml:space="preserve">Posiedzenia Komisji Rady Gminy odbędą się w dniu 24 marca 2023 r. </w:t>
      </w:r>
      <w:r w:rsidRPr="00D041BD">
        <w:rPr>
          <w:bCs/>
          <w:color w:val="00000A"/>
          <w:sz w:val="26"/>
          <w:szCs w:val="26"/>
        </w:rPr>
        <w:t>(</w:t>
      </w:r>
      <w:r w:rsidRPr="00D041BD">
        <w:rPr>
          <w:bCs/>
          <w:i/>
          <w:iCs/>
          <w:color w:val="00000A"/>
          <w:sz w:val="26"/>
          <w:szCs w:val="26"/>
        </w:rPr>
        <w:t>piątek</w:t>
      </w:r>
      <w:r w:rsidRPr="00D041BD">
        <w:rPr>
          <w:bCs/>
          <w:color w:val="00000A"/>
          <w:sz w:val="26"/>
          <w:szCs w:val="26"/>
        </w:rPr>
        <w:t>)</w:t>
      </w:r>
      <w:r w:rsidRPr="00D041BD">
        <w:rPr>
          <w:b/>
          <w:bCs/>
          <w:color w:val="00000A"/>
          <w:sz w:val="26"/>
          <w:szCs w:val="26"/>
        </w:rPr>
        <w:br/>
        <w:t>o godz. 10</w:t>
      </w:r>
      <w:r w:rsidRPr="00D041BD">
        <w:rPr>
          <w:b/>
          <w:bCs/>
          <w:color w:val="00000A"/>
          <w:sz w:val="26"/>
          <w:szCs w:val="26"/>
          <w:vertAlign w:val="superscript"/>
        </w:rPr>
        <w:t>00</w:t>
      </w:r>
      <w:r w:rsidRPr="00D041BD">
        <w:rPr>
          <w:b/>
          <w:bCs/>
          <w:color w:val="00000A"/>
          <w:sz w:val="26"/>
          <w:szCs w:val="26"/>
        </w:rPr>
        <w:t xml:space="preserve"> </w:t>
      </w:r>
      <w:r w:rsidRPr="00D041BD">
        <w:rPr>
          <w:b/>
          <w:color w:val="00000A"/>
          <w:sz w:val="26"/>
          <w:szCs w:val="26"/>
        </w:rPr>
        <w:t>w Gminnym Centrum Kultury w Pilniku.</w:t>
      </w:r>
    </w:p>
    <w:p w14:paraId="5BCA30F3" w14:textId="76C4B443" w:rsidR="000B0280" w:rsidRDefault="000B0280" w:rsidP="000B0280">
      <w:pPr>
        <w:tabs>
          <w:tab w:val="left" w:pos="286"/>
        </w:tabs>
        <w:spacing w:line="360" w:lineRule="auto"/>
        <w:ind w:left="502"/>
        <w:jc w:val="both"/>
        <w:rPr>
          <w:sz w:val="36"/>
          <w:szCs w:val="36"/>
        </w:rPr>
      </w:pPr>
    </w:p>
    <w:p w14:paraId="7344744F" w14:textId="77777777" w:rsidR="000B0280" w:rsidRPr="000B0280" w:rsidRDefault="000B0280" w:rsidP="000B0280">
      <w:pPr>
        <w:tabs>
          <w:tab w:val="left" w:pos="286"/>
        </w:tabs>
        <w:spacing w:line="360" w:lineRule="auto"/>
        <w:ind w:left="502"/>
        <w:jc w:val="both"/>
        <w:rPr>
          <w:bCs/>
          <w:color w:val="00000A"/>
          <w:sz w:val="36"/>
          <w:szCs w:val="36"/>
        </w:rPr>
      </w:pPr>
    </w:p>
    <w:p w14:paraId="55972E62" w14:textId="6148B74F" w:rsidR="00BC5C4A" w:rsidRDefault="00BC5C4A" w:rsidP="00BC5C4A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</w:t>
      </w:r>
      <w:r>
        <w:rPr>
          <w:i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PRZEWODNICZĄCY RADY GMINY</w:t>
      </w:r>
    </w:p>
    <w:p w14:paraId="23DB3CF8" w14:textId="34E40FBB" w:rsidR="00BC5C4A" w:rsidRDefault="00BC5C4A" w:rsidP="00BC5C4A">
      <w:r>
        <w:rPr>
          <w:i/>
          <w:sz w:val="26"/>
          <w:szCs w:val="26"/>
        </w:rPr>
        <w:t xml:space="preserve">Lidzbark Warmiński, dnia </w:t>
      </w:r>
      <w:r w:rsidR="000B0280">
        <w:rPr>
          <w:i/>
          <w:sz w:val="26"/>
          <w:szCs w:val="26"/>
        </w:rPr>
        <w:t>15</w:t>
      </w:r>
      <w:r w:rsidR="005A4519">
        <w:rPr>
          <w:i/>
          <w:sz w:val="26"/>
          <w:szCs w:val="26"/>
        </w:rPr>
        <w:t xml:space="preserve"> </w:t>
      </w:r>
      <w:r w:rsidR="000B0280">
        <w:rPr>
          <w:i/>
          <w:sz w:val="26"/>
          <w:szCs w:val="26"/>
        </w:rPr>
        <w:t>marca</w:t>
      </w:r>
      <w:r>
        <w:rPr>
          <w:i/>
          <w:sz w:val="26"/>
          <w:szCs w:val="26"/>
        </w:rPr>
        <w:t xml:space="preserve"> 2023 r.  </w:t>
      </w:r>
      <w:r>
        <w:rPr>
          <w:i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      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Marek </w:t>
      </w:r>
      <w:proofErr w:type="spellStart"/>
      <w:r>
        <w:rPr>
          <w:i/>
          <w:iCs/>
          <w:sz w:val="28"/>
          <w:szCs w:val="28"/>
        </w:rPr>
        <w:t>Werbicki</w:t>
      </w:r>
      <w:proofErr w:type="spellEnd"/>
      <w:r>
        <w:rPr>
          <w:i/>
          <w:iCs/>
          <w:sz w:val="28"/>
          <w:szCs w:val="28"/>
        </w:rPr>
        <w:t xml:space="preserve"> </w:t>
      </w:r>
    </w:p>
    <w:p w14:paraId="1051F3E9" w14:textId="12694E9F" w:rsidR="00095CAE" w:rsidRDefault="00095CAE"/>
    <w:sectPr w:rsidR="00095CAE" w:rsidSect="00D8636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09A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26754C"/>
    <w:multiLevelType w:val="multilevel"/>
    <w:tmpl w:val="ED5EB3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  <w:iCs w:val="0"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>
      <w:start w:val="1"/>
      <w:numFmt w:val="decimal"/>
      <w:lvlText w:val="%3."/>
      <w:lvlJc w:val="left"/>
      <w:pPr>
        <w:tabs>
          <w:tab w:val="num" w:pos="1402"/>
        </w:tabs>
        <w:ind w:left="1402" w:hanging="360"/>
      </w:pPr>
    </w:lvl>
    <w:lvl w:ilvl="3">
      <w:start w:val="1"/>
      <w:numFmt w:val="decimal"/>
      <w:lvlText w:val="%4."/>
      <w:lvlJc w:val="left"/>
      <w:pPr>
        <w:tabs>
          <w:tab w:val="num" w:pos="1762"/>
        </w:tabs>
        <w:ind w:left="1762" w:hanging="360"/>
      </w:pPr>
    </w:lvl>
    <w:lvl w:ilvl="4">
      <w:start w:val="1"/>
      <w:numFmt w:val="decimal"/>
      <w:lvlText w:val="%5."/>
      <w:lvlJc w:val="left"/>
      <w:pPr>
        <w:tabs>
          <w:tab w:val="num" w:pos="2122"/>
        </w:tabs>
        <w:ind w:left="2122" w:hanging="360"/>
      </w:pPr>
    </w:lvl>
    <w:lvl w:ilvl="5">
      <w:start w:val="1"/>
      <w:numFmt w:val="decimal"/>
      <w:lvlText w:val="%6."/>
      <w:lvlJc w:val="left"/>
      <w:pPr>
        <w:tabs>
          <w:tab w:val="num" w:pos="2482"/>
        </w:tabs>
        <w:ind w:left="2482" w:hanging="360"/>
      </w:pPr>
    </w:lvl>
    <w:lvl w:ilvl="6">
      <w:start w:val="1"/>
      <w:numFmt w:val="decimal"/>
      <w:lvlText w:val="%7."/>
      <w:lvlJc w:val="left"/>
      <w:pPr>
        <w:tabs>
          <w:tab w:val="num" w:pos="2842"/>
        </w:tabs>
        <w:ind w:left="2842" w:hanging="360"/>
      </w:pPr>
    </w:lvl>
    <w:lvl w:ilvl="7">
      <w:start w:val="1"/>
      <w:numFmt w:val="decimal"/>
      <w:lvlText w:val="%8."/>
      <w:lvlJc w:val="left"/>
      <w:pPr>
        <w:tabs>
          <w:tab w:val="num" w:pos="3202"/>
        </w:tabs>
        <w:ind w:left="3202" w:hanging="360"/>
      </w:pPr>
    </w:lvl>
    <w:lvl w:ilvl="8">
      <w:start w:val="1"/>
      <w:numFmt w:val="decimal"/>
      <w:lvlText w:val="%9."/>
      <w:lvlJc w:val="left"/>
      <w:pPr>
        <w:tabs>
          <w:tab w:val="num" w:pos="3562"/>
        </w:tabs>
        <w:ind w:left="3562" w:hanging="360"/>
      </w:pPr>
    </w:lvl>
  </w:abstractNum>
  <w:abstractNum w:abstractNumId="2" w15:restartNumberingAfterBreak="0">
    <w:nsid w:val="27CF609D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E846D8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EE139E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DE95862"/>
    <w:multiLevelType w:val="multilevel"/>
    <w:tmpl w:val="BCBC174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3935641">
    <w:abstractNumId w:val="1"/>
  </w:num>
  <w:num w:numId="2" w16cid:durableId="1823810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958403">
    <w:abstractNumId w:val="4"/>
  </w:num>
  <w:num w:numId="4" w16cid:durableId="473370124">
    <w:abstractNumId w:val="3"/>
  </w:num>
  <w:num w:numId="5" w16cid:durableId="925915871">
    <w:abstractNumId w:val="2"/>
  </w:num>
  <w:num w:numId="6" w16cid:durableId="443156879">
    <w:abstractNumId w:val="0"/>
  </w:num>
  <w:num w:numId="7" w16cid:durableId="2129620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1C"/>
    <w:rsid w:val="00095CAE"/>
    <w:rsid w:val="000B0280"/>
    <w:rsid w:val="00167B9B"/>
    <w:rsid w:val="00192A63"/>
    <w:rsid w:val="001D2E16"/>
    <w:rsid w:val="00471728"/>
    <w:rsid w:val="005A4519"/>
    <w:rsid w:val="0063351C"/>
    <w:rsid w:val="007016B8"/>
    <w:rsid w:val="007A11E8"/>
    <w:rsid w:val="00BC5C4A"/>
    <w:rsid w:val="00D041BD"/>
    <w:rsid w:val="00D86362"/>
    <w:rsid w:val="00E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DEA4"/>
  <w15:chartTrackingRefBased/>
  <w15:docId w15:val="{3A58AD93-D8B5-4A1B-8654-CF6A44A2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4</cp:revision>
  <cp:lastPrinted>2023-03-14T10:29:00Z</cp:lastPrinted>
  <dcterms:created xsi:type="dcterms:W3CDTF">2023-03-14T10:26:00Z</dcterms:created>
  <dcterms:modified xsi:type="dcterms:W3CDTF">2023-03-17T08:07:00Z</dcterms:modified>
</cp:coreProperties>
</file>