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FE28A" w14:textId="191EE5C0" w:rsidR="00CA6286" w:rsidRDefault="00CA6286" w:rsidP="00CA6286">
      <w:pPr>
        <w:pStyle w:val="NormalnyWeb"/>
        <w:spacing w:after="0" w:afterAutospacing="0"/>
        <w:jc w:val="center"/>
      </w:pPr>
      <w:r>
        <w:rPr>
          <w:b/>
          <w:bCs/>
          <w:color w:val="000000"/>
          <w:sz w:val="36"/>
          <w:szCs w:val="36"/>
        </w:rPr>
        <w:t xml:space="preserve">Z a r z ą d z e n i e </w:t>
      </w:r>
      <w:r w:rsidR="004920FD">
        <w:rPr>
          <w:b/>
          <w:bCs/>
          <w:color w:val="000000"/>
          <w:sz w:val="36"/>
          <w:szCs w:val="36"/>
        </w:rPr>
        <w:t xml:space="preserve">  </w:t>
      </w:r>
      <w:r>
        <w:rPr>
          <w:b/>
          <w:bCs/>
          <w:color w:val="000000"/>
          <w:sz w:val="36"/>
          <w:szCs w:val="36"/>
        </w:rPr>
        <w:t>Nr 66/2011</w:t>
      </w:r>
    </w:p>
    <w:p w14:paraId="7002B168" w14:textId="77777777" w:rsidR="00CA6286" w:rsidRDefault="00CA6286" w:rsidP="00CA6286">
      <w:pPr>
        <w:pStyle w:val="NormalnyWeb"/>
        <w:spacing w:after="0" w:afterAutospacing="0"/>
        <w:jc w:val="center"/>
      </w:pPr>
      <w:r>
        <w:t> </w:t>
      </w:r>
    </w:p>
    <w:p w14:paraId="325CC47D" w14:textId="77777777" w:rsidR="00CA6286" w:rsidRPr="004B09A2" w:rsidRDefault="00CA6286" w:rsidP="004920FD">
      <w:pPr>
        <w:pStyle w:val="NormalnyWeb"/>
        <w:spacing w:after="0" w:afterAutospacing="0"/>
        <w:jc w:val="center"/>
        <w:rPr>
          <w:sz w:val="28"/>
          <w:szCs w:val="28"/>
        </w:rPr>
      </w:pPr>
      <w:r w:rsidRPr="004B09A2">
        <w:rPr>
          <w:b/>
          <w:bCs/>
          <w:color w:val="000000"/>
          <w:sz w:val="28"/>
          <w:szCs w:val="28"/>
        </w:rPr>
        <w:t xml:space="preserve">Wójta Gminy Lidzbark Warmiński </w:t>
      </w:r>
    </w:p>
    <w:p w14:paraId="2BEAC3DB" w14:textId="77777777" w:rsidR="00CA6286" w:rsidRPr="004B09A2" w:rsidRDefault="00CA6286" w:rsidP="004920FD">
      <w:pPr>
        <w:pStyle w:val="NormalnyWeb"/>
        <w:spacing w:after="0" w:afterAutospacing="0"/>
        <w:jc w:val="center"/>
        <w:rPr>
          <w:sz w:val="28"/>
          <w:szCs w:val="28"/>
        </w:rPr>
      </w:pPr>
      <w:r w:rsidRPr="004B09A2">
        <w:rPr>
          <w:b/>
          <w:bCs/>
          <w:color w:val="000000"/>
          <w:sz w:val="28"/>
          <w:szCs w:val="28"/>
        </w:rPr>
        <w:t>z dnia 31 sierpnia 2011 r.</w:t>
      </w:r>
    </w:p>
    <w:p w14:paraId="6868773B" w14:textId="77777777" w:rsidR="00CA6286" w:rsidRPr="004B09A2" w:rsidRDefault="00CA6286" w:rsidP="00CA6286">
      <w:pPr>
        <w:pStyle w:val="western"/>
        <w:spacing w:after="0" w:afterAutospacing="0"/>
        <w:rPr>
          <w:sz w:val="28"/>
          <w:szCs w:val="28"/>
        </w:rPr>
      </w:pPr>
      <w:r w:rsidRPr="004B09A2">
        <w:rPr>
          <w:sz w:val="28"/>
          <w:szCs w:val="28"/>
        </w:rPr>
        <w:t> </w:t>
      </w:r>
    </w:p>
    <w:p w14:paraId="0AB30800" w14:textId="77777777" w:rsidR="00CA6286" w:rsidRPr="004B09A2" w:rsidRDefault="00CA6286" w:rsidP="008629F4">
      <w:pPr>
        <w:pStyle w:val="NormalnyWeb"/>
        <w:spacing w:before="278" w:beforeAutospacing="0" w:after="278" w:afterAutospacing="0"/>
        <w:jc w:val="both"/>
        <w:rPr>
          <w:sz w:val="28"/>
          <w:szCs w:val="28"/>
        </w:rPr>
      </w:pPr>
      <w:r w:rsidRPr="004B09A2">
        <w:rPr>
          <w:b/>
          <w:bCs/>
          <w:color w:val="000000"/>
          <w:sz w:val="28"/>
          <w:szCs w:val="28"/>
        </w:rPr>
        <w:t xml:space="preserve">w sprawie wyznaczenia miejsc przeznaczonych na bezpłatne umieszczanie urzędowych </w:t>
      </w:r>
      <w:proofErr w:type="spellStart"/>
      <w:r w:rsidRPr="004B09A2">
        <w:rPr>
          <w:b/>
          <w:bCs/>
          <w:color w:val="000000"/>
          <w:sz w:val="28"/>
          <w:szCs w:val="28"/>
        </w:rPr>
        <w:t>obwieszczeń</w:t>
      </w:r>
      <w:proofErr w:type="spellEnd"/>
      <w:r w:rsidRPr="004B09A2">
        <w:rPr>
          <w:b/>
          <w:bCs/>
          <w:color w:val="000000"/>
          <w:sz w:val="28"/>
          <w:szCs w:val="28"/>
        </w:rPr>
        <w:t xml:space="preserve"> wyborczych i plakatów komitetów wyborczych.</w:t>
      </w:r>
    </w:p>
    <w:p w14:paraId="11469B41" w14:textId="77777777" w:rsidR="00CA6286" w:rsidRDefault="00CA6286" w:rsidP="008629F4">
      <w:pPr>
        <w:pStyle w:val="western"/>
        <w:spacing w:after="0" w:afterAutospacing="0"/>
        <w:jc w:val="both"/>
      </w:pPr>
      <w:r>
        <w:t> </w:t>
      </w:r>
    </w:p>
    <w:p w14:paraId="5CBEC961" w14:textId="1E4D246B" w:rsidR="00CA6286" w:rsidRDefault="00CA6286" w:rsidP="008629F4">
      <w:pPr>
        <w:pStyle w:val="western"/>
        <w:spacing w:after="0" w:afterAutospacing="0"/>
        <w:ind w:firstLine="708"/>
        <w:jc w:val="both"/>
      </w:pPr>
      <w:r>
        <w:rPr>
          <w:color w:val="000000"/>
          <w:sz w:val="27"/>
          <w:szCs w:val="27"/>
        </w:rPr>
        <w:t xml:space="preserve">W związku z art. 114 ustawy z dnia 5 stycznia 2011 r. – Kodeks wyborczy </w:t>
      </w:r>
      <w:r w:rsidR="008629F4">
        <w:rPr>
          <w:color w:val="000000"/>
          <w:sz w:val="27"/>
          <w:szCs w:val="27"/>
        </w:rPr>
        <w:t xml:space="preserve">    </w:t>
      </w:r>
      <w:r>
        <w:rPr>
          <w:i/>
          <w:iCs/>
          <w:color w:val="000000"/>
          <w:sz w:val="20"/>
          <w:szCs w:val="20"/>
        </w:rPr>
        <w:t xml:space="preserve">(Dz. U. Nr 21, poz. 112 z </w:t>
      </w:r>
      <w:proofErr w:type="spellStart"/>
      <w:r>
        <w:rPr>
          <w:i/>
          <w:iCs/>
          <w:color w:val="000000"/>
          <w:sz w:val="20"/>
          <w:szCs w:val="20"/>
        </w:rPr>
        <w:t>późn</w:t>
      </w:r>
      <w:proofErr w:type="spellEnd"/>
      <w:r>
        <w:rPr>
          <w:i/>
          <w:iCs/>
          <w:color w:val="000000"/>
          <w:sz w:val="20"/>
          <w:szCs w:val="20"/>
        </w:rPr>
        <w:t>. zm.)</w:t>
      </w:r>
      <w:r>
        <w:rPr>
          <w:color w:val="000000"/>
          <w:sz w:val="27"/>
          <w:szCs w:val="27"/>
        </w:rPr>
        <w:t xml:space="preserve"> zarządza się, co następuje:</w:t>
      </w:r>
    </w:p>
    <w:p w14:paraId="29AEA460" w14:textId="470B198A" w:rsidR="00CA6286" w:rsidRDefault="00CA6286" w:rsidP="008629F4">
      <w:pPr>
        <w:pStyle w:val="western"/>
        <w:spacing w:after="0" w:afterAutospacing="0"/>
        <w:ind w:firstLine="708"/>
        <w:jc w:val="both"/>
      </w:pPr>
      <w:r>
        <w:rPr>
          <w:b/>
          <w:bCs/>
          <w:color w:val="000000"/>
          <w:sz w:val="27"/>
          <w:szCs w:val="27"/>
        </w:rPr>
        <w:t>§ 1.</w:t>
      </w:r>
      <w:r>
        <w:rPr>
          <w:color w:val="000000"/>
          <w:sz w:val="27"/>
          <w:szCs w:val="27"/>
        </w:rPr>
        <w:t xml:space="preserve"> Wyznacza się sołeckie tablice informacyjne we wsiach, jako miejsca przeznaczone na bezpłatne umieszczanie urzędowych </w:t>
      </w:r>
      <w:proofErr w:type="spellStart"/>
      <w:r>
        <w:rPr>
          <w:color w:val="000000"/>
          <w:sz w:val="27"/>
          <w:szCs w:val="27"/>
        </w:rPr>
        <w:t>obwieszczeń</w:t>
      </w:r>
      <w:proofErr w:type="spellEnd"/>
      <w:r>
        <w:rPr>
          <w:color w:val="000000"/>
          <w:sz w:val="27"/>
          <w:szCs w:val="27"/>
        </w:rPr>
        <w:t xml:space="preserve"> wyborczych </w:t>
      </w:r>
      <w:r w:rsidR="004B09A2">
        <w:rPr>
          <w:color w:val="000000"/>
          <w:sz w:val="27"/>
          <w:szCs w:val="27"/>
        </w:rPr>
        <w:t xml:space="preserve">                  </w:t>
      </w:r>
      <w:r>
        <w:rPr>
          <w:color w:val="000000"/>
          <w:sz w:val="27"/>
          <w:szCs w:val="27"/>
        </w:rPr>
        <w:t>i plakatów komitetów wyborczych.</w:t>
      </w:r>
    </w:p>
    <w:p w14:paraId="03A0B43C" w14:textId="187BA086" w:rsidR="00CA6286" w:rsidRDefault="00CA6286" w:rsidP="006D7728">
      <w:pPr>
        <w:pStyle w:val="western"/>
        <w:spacing w:after="0" w:afterAutospacing="0"/>
        <w:jc w:val="both"/>
      </w:pPr>
      <w:r>
        <w:t> </w:t>
      </w:r>
      <w:r w:rsidR="006D7728">
        <w:tab/>
      </w:r>
      <w:r>
        <w:rPr>
          <w:b/>
          <w:bCs/>
          <w:color w:val="000000"/>
          <w:sz w:val="27"/>
          <w:szCs w:val="27"/>
        </w:rPr>
        <w:t>§ 2.</w:t>
      </w:r>
      <w:r>
        <w:rPr>
          <w:color w:val="000000"/>
          <w:sz w:val="27"/>
          <w:szCs w:val="27"/>
        </w:rPr>
        <w:t xml:space="preserve"> Zabrania się umieszczania plakatów i haseł wyborczych komitetów wyborczych na obiektach użyteczności publicznej stanowiących mienie komunalne gminy, w szczególności na budynkach szkół, bibliotek, świetlic wiejskich a także, na budynkach komunalnych, bez względu na sposób ich wykorzystania oraz ogrodzeniach tych posesji.</w:t>
      </w:r>
    </w:p>
    <w:p w14:paraId="472F16B2" w14:textId="77777777" w:rsidR="00CA6286" w:rsidRDefault="00CA6286" w:rsidP="00BF2552">
      <w:pPr>
        <w:pStyle w:val="western"/>
        <w:spacing w:after="0" w:afterAutospacing="0"/>
        <w:ind w:left="708"/>
      </w:pPr>
      <w:r>
        <w:br/>
      </w:r>
      <w:r>
        <w:rPr>
          <w:b/>
          <w:bCs/>
          <w:color w:val="000000"/>
          <w:sz w:val="27"/>
          <w:szCs w:val="27"/>
        </w:rPr>
        <w:t>§ 3.</w:t>
      </w:r>
      <w:r>
        <w:rPr>
          <w:color w:val="000000"/>
          <w:sz w:val="27"/>
          <w:szCs w:val="27"/>
        </w:rPr>
        <w:t xml:space="preserve"> Zarządzenie wchodzi w życie z dniem podpisania.</w:t>
      </w:r>
    </w:p>
    <w:p w14:paraId="74868DA4" w14:textId="77777777" w:rsidR="00CA6286" w:rsidRDefault="00CA6286" w:rsidP="00CA6286">
      <w:pPr>
        <w:pStyle w:val="western"/>
        <w:spacing w:after="0" w:afterAutospacing="0"/>
      </w:pPr>
      <w:r>
        <w:t> </w:t>
      </w:r>
    </w:p>
    <w:p w14:paraId="589D3F04" w14:textId="77777777" w:rsidR="00CA6286" w:rsidRDefault="00CA6286" w:rsidP="00CA6286">
      <w:pPr>
        <w:pStyle w:val="western"/>
        <w:spacing w:after="0" w:afterAutospacing="0"/>
        <w:ind w:left="782" w:firstLine="5597"/>
      </w:pPr>
      <w:r>
        <w:rPr>
          <w:i/>
          <w:iCs/>
          <w:color w:val="000000"/>
        </w:rPr>
        <w:t>Wójt Gminy</w:t>
      </w:r>
    </w:p>
    <w:p w14:paraId="23875BB0" w14:textId="465285B8" w:rsidR="00CA6286" w:rsidRDefault="00CA6286" w:rsidP="00CA6286">
      <w:pPr>
        <w:pStyle w:val="western"/>
        <w:spacing w:after="0" w:afterAutospacing="0"/>
        <w:ind w:left="782" w:firstLine="5597"/>
      </w:pPr>
      <w:r>
        <w:rPr>
          <w:b/>
          <w:bCs/>
          <w:i/>
          <w:iCs/>
          <w:color w:val="000000"/>
        </w:rPr>
        <w:t xml:space="preserve">      </w:t>
      </w:r>
      <w:r>
        <w:rPr>
          <w:b/>
          <w:bCs/>
          <w:i/>
          <w:iCs/>
          <w:color w:val="000000"/>
        </w:rPr>
        <w:t>/ - /</w:t>
      </w:r>
      <w:bookmarkStart w:id="0" w:name="_GoBack"/>
      <w:bookmarkEnd w:id="0"/>
    </w:p>
    <w:p w14:paraId="3A79614C" w14:textId="77777777" w:rsidR="00E80458" w:rsidRDefault="00E80458"/>
    <w:sectPr w:rsidR="00E80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23"/>
    <w:rsid w:val="004920FD"/>
    <w:rsid w:val="004B09A2"/>
    <w:rsid w:val="006D7728"/>
    <w:rsid w:val="008629F4"/>
    <w:rsid w:val="00956E23"/>
    <w:rsid w:val="00BF2552"/>
    <w:rsid w:val="00CA6286"/>
    <w:rsid w:val="00E8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59AB"/>
  <w15:chartTrackingRefBased/>
  <w15:docId w15:val="{11A89C47-2524-4AB1-A6F2-C96E17DF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CA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8</cp:revision>
  <cp:lastPrinted>2019-09-11T09:22:00Z</cp:lastPrinted>
  <dcterms:created xsi:type="dcterms:W3CDTF">2019-09-11T09:20:00Z</dcterms:created>
  <dcterms:modified xsi:type="dcterms:W3CDTF">2019-09-11T09:23:00Z</dcterms:modified>
</cp:coreProperties>
</file>