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C4C4B" w14:textId="0A2C320C" w:rsidR="003A747C" w:rsidRPr="0028103B" w:rsidRDefault="003A747C" w:rsidP="00E133F2">
      <w:pPr>
        <w:pStyle w:val="Tekstpodstawowy"/>
        <w:suppressAutoHyphens/>
      </w:pPr>
      <w:r w:rsidRPr="0028103B">
        <w:t>U</w:t>
      </w:r>
      <w:r w:rsidR="00763643" w:rsidRPr="0028103B">
        <w:t xml:space="preserve">CHWAŁA NR </w:t>
      </w:r>
      <w:r w:rsidR="00772E6F">
        <w:t>4</w:t>
      </w:r>
      <w:r w:rsidR="00763643" w:rsidRPr="0028103B">
        <w:t>/</w:t>
      </w:r>
      <w:r w:rsidR="00CD429E">
        <w:t>2024</w:t>
      </w:r>
    </w:p>
    <w:p w14:paraId="7CE7C404" w14:textId="688AF3AC" w:rsidR="003A747C" w:rsidRPr="0028103B" w:rsidRDefault="00CD429E" w:rsidP="00E133F2">
      <w:pPr>
        <w:pStyle w:val="Tekstpodstawowy"/>
        <w:suppressAutoHyphens/>
      </w:pPr>
      <w:r>
        <w:t>GMINNEJ KOMISJI WYBORCZEJ W LIDZBARKU WARMIŃSKIM</w:t>
      </w:r>
    </w:p>
    <w:p w14:paraId="6257C782" w14:textId="2C05E741" w:rsidR="003A747C" w:rsidRDefault="003A747C" w:rsidP="00E133F2">
      <w:pPr>
        <w:suppressAutoHyphens/>
        <w:jc w:val="center"/>
      </w:pPr>
      <w:r>
        <w:t xml:space="preserve">z dnia </w:t>
      </w:r>
      <w:r w:rsidR="00CD429E">
        <w:t>18 marca 2024 r.</w:t>
      </w:r>
    </w:p>
    <w:p w14:paraId="5C8DC262" w14:textId="0DD1DB10" w:rsidR="00E832E3" w:rsidRPr="00E832E3" w:rsidRDefault="00DF0DD0" w:rsidP="00E133F2">
      <w:pPr>
        <w:suppressAutoHyphens/>
        <w:jc w:val="center"/>
        <w:rPr>
          <w:bCs/>
        </w:rPr>
      </w:pPr>
      <w:r w:rsidRPr="00DF0DD0">
        <w:t>w sprawie nieprzeprowadz</w:t>
      </w:r>
      <w:r>
        <w:t>a</w:t>
      </w:r>
      <w:r w:rsidRPr="00DF0DD0">
        <w:t xml:space="preserve">nia </w:t>
      </w:r>
      <w:r w:rsidR="00E832E3" w:rsidRPr="00E832E3">
        <w:rPr>
          <w:bCs/>
        </w:rPr>
        <w:t>głosowania</w:t>
      </w:r>
      <w:r>
        <w:rPr>
          <w:bCs/>
        </w:rPr>
        <w:t xml:space="preserve"> </w:t>
      </w:r>
      <w:r w:rsidRPr="00DF0DD0">
        <w:rPr>
          <w:bCs/>
        </w:rPr>
        <w:t xml:space="preserve">w wyborach </w:t>
      </w:r>
      <w:r w:rsidR="00CD429E">
        <w:rPr>
          <w:bCs/>
        </w:rPr>
        <w:t>organów jednostek samorządu terytorialnego</w:t>
      </w:r>
      <w:r w:rsidRPr="00DF0DD0">
        <w:rPr>
          <w:bCs/>
        </w:rPr>
        <w:t xml:space="preserve"> zarządzonych na dzień </w:t>
      </w:r>
      <w:r w:rsidR="00CD429E">
        <w:rPr>
          <w:bCs/>
        </w:rPr>
        <w:t>7 kwietnia 2024</w:t>
      </w:r>
      <w:r w:rsidRPr="00700D78">
        <w:rPr>
          <w:bCs/>
        </w:rPr>
        <w:t xml:space="preserve"> r., w </w:t>
      </w:r>
      <w:r w:rsidR="00700D78" w:rsidRPr="00700D78">
        <w:rPr>
          <w:bCs/>
        </w:rPr>
        <w:t>okręgu wyborczym</w:t>
      </w:r>
      <w:r w:rsidRPr="00700D78">
        <w:rPr>
          <w:bCs/>
        </w:rPr>
        <w:t xml:space="preserve"> nr </w:t>
      </w:r>
      <w:r w:rsidR="00700D78" w:rsidRPr="00700D78">
        <w:rPr>
          <w:bCs/>
        </w:rPr>
        <w:t>12.</w:t>
      </w:r>
    </w:p>
    <w:p w14:paraId="4567029E" w14:textId="16A3F5B0" w:rsidR="003A747C" w:rsidRDefault="00B96DB3" w:rsidP="00E133F2">
      <w:pPr>
        <w:suppressAutoHyphens/>
        <w:jc w:val="both"/>
      </w:pPr>
      <w:r w:rsidRPr="00B96DB3">
        <w:t xml:space="preserve">Na podstawie art. </w:t>
      </w:r>
      <w:r>
        <w:t xml:space="preserve">380 </w:t>
      </w:r>
      <w:r w:rsidRPr="00B96DB3">
        <w:t>ustawy z dnia 5 stycznia 2011 r. – Kodeks wyborczy (</w:t>
      </w:r>
      <w:r w:rsidR="00CD429E">
        <w:t>Dz. U. z 2023 r. poz. 2408</w:t>
      </w:r>
      <w:r w:rsidRPr="00B96DB3">
        <w:t>)</w:t>
      </w:r>
      <w:r w:rsidR="003A747C">
        <w:t xml:space="preserve"> uchwala się, co następuje:</w:t>
      </w:r>
    </w:p>
    <w:p w14:paraId="1BDC3926" w14:textId="77777777" w:rsidR="003A747C" w:rsidRDefault="003A747C" w:rsidP="00E133F2">
      <w:pPr>
        <w:suppressAutoHyphens/>
        <w:jc w:val="center"/>
      </w:pPr>
      <w:r>
        <w:t>§ 1</w:t>
      </w:r>
      <w:r w:rsidR="00BD7ACD">
        <w:t>.</w:t>
      </w:r>
    </w:p>
    <w:p w14:paraId="6A8920CC" w14:textId="0777AAA2" w:rsidR="003A747C" w:rsidRPr="00E832E3" w:rsidRDefault="00DF0DD0" w:rsidP="00E133F2">
      <w:pPr>
        <w:pStyle w:val="Tekstpodstawowy2"/>
        <w:suppressAutoHyphens/>
        <w:rPr>
          <w:bCs/>
        </w:rPr>
      </w:pPr>
      <w:r w:rsidRPr="00DF0DD0">
        <w:t xml:space="preserve">W </w:t>
      </w:r>
      <w:r w:rsidR="00700D78" w:rsidRPr="00700D78">
        <w:rPr>
          <w:bCs/>
        </w:rPr>
        <w:t>okręgu wyborczym</w:t>
      </w:r>
      <w:r w:rsidR="00700D78">
        <w:rPr>
          <w:bCs/>
        </w:rPr>
        <w:t xml:space="preserve"> nr </w:t>
      </w:r>
      <w:r w:rsidR="00700D78" w:rsidRPr="00700D78">
        <w:rPr>
          <w:bCs/>
        </w:rPr>
        <w:t>12</w:t>
      </w:r>
      <w:r w:rsidR="00700D78">
        <w:rPr>
          <w:bCs/>
        </w:rPr>
        <w:t xml:space="preserve"> utworzonym</w:t>
      </w:r>
      <w:r w:rsidR="001B30CA">
        <w:t xml:space="preserve"> </w:t>
      </w:r>
      <w:r w:rsidRPr="00700D78">
        <w:t xml:space="preserve">dla wyboru </w:t>
      </w:r>
      <w:r w:rsidR="001C1598" w:rsidRPr="00700D78">
        <w:t>Rady Gminy Lidzbark Warmiński</w:t>
      </w:r>
      <w:r w:rsidRPr="00700D78">
        <w:t xml:space="preserve"> w wyborach </w:t>
      </w:r>
      <w:r w:rsidR="001C1598" w:rsidRPr="00700D78">
        <w:t>organów jednostek samorządu terytorialnego</w:t>
      </w:r>
      <w:r w:rsidRPr="00DF0DD0">
        <w:t xml:space="preserve">, które dotyczyły obsadzenia 1 mandatu, </w:t>
      </w:r>
      <w:r w:rsidR="008E6C9C">
        <w:t>Gminna Komisja Wyborcza w Lidzbarku Warmińskim</w:t>
      </w:r>
      <w:r w:rsidRPr="00DF0DD0">
        <w:t xml:space="preserve"> zarejestrowała 1 kandydata na radnego.</w:t>
      </w:r>
    </w:p>
    <w:p w14:paraId="29BC2294" w14:textId="77777777" w:rsidR="003A747C" w:rsidRDefault="003A747C" w:rsidP="00E133F2">
      <w:pPr>
        <w:suppressAutoHyphens/>
        <w:jc w:val="center"/>
      </w:pPr>
      <w:r>
        <w:t>§ 2</w:t>
      </w:r>
      <w:r w:rsidR="00BD7ACD">
        <w:t>.</w:t>
      </w:r>
    </w:p>
    <w:p w14:paraId="6F7BD33D" w14:textId="77777777" w:rsidR="000208AF" w:rsidRDefault="00BD7ACD" w:rsidP="00BD7ACD">
      <w:pPr>
        <w:suppressAutoHyphens/>
        <w:jc w:val="both"/>
      </w:pPr>
      <w:r>
        <w:t xml:space="preserve">W związku z tym, że liczba zarejestrowanych kandydatów jest równa liczbie wybieranych radnych, na podstawie art. 380 Kodeksu wyborczego, w </w:t>
      </w:r>
      <w:r w:rsidR="00700D78" w:rsidRPr="00700D78">
        <w:rPr>
          <w:bCs/>
        </w:rPr>
        <w:t>okręgu wyborczym nr 12</w:t>
      </w:r>
      <w:r>
        <w:t xml:space="preserve"> głosowania w wyborach do </w:t>
      </w:r>
      <w:r w:rsidR="001C1598">
        <w:t>Rady Gminy Lidzbark Warmiński</w:t>
      </w:r>
      <w:r>
        <w:t xml:space="preserve"> nie przeprowadza się, a za </w:t>
      </w:r>
      <w:r w:rsidRPr="00700D78">
        <w:t>wybranego na radnego uznaje się następującego</w:t>
      </w:r>
      <w:r w:rsidR="00700D78" w:rsidRPr="00700D78">
        <w:t xml:space="preserve"> </w:t>
      </w:r>
      <w:r w:rsidRPr="00700D78">
        <w:t>zarejestrowanego kandydata:</w:t>
      </w:r>
    </w:p>
    <w:p w14:paraId="2FAA40A6" w14:textId="1252044E" w:rsidR="00BD7ACD" w:rsidRDefault="00BD7ACD" w:rsidP="00BD7ACD">
      <w:pPr>
        <w:suppressAutoHyphens/>
        <w:jc w:val="both"/>
      </w:pPr>
      <w:r>
        <w:t>z listy nr</w:t>
      </w:r>
      <w:r w:rsidR="00700D78">
        <w:t xml:space="preserve"> 13</w:t>
      </w:r>
      <w:r>
        <w:t xml:space="preserve"> </w:t>
      </w:r>
      <w:r w:rsidR="00700D78">
        <w:t>KWW POROZUMIENIE FABIANA ANDRUKAJTIS</w:t>
      </w:r>
    </w:p>
    <w:p w14:paraId="05F6DA5D" w14:textId="7C63C01F" w:rsidR="0028103B" w:rsidRDefault="00BD7ACD" w:rsidP="00700D78">
      <w:pPr>
        <w:suppressAutoHyphens/>
        <w:jc w:val="both"/>
      </w:pPr>
      <w:r>
        <w:t xml:space="preserve">1) </w:t>
      </w:r>
      <w:r w:rsidR="00700D78">
        <w:t>WERBICKI Marek</w:t>
      </w:r>
    </w:p>
    <w:p w14:paraId="6A23D449" w14:textId="77777777" w:rsidR="003A747C" w:rsidRDefault="003A747C" w:rsidP="00E133F2">
      <w:pPr>
        <w:suppressAutoHyphens/>
        <w:jc w:val="center"/>
      </w:pPr>
      <w:r>
        <w:t xml:space="preserve">§ </w:t>
      </w:r>
      <w:r w:rsidR="00BD7ACD">
        <w:t>3.</w:t>
      </w:r>
    </w:p>
    <w:p w14:paraId="7B93DEB1" w14:textId="1CD8E554" w:rsidR="003A747C" w:rsidRDefault="003A747C" w:rsidP="00E133F2">
      <w:pPr>
        <w:suppressAutoHyphens/>
      </w:pPr>
      <w:r>
        <w:t>Uchwała wchodzi w życie z dniem podjęcia.</w:t>
      </w:r>
    </w:p>
    <w:p w14:paraId="72D314E6" w14:textId="3167F677" w:rsidR="00BD7ACD" w:rsidRDefault="00BD7ACD" w:rsidP="00E133F2">
      <w:pPr>
        <w:pStyle w:val="Tekstpodstawowywcity"/>
        <w:suppressAutoHyphens/>
        <w:ind w:left="5103"/>
      </w:pPr>
    </w:p>
    <w:p w14:paraId="26D5AB46" w14:textId="7C670D5E" w:rsidR="003A747C" w:rsidRPr="00E133F2" w:rsidRDefault="00646537" w:rsidP="00E133F2">
      <w:pPr>
        <w:pStyle w:val="Tekstpodstawowywcity"/>
        <w:suppressAutoHyphens/>
        <w:ind w:left="51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E186FAC" wp14:editId="426A1DCD">
                <wp:simplePos x="0" y="0"/>
                <wp:positionH relativeFrom="column">
                  <wp:posOffset>915670</wp:posOffset>
                </wp:positionH>
                <wp:positionV relativeFrom="line">
                  <wp:posOffset>133350</wp:posOffset>
                </wp:positionV>
                <wp:extent cx="1004400" cy="367200"/>
                <wp:effectExtent l="0" t="0" r="0" b="1270"/>
                <wp:wrapNone/>
                <wp:docPr id="10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4400" cy="36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6FFC2" w14:textId="77777777" w:rsidR="003A747C" w:rsidRDefault="003A747C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(pieczęć komisji)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86F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2.1pt;margin-top:10.5pt;width:79.1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" o:allowincell="f" stroked="f">
                <v:path arrowok="t"/>
                <v:textbox>
                  <w:txbxContent>
                    <w:p w14:paraId="4E86FFC2" w14:textId="77777777" w:rsidR="003A747C" w:rsidRDefault="003A747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(pieczęć komisji)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A747C">
        <w:t>Przewodniczący</w:t>
      </w:r>
      <w:r w:rsidR="003A747C">
        <w:br/>
      </w:r>
      <w:r w:rsidR="00EB0A41">
        <w:t>Gminnej Komisji Wyborczej w Lidzbarku Warmińskim</w:t>
      </w:r>
      <w:r w:rsidR="003A747C">
        <w:br/>
      </w:r>
      <w:r w:rsidR="003A747C">
        <w:br/>
      </w:r>
      <w:r w:rsidR="00EB0A41">
        <w:t>Grażyna Leśniewska</w:t>
      </w:r>
    </w:p>
    <w:sectPr w:rsidR="003A747C" w:rsidRPr="00E133F2" w:rsidSect="000210CA">
      <w:pgSz w:w="11906" w:h="16838"/>
      <w:pgMar w:top="1418" w:right="1418" w:bottom="993" w:left="1418" w:header="708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A46E2" w14:textId="77777777" w:rsidR="000210CA" w:rsidRDefault="000210CA">
      <w:pPr>
        <w:spacing w:before="0" w:after="0" w:line="240" w:lineRule="auto"/>
      </w:pPr>
      <w:r>
        <w:separator/>
      </w:r>
    </w:p>
  </w:endnote>
  <w:endnote w:type="continuationSeparator" w:id="0">
    <w:p w14:paraId="08BD31BE" w14:textId="77777777" w:rsidR="000210CA" w:rsidRDefault="000210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BE643" w14:textId="77777777" w:rsidR="000210CA" w:rsidRDefault="000210CA">
      <w:pPr>
        <w:spacing w:before="0" w:after="0" w:line="240" w:lineRule="auto"/>
      </w:pPr>
      <w:r>
        <w:separator/>
      </w:r>
    </w:p>
  </w:footnote>
  <w:footnote w:type="continuationSeparator" w:id="0">
    <w:p w14:paraId="4594CA57" w14:textId="77777777" w:rsidR="000210CA" w:rsidRDefault="000210C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FB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FE1331"/>
    <w:multiLevelType w:val="singleLevel"/>
    <w:tmpl w:val="5AAABEFA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4C04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4656B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69769032">
    <w:abstractNumId w:val="1"/>
  </w:num>
  <w:num w:numId="2" w16cid:durableId="1176773293">
    <w:abstractNumId w:val="3"/>
  </w:num>
  <w:num w:numId="3" w16cid:durableId="21251339">
    <w:abstractNumId w:val="2"/>
  </w:num>
  <w:num w:numId="4" w16cid:durableId="9629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B7"/>
    <w:rsid w:val="000208AF"/>
    <w:rsid w:val="000210CA"/>
    <w:rsid w:val="00175C70"/>
    <w:rsid w:val="001924FF"/>
    <w:rsid w:val="001B30CA"/>
    <w:rsid w:val="001C1598"/>
    <w:rsid w:val="0025248A"/>
    <w:rsid w:val="0028103B"/>
    <w:rsid w:val="002A299B"/>
    <w:rsid w:val="002C11DF"/>
    <w:rsid w:val="002C6636"/>
    <w:rsid w:val="0032719C"/>
    <w:rsid w:val="003A5547"/>
    <w:rsid w:val="003A747C"/>
    <w:rsid w:val="005168B7"/>
    <w:rsid w:val="00586600"/>
    <w:rsid w:val="005E0D8F"/>
    <w:rsid w:val="00646537"/>
    <w:rsid w:val="006849DA"/>
    <w:rsid w:val="006B7774"/>
    <w:rsid w:val="00700D78"/>
    <w:rsid w:val="00763643"/>
    <w:rsid w:val="00772E6F"/>
    <w:rsid w:val="008136BF"/>
    <w:rsid w:val="00851A2F"/>
    <w:rsid w:val="0087114F"/>
    <w:rsid w:val="008A2619"/>
    <w:rsid w:val="008D7BCD"/>
    <w:rsid w:val="008E6C9C"/>
    <w:rsid w:val="00906153"/>
    <w:rsid w:val="009A6FED"/>
    <w:rsid w:val="00A767AC"/>
    <w:rsid w:val="00AB6FB1"/>
    <w:rsid w:val="00B96DB3"/>
    <w:rsid w:val="00BB619D"/>
    <w:rsid w:val="00BD7ACD"/>
    <w:rsid w:val="00CD429E"/>
    <w:rsid w:val="00DF0DD0"/>
    <w:rsid w:val="00E133F2"/>
    <w:rsid w:val="00E15701"/>
    <w:rsid w:val="00E832E3"/>
    <w:rsid w:val="00EB0A41"/>
    <w:rsid w:val="00F2060C"/>
    <w:rsid w:val="00F24C6C"/>
    <w:rsid w:val="00F3603D"/>
    <w:rsid w:val="00F86525"/>
    <w:rsid w:val="00F9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0C33"/>
  <w15:chartTrackingRefBased/>
  <w15:docId w15:val="{285CB9D9-DA4F-2442-AAD7-7CAA3489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20" w:after="120"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spacing w:before="0" w:after="0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spacing w:line="240" w:lineRule="auto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pPr>
      <w:keepNext/>
      <w:spacing w:line="240" w:lineRule="auto"/>
      <w:jc w:val="center"/>
      <w:outlineLvl w:val="2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pPr>
      <w:numPr>
        <w:numId w:val="1"/>
      </w:numPr>
      <w:spacing w:before="240" w:after="240"/>
    </w:pPr>
  </w:style>
  <w:style w:type="paragraph" w:customStyle="1" w:styleId="sawek">
    <w:name w:val="sławek"/>
    <w:basedOn w:val="Normalny"/>
    <w:autoRedefine/>
    <w:pPr>
      <w:spacing w:line="240" w:lineRule="auto"/>
    </w:pPr>
    <w:rPr>
      <w:sz w:val="20"/>
    </w:rPr>
  </w:style>
  <w:style w:type="paragraph" w:customStyle="1" w:styleId="Listygrube">
    <w:name w:val="Listy grube"/>
    <w:basedOn w:val="Normalny"/>
    <w:autoRedefine/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wcity">
    <w:name w:val="Body Text Indent"/>
    <w:basedOn w:val="Normalny"/>
    <w:semiHidden/>
    <w:pPr>
      <w:ind w:left="5529"/>
      <w:jc w:val="center"/>
    </w:pPr>
  </w:style>
  <w:style w:type="paragraph" w:styleId="Tekstpodstawowy2">
    <w:name w:val="Body Text 2"/>
    <w:basedOn w:val="Normalny"/>
    <w:semiHidden/>
    <w:pPr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styleId="Odwoaniedokomentarza">
    <w:name w:val="annotation reference"/>
    <w:uiPriority w:val="99"/>
    <w:semiHidden/>
    <w:unhideWhenUsed/>
    <w:rsid w:val="005E0D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D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0D8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D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E0D8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D8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0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EE133-8517-42E1-BD99-316CD90A0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DW KBW w Toruniu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opo-rafal.tkacz@kbw.gov.pl</dc:creator>
  <cp:keywords/>
  <dc:description/>
  <cp:lastModifiedBy>R G</cp:lastModifiedBy>
  <cp:revision>20</cp:revision>
  <cp:lastPrinted>2002-09-25T16:33:00Z</cp:lastPrinted>
  <dcterms:created xsi:type="dcterms:W3CDTF">2022-11-17T08:50:00Z</dcterms:created>
  <dcterms:modified xsi:type="dcterms:W3CDTF">2024-03-18T14:41:00Z</dcterms:modified>
  <dc:identifier/>
  <dc:language/>
</cp:coreProperties>
</file>