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2E" w:rsidRPr="004D7F7E" w:rsidRDefault="008656EA">
      <w:pPr>
        <w:pStyle w:val="Tekstpodstawowy"/>
        <w:spacing w:line="240" w:lineRule="auto"/>
        <w:rPr>
          <w:b/>
        </w:rPr>
      </w:pPr>
      <w:r w:rsidRPr="004D7F7E">
        <w:rPr>
          <w:b/>
        </w:rPr>
        <w:t>Uchwała Nr .........</w:t>
      </w:r>
    </w:p>
    <w:p w:rsidR="006A3B2E" w:rsidRPr="004D7F7E" w:rsidRDefault="008656EA">
      <w:pPr>
        <w:pStyle w:val="Tekstpodstawowy"/>
        <w:spacing w:line="240" w:lineRule="auto"/>
      </w:pPr>
      <w:r w:rsidRPr="004D7F7E">
        <w:rPr>
          <w:b/>
        </w:rPr>
        <w:t xml:space="preserve">Gminnej Komisji Wyborczej w Lidzbarku Warmińskim</w:t>
      </w:r>
    </w:p>
    <w:p w:rsidR="006A3B2E" w:rsidRPr="004D7F7E" w:rsidRDefault="008656EA">
      <w:pPr>
        <w:pStyle w:val="Tekstpodstawowy"/>
        <w:spacing w:line="240" w:lineRule="auto"/>
      </w:pPr>
      <w:r w:rsidRPr="004D7F7E">
        <w:t xml:space="preserve">z dnia 18 marca 2024 r.</w:t>
      </w:r>
    </w:p>
    <w:p w:rsidR="006A3B2E" w:rsidRPr="004D7F7E" w:rsidRDefault="008656EA">
      <w:pPr>
        <w:spacing w:before="240" w:line="240" w:lineRule="auto"/>
        <w:jc w:val="center"/>
      </w:pPr>
      <w:r w:rsidRPr="004D7F7E">
        <w:t>w sprawie przyznania numerów zarejestrowanym listom kandydatów na radnych</w:t>
      </w:r>
      <w:r w:rsidRPr="004D7F7E">
        <w:br/>
        <w:t xml:space="preserve"> w </w:t>
      </w:r>
      <w:r w:rsidR="00CA3CFD" w:rsidRPr="004D7F7E">
        <w:t xml:space="preserve">wyborach do Rady Gminy Lidzbark Warmiński</w:t>
      </w:r>
      <w:r w:rsidR="00D45CE2" w:rsidRPr="004D7F7E">
        <w:t xml:space="preserve"> </w:t>
      </w:r>
      <w:r w:rsidRPr="004D7F7E">
        <w:t xml:space="preserve">zarządzonych na dzień 7 kwietnia 2024 r.</w:t>
      </w:r>
    </w:p>
    <w:p w:rsidR="006A3B2E" w:rsidRPr="004D7F7E" w:rsidRDefault="008656EA">
      <w:pPr>
        <w:pStyle w:val="Tekstpodstawowy2"/>
      </w:pPr>
      <w:r w:rsidRPr="004D7F7E">
        <w:tab/>
      </w:r>
    </w:p>
    <w:p w:rsidR="006A3B2E" w:rsidRPr="004D7F7E" w:rsidRDefault="008656EA">
      <w:pPr>
        <w:pStyle w:val="Tekstpodstawowy2"/>
        <w:ind w:firstLine="567"/>
      </w:pPr>
      <w:r w:rsidRPr="004D7F7E">
        <w:t>Na podstawie art. 410 § 7 ustawy z dnia 5 stycznia 2011 r. – Kodeks wyborczy</w:t>
      </w:r>
      <w:r w:rsidR="004D7F7E">
        <w:t xml:space="preserve"> </w:t>
      </w:r>
      <w:r w:rsidRPr="004D7F7E">
        <w:t>(</w:t>
      </w:r>
      <w:r w:rsidR="00EC4233" w:rsidRPr="00EC4233">
        <w:t xml:space="preserve">Dz. U. z 2023 r. poz. 2408</w:t>
      </w:r>
      <w:r w:rsidRPr="004D7F7E">
        <w:t xml:space="preserve">) </w:t>
      </w:r>
      <w:r w:rsidR="00F667B3" w:rsidRPr="004D7F7E">
        <w:t xml:space="preserve"/>
      </w:r>
      <w:r w:rsidRPr="004D7F7E">
        <w:t>uchwala się, co następuje:</w:t>
      </w:r>
    </w:p>
    <w:p w:rsidR="006A3B2E" w:rsidRPr="004D7F7E" w:rsidRDefault="006A3B2E">
      <w:pPr>
        <w:spacing w:line="240" w:lineRule="auto"/>
        <w:jc w:val="center"/>
      </w:pPr>
    </w:p>
    <w:p w:rsidR="006A3B2E" w:rsidRPr="004D7F7E" w:rsidRDefault="008656EA">
      <w:pPr>
        <w:spacing w:line="240" w:lineRule="auto"/>
        <w:jc w:val="center"/>
      </w:pPr>
      <w:r w:rsidRPr="004D7F7E">
        <w:t xml:space="preserve">§ 1.</w:t>
      </w:r>
    </w:p>
    <w:p w:rsidR="006A3B2E" w:rsidRPr="004D7F7E" w:rsidRDefault="008656EA">
      <w:pPr>
        <w:spacing w:line="240" w:lineRule="auto"/>
        <w:ind w:firstLine="567"/>
        <w:jc w:val="both"/>
      </w:pPr>
      <w:r w:rsidRPr="004D7F7E">
        <w:t xml:space="preserve">Przyznaje się, listom kandydatów komitetów wyborczych niespełniających żadnego z warunków określonych w art. 409 Kodeksu wyborczego, zarejestrowanym w więcej niż jednym okręgu wyborczym w wyborach do Rady Gminy Lidzbark Warmiński, następujące numery</w:t>
      </w:r>
      <w:r w:rsidRPr="004D7F7E">
        <w:t xml:space="preserve">:</w:t>
      </w: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  <w:rPr>
                <w:b/>
              </w:rPr>
            </w:pPr>
            <w:r w:rsidRPr="004D7F7E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rPr>
                <w:b/>
              </w:rPr>
              <w:t>Nazwa komitetu wyborczego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13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KOMITET WYBORCZY WYBORCÓW POROZUMIENIE FABIANA ANDRUKAJTIS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14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KOMITET WYBORCZY WYBORCÓW POROZUMIENIE NIEZALEŻNYCH SAMORZĄDOWCÓW</w:t>
            </w:r>
          </w:p>
        </w:tc>
      </w:tr>
    </w:tbl>
    <w:p w:rsidR="006A3B2E" w:rsidRPr="004D7F7E" w:rsidRDefault="006A3B2E">
      <w:pPr>
        <w:spacing w:before="240" w:line="240" w:lineRule="auto"/>
        <w:jc w:val="center"/>
      </w:pPr>
    </w:p>
    <w:p w:rsidR="006A3B2E" w:rsidRPr="004D7F7E" w:rsidRDefault="008656EA">
      <w:pPr>
        <w:spacing w:before="240" w:line="240" w:lineRule="auto"/>
        <w:jc w:val="center"/>
      </w:pPr>
      <w:r w:rsidRPr="004D7F7E">
        <w:t xml:space="preserve">§ 2.</w:t>
      </w:r>
    </w:p>
    <w:p w:rsidR="006A3B2E" w:rsidRPr="004D7F7E" w:rsidRDefault="008656EA">
      <w:pPr>
        <w:spacing w:line="240" w:lineRule="auto"/>
        <w:ind w:firstLine="567"/>
        <w:jc w:val="both"/>
      </w:pPr>
      <w:r w:rsidRPr="004D7F7E">
        <w:t xml:space="preserve">Przyznaje się, listom kandydatów komitetów wyborczych niespełniających żadnego z warunków określonych w art. 409 Kodeksu wyborczego, zarejestrowanym w jednym okręgu wyborczym w wyborach do Rady Gminy Lidzbark Warmiński, następujące numery</w:t>
      </w:r>
      <w:r w:rsidRPr="004D7F7E">
        <w:t xml:space="preserve">:</w:t>
      </w: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  <w:rPr>
                <w:b/>
              </w:rPr>
            </w:pPr>
            <w:r w:rsidRPr="004D7F7E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rPr>
                <w:b/>
              </w:rPr>
              <w:t>Nazwa komitetu wyborczego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KOMITET WYBORCZY WYBORCÓW OSTOŁOWSKA GABRIELA - WSPÓLNIE Z MIESZKAŃCAMI</w:t>
            </w:r>
          </w:p>
        </w:tc>
      </w:tr>
      <w:tr w:rsidR="006A3B2E" w:rsidRPr="004D7F7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Pr="004D7F7E" w:rsidRDefault="008656EA">
            <w:pPr>
              <w:spacing w:line="240" w:lineRule="auto"/>
              <w:jc w:val="center"/>
            </w:pPr>
            <w:r w:rsidRPr="004D7F7E">
              <w:t xml:space="preserve">KOMITET WYBORCZY WYBORCÓW RAJMUNDA ORŁOWSKIEGO</w:t>
            </w:r>
          </w:p>
        </w:tc>
      </w:tr>
    </w:tbl>
    <w:p w:rsidR="006A3B2E" w:rsidRPr="004D7F7E" w:rsidRDefault="006A3B2E">
      <w:pPr>
        <w:spacing w:line="240" w:lineRule="auto"/>
        <w:jc w:val="center"/>
      </w:pPr>
    </w:p>
    <w:p w:rsidR="006A3B2E" w:rsidRPr="004D7F7E" w:rsidRDefault="008656EA">
      <w:pPr>
        <w:spacing w:line="240" w:lineRule="auto"/>
        <w:jc w:val="center"/>
      </w:pPr>
      <w:r w:rsidRPr="004D7F7E">
        <w:t xml:space="preserve">§ 3.</w:t>
      </w:r>
    </w:p>
    <w:p w:rsidR="006A3B2E" w:rsidRPr="004D7F7E" w:rsidRDefault="008656EA">
      <w:pPr>
        <w:spacing w:line="240" w:lineRule="auto"/>
        <w:ind w:firstLine="567"/>
      </w:pPr>
      <w:r w:rsidRPr="004D7F7E">
        <w:t>Uchwała wchodzi w życie z dniem podjęcia.</w:t>
      </w:r>
    </w:p>
    <w:p w:rsidR="006A3B2E" w:rsidRPr="004D7F7E" w:rsidRDefault="006A3B2E">
      <w:pPr>
        <w:spacing w:line="240" w:lineRule="auto"/>
      </w:pPr>
    </w:p>
    <w:p w:rsidR="006A3B2E" w:rsidRPr="004D7F7E" w:rsidRDefault="006A3B2E">
      <w:pPr>
        <w:spacing w:line="240" w:lineRule="auto"/>
      </w:pPr>
    </w:p>
    <w:p w:rsidR="006A3B2E" w:rsidRPr="004D7F7E" w:rsidRDefault="006A3B2E">
      <w:pPr>
        <w:spacing w:line="240" w:lineRule="auto"/>
      </w:pPr>
    </w:p>
    <w:p w:rsidR="006A3B2E" w:rsidRPr="004D7F7E" w:rsidRDefault="008656EA">
      <w:pPr>
        <w:spacing w:after="0" w:line="240" w:lineRule="auto"/>
      </w:pPr>
      <w:r w:rsidRPr="004D7F7E">
        <w:t>Przewodniczący:</w:t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Grażyna Leśniewska</w:t>
      </w:r>
      <w:r w:rsidRPr="004D7F7E">
        <w:tab/>
      </w:r>
      <w:r w:rsidRPr="004D7F7E">
        <w:tab/>
      </w:r>
    </w:p>
    <w:p w:rsidR="006A3B2E" w:rsidRPr="004D7F7E" w:rsidRDefault="006F7AB8">
      <w:pPr>
        <w:spacing w:after="0" w:line="240" w:lineRule="auto"/>
      </w:pPr>
      <w:r>
        <w:t>Zastępca P</w:t>
      </w:r>
      <w:bookmarkStart w:id="1" w:name="_GoBack"/>
      <w:bookmarkEnd w:id="1"/>
      <w:r w:rsidR="008656EA" w:rsidRPr="004D7F7E">
        <w:t>rzewodniczącego:</w:t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Monika Kamińska</w:t>
      </w:r>
      <w:r w:rsidRPr="004D7F7E">
        <w:tab/>
      </w:r>
      <w:r w:rsidRPr="004D7F7E">
        <w:tab/>
      </w:r>
    </w:p>
    <w:p w:rsidR="006A3B2E" w:rsidRPr="004D7F7E" w:rsidRDefault="008656EA">
      <w:pPr>
        <w:spacing w:after="0" w:line="240" w:lineRule="auto"/>
      </w:pPr>
      <w:r w:rsidRPr="004D7F7E">
        <w:t>Członkowie:</w:t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Krystian Bejnar</w:t>
      </w:r>
      <w:r w:rsidRPr="004D7F7E">
        <w:tab/>
      </w:r>
      <w:r w:rsidRPr="004D7F7E">
        <w:tab/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Sławomir Dawid</w:t>
      </w:r>
      <w:r w:rsidRPr="004D7F7E">
        <w:tab/>
      </w:r>
      <w:r w:rsidRPr="004D7F7E">
        <w:tab/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Kinga Dziadosz</w:t>
      </w:r>
      <w:r w:rsidRPr="004D7F7E">
        <w:tab/>
      </w:r>
      <w:r w:rsidRPr="004D7F7E">
        <w:tab/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Ewa Pleskot</w:t>
      </w:r>
      <w:r w:rsidRPr="004D7F7E">
        <w:tab/>
      </w:r>
      <w:r w:rsidRPr="004D7F7E">
        <w:tab/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Gabriela Zofia Skrajda</w:t>
      </w:r>
      <w:r w:rsidRPr="004D7F7E">
        <w:tab/>
      </w:r>
      <w:r w:rsidRPr="004D7F7E">
        <w:tab/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Małgorzata Sobolewska</w:t>
      </w:r>
      <w:r w:rsidRPr="004D7F7E">
        <w:tab/>
      </w:r>
      <w:r w:rsidRPr="004D7F7E">
        <w:tab/>
      </w:r>
    </w:p>
    <w:p w:rsidR="006A3B2E" w:rsidRPr="004D7F7E" w:rsidRDefault="008656EA">
      <w:pPr>
        <w:tabs>
          <w:tab w:val="left" w:pos="5954"/>
          <w:tab w:val="left" w:leader="dot" w:pos="9072"/>
        </w:tabs>
        <w:spacing w:after="0" w:line="240" w:lineRule="auto"/>
      </w:pPr>
      <w:r w:rsidRPr="004D7F7E">
        <w:t xml:space="preserve">Iwona Więcko</w:t>
      </w:r>
      <w:r w:rsidRPr="004D7F7E">
        <w:tab/>
      </w:r>
      <w:r w:rsidRPr="004D7F7E">
        <w:tab/>
      </w:r>
    </w:p>
    <w:p w:rsidR="006A3B2E" w:rsidRPr="004D7F7E" w:rsidRDefault="006A3B2E">
      <w:pPr>
        <w:tabs>
          <w:tab w:val="left" w:pos="575"/>
          <w:tab w:val="left" w:pos="6379"/>
          <w:tab w:val="center" w:pos="8222"/>
        </w:tabs>
        <w:suppressAutoHyphens/>
        <w:spacing w:line="300" w:lineRule="exact"/>
      </w:pPr>
    </w:p>
    <w:p w:rsidR="006A3B2E" w:rsidRPr="004D7F7E" w:rsidRDefault="006A3B2E">
      <w:pPr>
        <w:tabs>
          <w:tab w:val="left" w:pos="575"/>
          <w:tab w:val="left" w:pos="6379"/>
          <w:tab w:val="center" w:pos="8222"/>
        </w:tabs>
        <w:suppressAutoHyphens/>
        <w:spacing w:line="300" w:lineRule="exact"/>
      </w:pPr>
    </w:p>
    <w:p w:rsidR="006A3B2E" w:rsidRPr="004D7F7E" w:rsidRDefault="006A3B2E">
      <w:pPr>
        <w:suppressAutoHyphens/>
        <w:spacing w:line="300" w:lineRule="exact"/>
        <w:ind w:left="1151" w:hanging="92"/>
        <w:jc w:val="center"/>
        <w:rPr>
          <w:vertAlign w:val="superscript"/>
        </w:rPr>
      </w:pPr>
    </w:p>
    <w:p w:rsidR="006A3B2E" w:rsidRPr="004D7F7E" w:rsidRDefault="006A3B2E">
      <w:pPr>
        <w:suppressAutoHyphens/>
        <w:spacing w:line="300" w:lineRule="exact"/>
        <w:ind w:left="1151" w:hanging="92"/>
        <w:jc w:val="center"/>
        <w:rPr>
          <w:vertAlign w:val="superscript"/>
        </w:rPr>
      </w:pPr>
    </w:p>
    <w:p w:rsidR="006A3B2E" w:rsidRPr="004D7F7E" w:rsidRDefault="008656EA">
      <w:pPr>
        <w:suppressAutoHyphens/>
        <w:spacing w:line="300" w:lineRule="exact"/>
        <w:jc w:val="center"/>
      </w:pPr>
      <w:r w:rsidRPr="004D7F7E">
        <w:t>/pieczęć Komisji/</w:t>
      </w:r>
    </w:p>
    <w:p w:rsidR="006A3B2E" w:rsidRPr="004D7F7E" w:rsidRDefault="006A3B2E">
      <w:pPr>
        <w:pStyle w:val="Tekstpodstawowywcity"/>
        <w:spacing w:line="240" w:lineRule="auto"/>
        <w:ind w:left="0"/>
        <w:jc w:val="left"/>
      </w:pPr>
    </w:p>
    <w:p w:rsidR="006A3B2E" w:rsidRPr="004D7F7E" w:rsidRDefault="006A3B2E">
      <w:pPr>
        <w:pStyle w:val="Tekstpodstawowywcity"/>
        <w:spacing w:line="240" w:lineRule="auto"/>
        <w:ind w:left="0"/>
        <w:jc w:val="left"/>
      </w:pPr>
    </w:p>
    <w:p w:rsidR="006A3B2E" w:rsidRPr="004D7F7E" w:rsidRDefault="006A3B2E">
      <w:pPr>
        <w:pStyle w:val="Tekstpodstawowywcity"/>
        <w:spacing w:line="240" w:lineRule="auto"/>
        <w:ind w:left="0"/>
        <w:jc w:val="left"/>
      </w:pPr>
    </w:p>
    <w:sectPr w:rsidR="006A3B2E" w:rsidRPr="004D7F7E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2E"/>
    <w:rsid w:val="000C1459"/>
    <w:rsid w:val="001417F0"/>
    <w:rsid w:val="00423EF8"/>
    <w:rsid w:val="004D7F7E"/>
    <w:rsid w:val="00533A6B"/>
    <w:rsid w:val="006A3B2E"/>
    <w:rsid w:val="006F7AB8"/>
    <w:rsid w:val="008656EA"/>
    <w:rsid w:val="00C106AB"/>
    <w:rsid w:val="00CA3CFD"/>
    <w:rsid w:val="00D404D5"/>
    <w:rsid w:val="00D45CE2"/>
    <w:rsid w:val="00EC4233"/>
    <w:rsid w:val="00F47974"/>
    <w:rsid w:val="00F667B3"/>
    <w:rsid w:val="00F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EFA0"/>
  <w15:docId w15:val="{7E4C6643-C55D-427B-950D-D84FFBAF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jc w:val="center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pPr>
      <w:spacing w:before="240" w:after="240"/>
    </w:pPr>
  </w:style>
  <w:style w:type="paragraph" w:customStyle="1" w:styleId="sawek">
    <w:name w:val="sławek"/>
    <w:basedOn w:val="Normalny"/>
    <w:autoRedefine/>
    <w:qFormat/>
  </w:style>
  <w:style w:type="paragraph" w:customStyle="1" w:styleId="Listygrube">
    <w:name w:val="Listy grube"/>
    <w:basedOn w:val="Normalny"/>
    <w:autoRedefine/>
    <w:qFormat/>
  </w:style>
  <w:style w:type="paragraph" w:styleId="Tekstpodstawowywcity">
    <w:name w:val="Body Text Indent"/>
    <w:basedOn w:val="Normalny"/>
    <w:pPr>
      <w:ind w:left="5529"/>
      <w:jc w:val="center"/>
    </w:pPr>
  </w:style>
  <w:style w:type="paragraph" w:styleId="Tekstpodstawowy2">
    <w:name w:val="Body Text 2"/>
    <w:basedOn w:val="Normalny"/>
    <w:qFormat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Marcin Stupak</cp:lastModifiedBy>
  <cp:revision>21</cp:revision>
  <cp:lastPrinted>2014-10-17T09:26:00Z</cp:lastPrinted>
  <dcterms:created xsi:type="dcterms:W3CDTF">2016-12-22T14:38:00Z</dcterms:created>
  <dcterms:modified xsi:type="dcterms:W3CDTF">2018-06-05T09:03:00Z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