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4CC" w:rsidRPr="00861BFD" w:rsidRDefault="001144CC" w:rsidP="001144CC">
      <w:pPr>
        <w:spacing w:after="0" w:line="360" w:lineRule="auto"/>
        <w:jc w:val="center"/>
        <w:rPr>
          <w:rFonts w:ascii="Tahoma" w:hAnsi="Tahoma" w:cs="Tahoma"/>
          <w:b/>
          <w:sz w:val="24"/>
          <w:szCs w:val="24"/>
        </w:rPr>
      </w:pPr>
      <w:r w:rsidRPr="00861BFD">
        <w:rPr>
          <w:rFonts w:ascii="Tahoma" w:hAnsi="Tahoma" w:cs="Tahoma"/>
          <w:b/>
          <w:sz w:val="24"/>
          <w:szCs w:val="24"/>
        </w:rPr>
        <w:t>OGŁOSZENIE  O PRZETARGU  OFERTOWYM</w:t>
      </w:r>
    </w:p>
    <w:p w:rsidR="001144CC" w:rsidRDefault="001144CC" w:rsidP="001144CC">
      <w:pPr>
        <w:spacing w:after="0" w:line="360" w:lineRule="auto"/>
        <w:jc w:val="center"/>
        <w:rPr>
          <w:rFonts w:ascii="Tahoma" w:hAnsi="Tahoma" w:cs="Tahoma"/>
          <w:b/>
          <w:sz w:val="24"/>
          <w:szCs w:val="24"/>
        </w:rPr>
      </w:pPr>
      <w:r w:rsidRPr="00861BFD">
        <w:rPr>
          <w:rFonts w:ascii="Tahoma" w:hAnsi="Tahoma" w:cs="Tahoma"/>
          <w:b/>
          <w:sz w:val="24"/>
          <w:szCs w:val="24"/>
        </w:rPr>
        <w:t xml:space="preserve">NA </w:t>
      </w:r>
      <w:r w:rsidR="00E934D0" w:rsidRPr="00E934D0">
        <w:rPr>
          <w:rFonts w:ascii="Tahoma" w:hAnsi="Tahoma" w:cs="Tahoma"/>
          <w:b/>
          <w:sz w:val="24"/>
          <w:szCs w:val="24"/>
        </w:rPr>
        <w:t xml:space="preserve">„UTWORZENIE INFRASTRUKTURY REKREACYJNEJ W MIEJSCOWOŚCI </w:t>
      </w:r>
      <w:r w:rsidR="00C945D1">
        <w:rPr>
          <w:rFonts w:ascii="Tahoma" w:hAnsi="Tahoma" w:cs="Tahoma"/>
          <w:b/>
          <w:sz w:val="24"/>
          <w:szCs w:val="24"/>
        </w:rPr>
        <w:t>ŚWIĘTNIK POPRZEZ WYKONANIE PLACU ZABAW, SIŁOWNI ZEWNETRZNEJ ORAZ POSTAWIENIE DREWNIANEJ ALTANY</w:t>
      </w:r>
      <w:r w:rsidR="00E934D0" w:rsidRPr="00E934D0">
        <w:rPr>
          <w:rFonts w:ascii="Tahoma" w:hAnsi="Tahoma" w:cs="Tahoma"/>
          <w:b/>
          <w:sz w:val="24"/>
          <w:szCs w:val="24"/>
        </w:rPr>
        <w:t>”</w:t>
      </w:r>
    </w:p>
    <w:p w:rsidR="001144CC" w:rsidRPr="00861BFD" w:rsidRDefault="001144CC" w:rsidP="001144CC">
      <w:pPr>
        <w:spacing w:line="360" w:lineRule="auto"/>
        <w:jc w:val="right"/>
        <w:rPr>
          <w:rFonts w:ascii="Tahoma" w:hAnsi="Tahoma" w:cs="Tahoma"/>
          <w:sz w:val="24"/>
          <w:szCs w:val="24"/>
        </w:rPr>
      </w:pPr>
      <w:r w:rsidRPr="007D5E9A">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t>Data</w:t>
      </w:r>
      <w:r w:rsidRPr="00861BFD">
        <w:rPr>
          <w:rFonts w:ascii="Tahoma" w:hAnsi="Tahoma" w:cs="Tahoma"/>
          <w:sz w:val="24"/>
          <w:szCs w:val="24"/>
        </w:rPr>
        <w:t xml:space="preserve">: </w:t>
      </w:r>
      <w:r w:rsidR="00E0623F">
        <w:rPr>
          <w:rFonts w:ascii="Tahoma" w:hAnsi="Tahoma" w:cs="Tahoma"/>
          <w:sz w:val="24"/>
          <w:szCs w:val="24"/>
        </w:rPr>
        <w:t>1</w:t>
      </w:r>
      <w:r w:rsidR="00B30628">
        <w:rPr>
          <w:rFonts w:ascii="Tahoma" w:hAnsi="Tahoma" w:cs="Tahoma"/>
          <w:sz w:val="24"/>
          <w:szCs w:val="24"/>
        </w:rPr>
        <w:t>2</w:t>
      </w:r>
      <w:r w:rsidR="00E0623F">
        <w:rPr>
          <w:rFonts w:ascii="Tahoma" w:hAnsi="Tahoma" w:cs="Tahoma"/>
          <w:sz w:val="24"/>
          <w:szCs w:val="24"/>
        </w:rPr>
        <w:t>.07</w:t>
      </w:r>
      <w:r>
        <w:rPr>
          <w:rFonts w:ascii="Tahoma" w:hAnsi="Tahoma" w:cs="Tahoma"/>
          <w:sz w:val="24"/>
          <w:szCs w:val="24"/>
        </w:rPr>
        <w:t xml:space="preserve">.2017 </w:t>
      </w:r>
      <w:r w:rsidRPr="00861BFD">
        <w:rPr>
          <w:rFonts w:ascii="Tahoma" w:hAnsi="Tahoma" w:cs="Tahoma"/>
          <w:sz w:val="24"/>
          <w:szCs w:val="24"/>
        </w:rPr>
        <w:t>r.</w:t>
      </w:r>
    </w:p>
    <w:p w:rsidR="001144CC" w:rsidRPr="005D4391" w:rsidRDefault="00C945D1" w:rsidP="005D4391">
      <w:pPr>
        <w:pStyle w:val="Akapitzlist"/>
        <w:widowControl w:val="0"/>
        <w:numPr>
          <w:ilvl w:val="0"/>
          <w:numId w:val="4"/>
        </w:numPr>
        <w:autoSpaceDE w:val="0"/>
        <w:autoSpaceDN w:val="0"/>
        <w:adjustRightInd w:val="0"/>
        <w:spacing w:after="0" w:line="360" w:lineRule="auto"/>
        <w:ind w:left="0" w:firstLine="0"/>
        <w:jc w:val="both"/>
        <w:rPr>
          <w:rFonts w:ascii="Tahoma" w:hAnsi="Tahoma" w:cs="Tahoma"/>
          <w:b/>
          <w:sz w:val="24"/>
          <w:szCs w:val="24"/>
        </w:rPr>
      </w:pPr>
      <w:r>
        <w:rPr>
          <w:rFonts w:ascii="Tahoma" w:hAnsi="Tahoma" w:cs="Tahoma"/>
          <w:b/>
          <w:sz w:val="24"/>
          <w:szCs w:val="24"/>
        </w:rPr>
        <w:t>Zamawiający</w:t>
      </w:r>
      <w:r w:rsidR="001144CC" w:rsidRPr="005D4391">
        <w:rPr>
          <w:rFonts w:ascii="Tahoma" w:hAnsi="Tahoma" w:cs="Tahoma"/>
          <w:b/>
          <w:sz w:val="24"/>
          <w:szCs w:val="24"/>
        </w:rPr>
        <w:t>:</w:t>
      </w:r>
    </w:p>
    <w:p w:rsidR="001144CC" w:rsidRDefault="00C945D1" w:rsidP="001144CC">
      <w:pPr>
        <w:spacing w:after="0" w:line="240" w:lineRule="auto"/>
        <w:ind w:firstLine="720"/>
        <w:jc w:val="both"/>
        <w:rPr>
          <w:rFonts w:ascii="Tahoma" w:hAnsi="Tahoma" w:cs="Tahoma"/>
          <w:b/>
          <w:sz w:val="24"/>
          <w:szCs w:val="24"/>
        </w:rPr>
      </w:pPr>
      <w:r>
        <w:rPr>
          <w:rFonts w:ascii="Tahoma" w:hAnsi="Tahoma" w:cs="Tahoma"/>
          <w:b/>
          <w:sz w:val="24"/>
          <w:szCs w:val="24"/>
        </w:rPr>
        <w:t>Gmina Lidzbark Warmiński</w:t>
      </w:r>
    </w:p>
    <w:p w:rsidR="001144CC" w:rsidRDefault="00C945D1" w:rsidP="001144CC">
      <w:pPr>
        <w:spacing w:after="0" w:line="240" w:lineRule="auto"/>
        <w:ind w:firstLine="720"/>
        <w:jc w:val="both"/>
        <w:rPr>
          <w:rFonts w:ascii="Tahoma" w:hAnsi="Tahoma" w:cs="Tahoma"/>
          <w:b/>
          <w:sz w:val="24"/>
          <w:szCs w:val="24"/>
        </w:rPr>
      </w:pPr>
      <w:r>
        <w:rPr>
          <w:rFonts w:ascii="Tahoma" w:hAnsi="Tahoma" w:cs="Tahoma"/>
          <w:b/>
          <w:sz w:val="24"/>
          <w:szCs w:val="24"/>
        </w:rPr>
        <w:t>Ul. Krasickiego 1</w:t>
      </w:r>
    </w:p>
    <w:p w:rsidR="001144CC" w:rsidRDefault="001144CC" w:rsidP="001144CC">
      <w:pPr>
        <w:spacing w:after="0" w:line="240" w:lineRule="auto"/>
        <w:ind w:firstLine="720"/>
        <w:jc w:val="both"/>
        <w:rPr>
          <w:rFonts w:ascii="Tahoma" w:hAnsi="Tahoma" w:cs="Tahoma"/>
          <w:b/>
          <w:sz w:val="24"/>
          <w:szCs w:val="24"/>
        </w:rPr>
      </w:pPr>
      <w:r>
        <w:rPr>
          <w:rFonts w:ascii="Tahoma" w:hAnsi="Tahoma" w:cs="Tahoma"/>
          <w:b/>
          <w:sz w:val="24"/>
          <w:szCs w:val="24"/>
        </w:rPr>
        <w:t xml:space="preserve">11-100 Lidzbark Warmiński </w:t>
      </w:r>
    </w:p>
    <w:p w:rsidR="001144CC" w:rsidRDefault="001144CC" w:rsidP="001144CC">
      <w:pPr>
        <w:spacing w:after="0" w:line="240" w:lineRule="auto"/>
        <w:ind w:firstLine="720"/>
        <w:jc w:val="both"/>
        <w:rPr>
          <w:rFonts w:ascii="Tahoma" w:hAnsi="Tahoma" w:cs="Tahoma"/>
          <w:b/>
          <w:sz w:val="24"/>
          <w:szCs w:val="24"/>
        </w:rPr>
      </w:pPr>
      <w:r>
        <w:rPr>
          <w:rFonts w:ascii="Tahoma" w:hAnsi="Tahoma" w:cs="Tahoma"/>
          <w:b/>
          <w:sz w:val="24"/>
          <w:szCs w:val="24"/>
        </w:rPr>
        <w:t>NIP 74318</w:t>
      </w:r>
      <w:r w:rsidR="00C945D1">
        <w:rPr>
          <w:rFonts w:ascii="Tahoma" w:hAnsi="Tahoma" w:cs="Tahoma"/>
          <w:b/>
          <w:sz w:val="24"/>
          <w:szCs w:val="24"/>
        </w:rPr>
        <w:t>62715</w:t>
      </w:r>
    </w:p>
    <w:p w:rsidR="001144CC" w:rsidRDefault="001144CC" w:rsidP="001144CC">
      <w:pPr>
        <w:spacing w:after="0" w:line="240" w:lineRule="auto"/>
        <w:ind w:firstLine="720"/>
        <w:jc w:val="both"/>
        <w:rPr>
          <w:rFonts w:ascii="Tahoma" w:hAnsi="Tahoma" w:cs="Tahoma"/>
          <w:b/>
          <w:sz w:val="24"/>
          <w:szCs w:val="24"/>
        </w:rPr>
      </w:pPr>
      <w:r>
        <w:rPr>
          <w:rFonts w:ascii="Tahoma" w:hAnsi="Tahoma" w:cs="Tahoma"/>
          <w:b/>
          <w:sz w:val="24"/>
          <w:szCs w:val="24"/>
        </w:rPr>
        <w:t xml:space="preserve">REGON </w:t>
      </w:r>
      <w:r w:rsidR="00C945D1">
        <w:rPr>
          <w:rFonts w:ascii="Tahoma" w:hAnsi="Tahoma" w:cs="Tahoma"/>
          <w:b/>
          <w:sz w:val="24"/>
          <w:szCs w:val="24"/>
        </w:rPr>
        <w:t>510742787</w:t>
      </w:r>
    </w:p>
    <w:p w:rsidR="001144CC" w:rsidRDefault="001144CC" w:rsidP="001144CC">
      <w:pPr>
        <w:spacing w:after="0" w:line="240" w:lineRule="auto"/>
        <w:ind w:firstLine="720"/>
        <w:jc w:val="both"/>
        <w:rPr>
          <w:rFonts w:ascii="Tahoma" w:hAnsi="Tahoma" w:cs="Tahoma"/>
          <w:b/>
          <w:sz w:val="24"/>
          <w:szCs w:val="24"/>
        </w:rPr>
      </w:pPr>
      <w:r>
        <w:rPr>
          <w:rFonts w:ascii="Tahoma" w:hAnsi="Tahoma" w:cs="Tahoma"/>
          <w:b/>
          <w:sz w:val="24"/>
          <w:szCs w:val="24"/>
        </w:rPr>
        <w:t xml:space="preserve">Tel. </w:t>
      </w:r>
      <w:r w:rsidR="00C945D1">
        <w:rPr>
          <w:rFonts w:ascii="Tahoma" w:hAnsi="Tahoma" w:cs="Tahoma"/>
          <w:b/>
          <w:sz w:val="24"/>
          <w:szCs w:val="24"/>
        </w:rPr>
        <w:t>89 767 32 74 w. 31</w:t>
      </w:r>
    </w:p>
    <w:p w:rsidR="001144CC" w:rsidRDefault="001144CC" w:rsidP="001144CC">
      <w:pPr>
        <w:spacing w:after="0" w:line="240" w:lineRule="auto"/>
        <w:ind w:firstLine="720"/>
        <w:jc w:val="both"/>
        <w:rPr>
          <w:rFonts w:ascii="Tahoma" w:hAnsi="Tahoma" w:cs="Tahoma"/>
          <w:b/>
          <w:sz w:val="24"/>
          <w:szCs w:val="24"/>
        </w:rPr>
      </w:pPr>
    </w:p>
    <w:p w:rsidR="001144CC" w:rsidRDefault="001144CC" w:rsidP="005D4391">
      <w:pPr>
        <w:pStyle w:val="Akapitzlist"/>
        <w:numPr>
          <w:ilvl w:val="0"/>
          <w:numId w:val="4"/>
        </w:numPr>
        <w:spacing w:after="0" w:line="240" w:lineRule="auto"/>
        <w:ind w:left="709" w:hanging="709"/>
        <w:jc w:val="both"/>
        <w:rPr>
          <w:rFonts w:ascii="Tahoma" w:hAnsi="Tahoma" w:cs="Tahoma"/>
          <w:b/>
          <w:sz w:val="24"/>
          <w:szCs w:val="24"/>
        </w:rPr>
      </w:pPr>
      <w:r w:rsidRPr="005D4391">
        <w:rPr>
          <w:rFonts w:ascii="Tahoma" w:hAnsi="Tahoma" w:cs="Tahoma"/>
          <w:b/>
          <w:sz w:val="24"/>
          <w:szCs w:val="24"/>
        </w:rPr>
        <w:t xml:space="preserve">Opis przedmiotu zamówienia: </w:t>
      </w:r>
    </w:p>
    <w:p w:rsidR="001E4B56" w:rsidRPr="005D4391" w:rsidRDefault="001E4B56" w:rsidP="001E4B56">
      <w:pPr>
        <w:pStyle w:val="Akapitzlist"/>
        <w:spacing w:after="0" w:line="240" w:lineRule="auto"/>
        <w:ind w:left="709"/>
        <w:jc w:val="both"/>
        <w:rPr>
          <w:rFonts w:ascii="Tahoma" w:hAnsi="Tahoma" w:cs="Tahoma"/>
          <w:b/>
          <w:sz w:val="24"/>
          <w:szCs w:val="24"/>
        </w:rPr>
      </w:pPr>
    </w:p>
    <w:p w:rsidR="001144CC" w:rsidRPr="00D12799" w:rsidRDefault="00D12799" w:rsidP="00D12799">
      <w:pPr>
        <w:pStyle w:val="Akapitzlist"/>
        <w:numPr>
          <w:ilvl w:val="2"/>
          <w:numId w:val="4"/>
        </w:numPr>
        <w:ind w:left="142" w:firstLine="0"/>
        <w:jc w:val="both"/>
        <w:rPr>
          <w:rFonts w:ascii="Tahoma" w:hAnsi="Tahoma" w:cs="Tahoma"/>
          <w:sz w:val="24"/>
          <w:szCs w:val="24"/>
        </w:rPr>
      </w:pPr>
      <w:r>
        <w:rPr>
          <w:rFonts w:ascii="Tahoma" w:hAnsi="Tahoma" w:cs="Tahoma"/>
          <w:sz w:val="24"/>
          <w:szCs w:val="24"/>
        </w:rPr>
        <w:t xml:space="preserve"> </w:t>
      </w:r>
      <w:r w:rsidR="001144CC" w:rsidRPr="00D12799">
        <w:rPr>
          <w:rFonts w:ascii="Tahoma" w:hAnsi="Tahoma" w:cs="Tahoma"/>
          <w:sz w:val="24"/>
          <w:szCs w:val="24"/>
        </w:rPr>
        <w:t>Przedmiotem zamówienia jest wyłonienie wykonawcy operacji pn. „</w:t>
      </w:r>
      <w:r w:rsidR="00C945D1">
        <w:rPr>
          <w:rFonts w:ascii="Tahoma" w:hAnsi="Tahoma" w:cs="Tahoma"/>
          <w:sz w:val="24"/>
          <w:szCs w:val="24"/>
        </w:rPr>
        <w:t>U</w:t>
      </w:r>
      <w:r w:rsidR="00C945D1" w:rsidRPr="00C945D1">
        <w:rPr>
          <w:rFonts w:ascii="Tahoma" w:hAnsi="Tahoma" w:cs="Tahoma"/>
          <w:sz w:val="24"/>
          <w:szCs w:val="24"/>
        </w:rPr>
        <w:t xml:space="preserve">tworzenie infrastruktury rekreacyjnej w miejscowości </w:t>
      </w:r>
      <w:r w:rsidR="00C945D1">
        <w:rPr>
          <w:rFonts w:ascii="Tahoma" w:hAnsi="Tahoma" w:cs="Tahoma"/>
          <w:sz w:val="24"/>
          <w:szCs w:val="24"/>
        </w:rPr>
        <w:t>Ś</w:t>
      </w:r>
      <w:r w:rsidR="00C945D1" w:rsidRPr="00C945D1">
        <w:rPr>
          <w:rFonts w:ascii="Tahoma" w:hAnsi="Tahoma" w:cs="Tahoma"/>
          <w:sz w:val="24"/>
          <w:szCs w:val="24"/>
        </w:rPr>
        <w:t>więtnik poprzez wyko</w:t>
      </w:r>
      <w:r w:rsidR="00C945D1">
        <w:rPr>
          <w:rFonts w:ascii="Tahoma" w:hAnsi="Tahoma" w:cs="Tahoma"/>
          <w:sz w:val="24"/>
          <w:szCs w:val="24"/>
        </w:rPr>
        <w:t>nanie placu zabaw, siłowni zewnę</w:t>
      </w:r>
      <w:r w:rsidR="00C945D1" w:rsidRPr="00C945D1">
        <w:rPr>
          <w:rFonts w:ascii="Tahoma" w:hAnsi="Tahoma" w:cs="Tahoma"/>
          <w:sz w:val="24"/>
          <w:szCs w:val="24"/>
        </w:rPr>
        <w:t>trznej oraz postawienie drewnianej altany”</w:t>
      </w:r>
      <w:r w:rsidR="001144CC" w:rsidRPr="00D12799">
        <w:rPr>
          <w:rFonts w:ascii="Tahoma" w:hAnsi="Tahoma" w:cs="Tahoma"/>
          <w:sz w:val="24"/>
          <w:szCs w:val="24"/>
        </w:rPr>
        <w:t xml:space="preserve">. Powyższa operacja realizowana będzie na działce ewidencyjnej nr </w:t>
      </w:r>
      <w:r w:rsidR="00C945D1">
        <w:rPr>
          <w:rFonts w:ascii="Tahoma" w:hAnsi="Tahoma" w:cs="Tahoma"/>
          <w:sz w:val="24"/>
          <w:szCs w:val="24"/>
        </w:rPr>
        <w:t>64</w:t>
      </w:r>
      <w:r w:rsidR="001144CC" w:rsidRPr="00D12799">
        <w:rPr>
          <w:rFonts w:ascii="Tahoma" w:hAnsi="Tahoma" w:cs="Tahoma"/>
          <w:sz w:val="24"/>
          <w:szCs w:val="24"/>
        </w:rPr>
        <w:t xml:space="preserve">, w miejscowości </w:t>
      </w:r>
      <w:r w:rsidR="00C945D1">
        <w:rPr>
          <w:rFonts w:ascii="Tahoma" w:hAnsi="Tahoma" w:cs="Tahoma"/>
          <w:sz w:val="24"/>
          <w:szCs w:val="24"/>
        </w:rPr>
        <w:t>Świętnik</w:t>
      </w:r>
      <w:r w:rsidR="001144CC" w:rsidRPr="00D12799">
        <w:rPr>
          <w:rFonts w:ascii="Tahoma" w:hAnsi="Tahoma" w:cs="Tahoma"/>
          <w:sz w:val="24"/>
          <w:szCs w:val="24"/>
        </w:rPr>
        <w:t xml:space="preserve">, gm. Lidzbark warmiński. </w:t>
      </w:r>
    </w:p>
    <w:p w:rsidR="001144CC" w:rsidRPr="005D4391" w:rsidRDefault="001144CC" w:rsidP="001144CC">
      <w:pPr>
        <w:jc w:val="both"/>
        <w:rPr>
          <w:rFonts w:ascii="Tahoma" w:hAnsi="Tahoma" w:cs="Tahoma"/>
          <w:sz w:val="24"/>
          <w:szCs w:val="24"/>
        </w:rPr>
      </w:pPr>
      <w:r w:rsidRPr="005D4391">
        <w:rPr>
          <w:rFonts w:ascii="Tahoma" w:hAnsi="Tahoma" w:cs="Tahoma"/>
          <w:sz w:val="24"/>
          <w:szCs w:val="24"/>
        </w:rPr>
        <w:t>Operacja obejmuje zakup, dostawę i montaż następujących urządzeń:</w:t>
      </w:r>
    </w:p>
    <w:p w:rsidR="001144CC" w:rsidRPr="005D4391" w:rsidRDefault="00FD66A8"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biegacz</w:t>
      </w:r>
      <w:r w:rsidR="001144CC" w:rsidRPr="005D4391">
        <w:rPr>
          <w:rFonts w:ascii="Tahoma" w:hAnsi="Tahoma" w:cs="Tahoma"/>
          <w:sz w:val="24"/>
          <w:szCs w:val="24"/>
        </w:rPr>
        <w:t>– 1 sztuka</w:t>
      </w:r>
    </w:p>
    <w:p w:rsidR="001144CC" w:rsidRPr="005D4391" w:rsidRDefault="001144CC" w:rsidP="00D12799">
      <w:pPr>
        <w:pStyle w:val="Akapitzlist"/>
        <w:numPr>
          <w:ilvl w:val="2"/>
          <w:numId w:val="5"/>
        </w:numPr>
        <w:ind w:left="1134" w:hanging="425"/>
        <w:jc w:val="both"/>
        <w:rPr>
          <w:rFonts w:ascii="Tahoma" w:hAnsi="Tahoma" w:cs="Tahoma"/>
          <w:sz w:val="24"/>
          <w:szCs w:val="24"/>
        </w:rPr>
      </w:pPr>
      <w:proofErr w:type="spellStart"/>
      <w:r w:rsidRPr="005D4391">
        <w:rPr>
          <w:rFonts w:ascii="Tahoma" w:hAnsi="Tahoma" w:cs="Tahoma"/>
          <w:sz w:val="24"/>
          <w:szCs w:val="24"/>
        </w:rPr>
        <w:t>orbitrek</w:t>
      </w:r>
      <w:proofErr w:type="spellEnd"/>
      <w:r w:rsidRPr="005D4391">
        <w:rPr>
          <w:rFonts w:ascii="Tahoma" w:hAnsi="Tahoma" w:cs="Tahoma"/>
          <w:sz w:val="24"/>
          <w:szCs w:val="24"/>
        </w:rPr>
        <w:t xml:space="preserve"> – 1 sztuka</w:t>
      </w:r>
    </w:p>
    <w:p w:rsidR="001144CC"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wioślarz</w:t>
      </w:r>
      <w:r w:rsidR="001144CC" w:rsidRPr="005D4391">
        <w:rPr>
          <w:rFonts w:ascii="Tahoma" w:hAnsi="Tahoma" w:cs="Tahoma"/>
          <w:sz w:val="24"/>
          <w:szCs w:val="24"/>
        </w:rPr>
        <w:t xml:space="preserve"> – 1 sztuka</w:t>
      </w:r>
    </w:p>
    <w:p w:rsidR="001144CC"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tablica do rysowania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piaskownica</w:t>
      </w:r>
      <w:r w:rsidR="00BC6122" w:rsidRPr="005D4391">
        <w:rPr>
          <w:rFonts w:ascii="Tahoma" w:hAnsi="Tahoma" w:cs="Tahoma"/>
          <w:sz w:val="24"/>
          <w:szCs w:val="24"/>
        </w:rPr>
        <w:t xml:space="preserve">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karuzela krzyżowa</w:t>
      </w:r>
      <w:r w:rsidR="00BC6122" w:rsidRPr="005D4391">
        <w:rPr>
          <w:rFonts w:ascii="Tahoma" w:hAnsi="Tahoma" w:cs="Tahoma"/>
          <w:sz w:val="24"/>
          <w:szCs w:val="24"/>
        </w:rPr>
        <w:t xml:space="preserve">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huśtawka podwójna</w:t>
      </w:r>
      <w:r w:rsidR="00BC6122" w:rsidRPr="005D4391">
        <w:rPr>
          <w:rFonts w:ascii="Tahoma" w:hAnsi="Tahoma" w:cs="Tahoma"/>
          <w:sz w:val="24"/>
          <w:szCs w:val="24"/>
        </w:rPr>
        <w:t xml:space="preserve">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zestaw zabawowy</w:t>
      </w:r>
      <w:r w:rsidR="00BC6122" w:rsidRPr="005D4391">
        <w:rPr>
          <w:rFonts w:ascii="Tahoma" w:hAnsi="Tahoma" w:cs="Tahoma"/>
          <w:sz w:val="24"/>
          <w:szCs w:val="24"/>
        </w:rPr>
        <w:t xml:space="preserve"> – 1 sztuka</w:t>
      </w:r>
    </w:p>
    <w:p w:rsidR="00BC6122" w:rsidRPr="005D4391" w:rsidRDefault="00BC6122" w:rsidP="00D12799">
      <w:pPr>
        <w:pStyle w:val="Akapitzlist"/>
        <w:numPr>
          <w:ilvl w:val="2"/>
          <w:numId w:val="5"/>
        </w:numPr>
        <w:ind w:left="1134" w:hanging="425"/>
        <w:jc w:val="both"/>
        <w:rPr>
          <w:rFonts w:ascii="Tahoma" w:hAnsi="Tahoma" w:cs="Tahoma"/>
          <w:sz w:val="24"/>
          <w:szCs w:val="24"/>
        </w:rPr>
      </w:pPr>
      <w:r w:rsidRPr="005D4391">
        <w:rPr>
          <w:rFonts w:ascii="Tahoma" w:hAnsi="Tahoma" w:cs="Tahoma"/>
          <w:sz w:val="24"/>
          <w:szCs w:val="24"/>
        </w:rPr>
        <w:t>tablica informacyjna – 1 sztuka</w:t>
      </w:r>
    </w:p>
    <w:p w:rsidR="00BC6122" w:rsidRPr="005D4391" w:rsidRDefault="00BC6122" w:rsidP="00D12799">
      <w:pPr>
        <w:pStyle w:val="Akapitzlist"/>
        <w:numPr>
          <w:ilvl w:val="2"/>
          <w:numId w:val="5"/>
        </w:numPr>
        <w:ind w:left="1134" w:hanging="425"/>
        <w:jc w:val="both"/>
        <w:rPr>
          <w:rFonts w:ascii="Tahoma" w:hAnsi="Tahoma" w:cs="Tahoma"/>
          <w:sz w:val="24"/>
          <w:szCs w:val="24"/>
        </w:rPr>
      </w:pPr>
      <w:r w:rsidRPr="005D4391">
        <w:rPr>
          <w:rFonts w:ascii="Tahoma" w:hAnsi="Tahoma" w:cs="Tahoma"/>
          <w:sz w:val="24"/>
          <w:szCs w:val="24"/>
        </w:rPr>
        <w:t>kosz na śmieci (do segregacji odpadów na plastik, szkło, papier)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ławka – 2 sztuka</w:t>
      </w:r>
    </w:p>
    <w:p w:rsidR="00C56C60" w:rsidRDefault="00C56C60"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altana drewniana 4 x 6m – 1 sztuka</w:t>
      </w:r>
    </w:p>
    <w:p w:rsidR="00C56C60" w:rsidRDefault="00C56C60"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 xml:space="preserve">ogrodzenie z siatki wysokości </w:t>
      </w:r>
      <w:r w:rsidR="00E0623F">
        <w:rPr>
          <w:rFonts w:ascii="Tahoma" w:hAnsi="Tahoma" w:cs="Tahoma"/>
          <w:sz w:val="24"/>
          <w:szCs w:val="24"/>
        </w:rPr>
        <w:t xml:space="preserve">1m na słupkach stalowych – 62 </w:t>
      </w:r>
      <w:proofErr w:type="spellStart"/>
      <w:r w:rsidR="00E0623F">
        <w:rPr>
          <w:rFonts w:ascii="Tahoma" w:hAnsi="Tahoma" w:cs="Tahoma"/>
          <w:sz w:val="24"/>
          <w:szCs w:val="24"/>
        </w:rPr>
        <w:t>mb</w:t>
      </w:r>
      <w:proofErr w:type="spellEnd"/>
    </w:p>
    <w:p w:rsidR="00BC6122" w:rsidRPr="005D4391" w:rsidRDefault="00BC6122" w:rsidP="00D12799">
      <w:pPr>
        <w:pStyle w:val="Akapitzlist"/>
        <w:numPr>
          <w:ilvl w:val="2"/>
          <w:numId w:val="5"/>
        </w:numPr>
        <w:ind w:left="1134" w:hanging="425"/>
        <w:jc w:val="both"/>
        <w:rPr>
          <w:rFonts w:ascii="Tahoma" w:hAnsi="Tahoma" w:cs="Tahoma"/>
          <w:sz w:val="24"/>
          <w:szCs w:val="24"/>
        </w:rPr>
      </w:pPr>
      <w:r w:rsidRPr="005D4391">
        <w:rPr>
          <w:rFonts w:ascii="Tahoma" w:hAnsi="Tahoma" w:cs="Tahoma"/>
          <w:sz w:val="24"/>
          <w:szCs w:val="24"/>
        </w:rPr>
        <w:t xml:space="preserve">furtka </w:t>
      </w:r>
      <w:r w:rsidR="00C56C60">
        <w:rPr>
          <w:rFonts w:ascii="Tahoma" w:hAnsi="Tahoma" w:cs="Tahoma"/>
          <w:sz w:val="24"/>
          <w:szCs w:val="24"/>
        </w:rPr>
        <w:t>stalowa o wym. 100 x 11</w:t>
      </w:r>
      <w:r w:rsidRPr="005D4391">
        <w:rPr>
          <w:rFonts w:ascii="Tahoma" w:hAnsi="Tahoma" w:cs="Tahoma"/>
          <w:sz w:val="24"/>
          <w:szCs w:val="24"/>
        </w:rPr>
        <w:t>0 cm- 1 sztuka</w:t>
      </w:r>
    </w:p>
    <w:p w:rsidR="00D12799" w:rsidRDefault="001144CC" w:rsidP="00D12799">
      <w:pPr>
        <w:pStyle w:val="NormalnyWeb"/>
        <w:numPr>
          <w:ilvl w:val="2"/>
          <w:numId w:val="4"/>
        </w:numPr>
        <w:ind w:left="142" w:hanging="142"/>
        <w:rPr>
          <w:rFonts w:ascii="Tahoma" w:hAnsi="Tahoma" w:cs="Tahoma"/>
        </w:rPr>
      </w:pPr>
      <w:r w:rsidRPr="005D4391">
        <w:rPr>
          <w:rFonts w:ascii="Tahoma" w:hAnsi="Tahoma" w:cs="Tahoma"/>
        </w:rPr>
        <w:t xml:space="preserve">Termin realizacji zamówienia:  od podpisania umowy do dnia </w:t>
      </w:r>
      <w:r w:rsidR="00BC6122" w:rsidRPr="005D4391">
        <w:rPr>
          <w:rFonts w:ascii="Tahoma" w:hAnsi="Tahoma" w:cs="Tahoma"/>
        </w:rPr>
        <w:t>30.0</w:t>
      </w:r>
      <w:r w:rsidR="00797456">
        <w:rPr>
          <w:rFonts w:ascii="Tahoma" w:hAnsi="Tahoma" w:cs="Tahoma"/>
        </w:rPr>
        <w:t>9</w:t>
      </w:r>
      <w:r w:rsidR="00BC6122" w:rsidRPr="005D4391">
        <w:rPr>
          <w:rFonts w:ascii="Tahoma" w:hAnsi="Tahoma" w:cs="Tahoma"/>
        </w:rPr>
        <w:t xml:space="preserve">.2017 </w:t>
      </w:r>
      <w:r w:rsidRPr="005D4391">
        <w:rPr>
          <w:rFonts w:ascii="Tahoma" w:hAnsi="Tahoma" w:cs="Tahoma"/>
        </w:rPr>
        <w:t>r.</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t>Termin związania ofertą 6 miesięcy.</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t>Warunki płatności faktury: 14 dni od daty otrzymania fak</w:t>
      </w:r>
      <w:r w:rsidR="005D4391" w:rsidRPr="00D12799">
        <w:rPr>
          <w:rFonts w:ascii="Tahoma" w:hAnsi="Tahoma" w:cs="Tahoma"/>
        </w:rPr>
        <w:t>tury i podpisania bezusterkowego</w:t>
      </w:r>
      <w:r w:rsidRPr="00D12799">
        <w:rPr>
          <w:rFonts w:ascii="Tahoma" w:hAnsi="Tahoma" w:cs="Tahoma"/>
        </w:rPr>
        <w:t>  protokołu odbioru robót.</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lastRenderedPageBreak/>
        <w:t xml:space="preserve">Materiały, z których będą wykonane urządzenia odporne na działanie warunków </w:t>
      </w:r>
      <w:r w:rsidRPr="00E0623F">
        <w:rPr>
          <w:rFonts w:ascii="Tahoma" w:hAnsi="Tahoma" w:cs="Tahoma"/>
        </w:rPr>
        <w:t xml:space="preserve">atmosferycznych: </w:t>
      </w:r>
      <w:r w:rsidR="00E0623F" w:rsidRPr="00E0623F">
        <w:rPr>
          <w:rFonts w:ascii="Tahoma" w:hAnsi="Tahoma" w:cs="Tahoma"/>
        </w:rPr>
        <w:t>elementy drewniane wykonane z drewna klejoneg</w:t>
      </w:r>
      <w:r w:rsidRPr="00E0623F">
        <w:rPr>
          <w:rFonts w:ascii="Tahoma" w:hAnsi="Tahoma" w:cs="Tahoma"/>
        </w:rPr>
        <w:t>o</w:t>
      </w:r>
      <w:r w:rsidR="00E0623F" w:rsidRPr="00E0623F">
        <w:rPr>
          <w:rFonts w:ascii="Tahoma" w:hAnsi="Tahoma" w:cs="Tahoma"/>
        </w:rPr>
        <w:t xml:space="preserve">, </w:t>
      </w:r>
      <w:r w:rsidR="00E0623F" w:rsidRPr="00E0623F">
        <w:rPr>
          <w:rFonts w:ascii="Tahoma" w:hAnsi="Tahoma" w:cs="Tahoma"/>
        </w:rPr>
        <w:t>impregnowanego, zabezpieczonego impregnatem koloryzująco-</w:t>
      </w:r>
      <w:proofErr w:type="spellStart"/>
      <w:r w:rsidR="00E0623F" w:rsidRPr="00E0623F">
        <w:rPr>
          <w:rFonts w:ascii="Tahoma" w:hAnsi="Tahoma" w:cs="Tahoma"/>
        </w:rPr>
        <w:t>grzybob</w:t>
      </w:r>
      <w:r w:rsidR="00E0623F" w:rsidRPr="00E0623F">
        <w:rPr>
          <w:rFonts w:ascii="Tahoma" w:hAnsi="Tahoma" w:cs="Tahoma"/>
          <w:lang w:val="en-US"/>
        </w:rPr>
        <w:t>ójczym</w:t>
      </w:r>
      <w:proofErr w:type="spellEnd"/>
      <w:r w:rsidR="00E0623F" w:rsidRPr="00E0623F">
        <w:rPr>
          <w:rFonts w:ascii="Tahoma" w:hAnsi="Tahoma" w:cs="Tahoma"/>
        </w:rPr>
        <w:t xml:space="preserve"> </w:t>
      </w:r>
      <w:r w:rsidR="00E0623F">
        <w:rPr>
          <w:rFonts w:ascii="Tahoma" w:hAnsi="Tahoma" w:cs="Tahoma"/>
        </w:rPr>
        <w:t>e</w:t>
      </w:r>
      <w:r w:rsidRPr="00D12799">
        <w:rPr>
          <w:rFonts w:ascii="Tahoma" w:hAnsi="Tahoma" w:cs="Tahoma"/>
        </w:rPr>
        <w:t>lementy dodatkowe i wykończeniowe: wszystkie śruby, wkręty i inne wystające łączniki zakryte plastikowymi kolorowymi „kapslami”, kolorowe wstawki (wypełnienia, daszki) z płyty HDPE, liny stalowe w oplocie polipropylenowym, ścianka wspinaczkowa z płyty  HDPE, podesty sklejka wodoodporna antypoślizgowa</w:t>
      </w:r>
      <w:r w:rsidR="0074019C">
        <w:rPr>
          <w:rFonts w:ascii="Tahoma" w:hAnsi="Tahoma" w:cs="Tahoma"/>
        </w:rPr>
        <w:t xml:space="preserve">, </w:t>
      </w:r>
      <w:proofErr w:type="spellStart"/>
      <w:r w:rsidR="0074019C" w:rsidRPr="0074019C">
        <w:rPr>
          <w:rFonts w:ascii="Tahoma" w:hAnsi="Tahoma" w:cs="Tahoma"/>
          <w:lang w:val="en-US"/>
        </w:rPr>
        <w:t>Słupy</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konstrukcyjne</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zabezpieczone</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od</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góry</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kapturkami</w:t>
      </w:r>
      <w:proofErr w:type="spellEnd"/>
      <w:r w:rsidR="0074019C" w:rsidRPr="0074019C">
        <w:rPr>
          <w:rFonts w:ascii="Tahoma" w:hAnsi="Tahoma" w:cs="Tahoma"/>
          <w:lang w:val="en-US"/>
        </w:rPr>
        <w:t xml:space="preserve"> z </w:t>
      </w:r>
      <w:proofErr w:type="spellStart"/>
      <w:r w:rsidR="0074019C" w:rsidRPr="0074019C">
        <w:rPr>
          <w:rFonts w:ascii="Tahoma" w:hAnsi="Tahoma" w:cs="Tahoma"/>
          <w:lang w:val="en-US"/>
        </w:rPr>
        <w:t>tworzywa</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Urządzenia</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montowane</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na</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stalowych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kotwach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ocynkowanych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ogniowo</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osadzonych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na</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betonowych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fu</w:t>
      </w:r>
      <w:bookmarkStart w:id="0" w:name="_GoBack"/>
      <w:bookmarkEnd w:id="0"/>
      <w:r w:rsidR="0074019C" w:rsidRPr="0074019C">
        <w:rPr>
          <w:rFonts w:ascii="Tahoma" w:hAnsi="Tahoma" w:cs="Tahoma"/>
          <w:lang w:val="en-US"/>
        </w:rPr>
        <w:t>ndamentach</w:t>
      </w:r>
      <w:proofErr w:type="spellEnd"/>
      <w:r w:rsidR="0074019C" w:rsidRPr="0074019C">
        <w:rPr>
          <w:rFonts w:ascii="Tahoma" w:hAnsi="Tahoma" w:cs="Tahoma"/>
          <w:lang w:val="en-US"/>
        </w:rPr>
        <w:t>.</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t>Urządzenia posiadać muszą stosowne certyfikaty lub atesty.</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t>Sposób montażu: urządzenia muszą być zabetonowane w podłożu.</w:t>
      </w:r>
    </w:p>
    <w:p w:rsidR="001144CC" w:rsidRPr="00D12799" w:rsidRDefault="001144CC" w:rsidP="00D12799">
      <w:pPr>
        <w:pStyle w:val="NormalnyWeb"/>
        <w:numPr>
          <w:ilvl w:val="2"/>
          <w:numId w:val="4"/>
        </w:numPr>
        <w:ind w:left="142" w:hanging="142"/>
        <w:rPr>
          <w:rFonts w:ascii="Tahoma" w:hAnsi="Tahoma" w:cs="Tahoma"/>
        </w:rPr>
      </w:pPr>
      <w:r w:rsidRPr="00D12799">
        <w:rPr>
          <w:rFonts w:ascii="Tahoma" w:hAnsi="Tahoma" w:cs="Tahoma"/>
        </w:rPr>
        <w:t>Zamawiający nie dopuszcza składania ofert wariantowych i częściowych.</w:t>
      </w:r>
    </w:p>
    <w:p w:rsidR="005D4391" w:rsidRPr="005D4391" w:rsidRDefault="00D12799" w:rsidP="005D4391">
      <w:pPr>
        <w:spacing w:before="100" w:beforeAutospacing="1" w:after="100" w:afterAutospacing="1" w:line="240" w:lineRule="auto"/>
        <w:rPr>
          <w:rFonts w:ascii="Tahoma" w:hAnsi="Tahoma" w:cs="Tahoma"/>
          <w:sz w:val="24"/>
          <w:szCs w:val="24"/>
        </w:rPr>
      </w:pPr>
      <w:r w:rsidRPr="00D12799">
        <w:rPr>
          <w:rFonts w:ascii="Tahoma" w:hAnsi="Tahoma" w:cs="Tahoma"/>
          <w:b/>
          <w:bCs/>
          <w:sz w:val="24"/>
          <w:szCs w:val="24"/>
        </w:rPr>
        <w:t>I</w:t>
      </w:r>
      <w:r w:rsidR="005D4391" w:rsidRPr="00D12799">
        <w:rPr>
          <w:rFonts w:ascii="Tahoma" w:hAnsi="Tahoma" w:cs="Tahoma"/>
          <w:b/>
          <w:bCs/>
          <w:sz w:val="24"/>
          <w:szCs w:val="24"/>
        </w:rPr>
        <w:t>II. Istotne warunki zamówienia:</w:t>
      </w:r>
    </w:p>
    <w:p w:rsidR="005D4391" w:rsidRPr="005D4391" w:rsidRDefault="005D4391" w:rsidP="005D4391">
      <w:pPr>
        <w:spacing w:before="100" w:beforeAutospacing="1" w:after="100" w:afterAutospacing="1" w:line="240" w:lineRule="auto"/>
        <w:rPr>
          <w:rFonts w:ascii="Tahoma" w:hAnsi="Tahoma" w:cs="Tahoma"/>
          <w:sz w:val="24"/>
          <w:szCs w:val="24"/>
        </w:rPr>
      </w:pPr>
      <w:r w:rsidRPr="00D12799">
        <w:rPr>
          <w:rFonts w:ascii="Tahoma" w:hAnsi="Tahoma" w:cs="Tahoma"/>
          <w:bCs/>
          <w:sz w:val="24"/>
          <w:szCs w:val="24"/>
        </w:rPr>
        <w:t>Przedłożenie formularza ofertowego zgodnie z załącznikiem</w:t>
      </w:r>
      <w:r w:rsidR="00D12799" w:rsidRPr="00D12799">
        <w:rPr>
          <w:rFonts w:ascii="Tahoma" w:hAnsi="Tahoma" w:cs="Tahoma"/>
          <w:sz w:val="24"/>
          <w:szCs w:val="24"/>
        </w:rPr>
        <w:t xml:space="preserve"> oraz przedłożenie zdjęć </w:t>
      </w:r>
      <w:r w:rsidRPr="005D4391">
        <w:rPr>
          <w:rFonts w:ascii="Tahoma" w:hAnsi="Tahoma" w:cs="Tahoma"/>
          <w:sz w:val="24"/>
          <w:szCs w:val="24"/>
        </w:rPr>
        <w:t>lub kart technicznych urządzeń.</w:t>
      </w:r>
    </w:p>
    <w:p w:rsidR="005D4391" w:rsidRPr="005D4391" w:rsidRDefault="005D4391" w:rsidP="005D4391">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 </w:t>
      </w:r>
      <w:r w:rsidR="00D12799" w:rsidRPr="00D12799">
        <w:rPr>
          <w:rFonts w:ascii="Tahoma" w:hAnsi="Tahoma" w:cs="Tahoma"/>
          <w:b/>
          <w:bCs/>
          <w:sz w:val="24"/>
          <w:szCs w:val="24"/>
        </w:rPr>
        <w:t>IV</w:t>
      </w:r>
      <w:r w:rsidRPr="00D12799">
        <w:rPr>
          <w:rFonts w:ascii="Tahoma" w:hAnsi="Tahoma" w:cs="Tahoma"/>
          <w:b/>
          <w:bCs/>
          <w:sz w:val="24"/>
          <w:szCs w:val="24"/>
        </w:rPr>
        <w:t>. Złożona oferta powinna zawierać co najmniej:</w:t>
      </w:r>
    </w:p>
    <w:p w:rsidR="005D4391" w:rsidRPr="005D4391" w:rsidRDefault="005D4391" w:rsidP="005D4391">
      <w:pPr>
        <w:numPr>
          <w:ilvl w:val="0"/>
          <w:numId w:val="3"/>
        </w:numPr>
        <w:spacing w:before="100" w:beforeAutospacing="1" w:after="100" w:afterAutospacing="1" w:line="240" w:lineRule="auto"/>
        <w:rPr>
          <w:rFonts w:ascii="Tahoma" w:hAnsi="Tahoma" w:cs="Tahoma"/>
          <w:sz w:val="24"/>
          <w:szCs w:val="24"/>
        </w:rPr>
      </w:pPr>
      <w:r w:rsidRPr="005D4391">
        <w:rPr>
          <w:rFonts w:ascii="Tahoma" w:hAnsi="Tahoma" w:cs="Tahoma"/>
          <w:sz w:val="24"/>
          <w:szCs w:val="24"/>
        </w:rPr>
        <w:t>nazwę i adres oferenta,</w:t>
      </w:r>
    </w:p>
    <w:p w:rsidR="005D4391" w:rsidRPr="005D4391" w:rsidRDefault="005D4391" w:rsidP="005D4391">
      <w:pPr>
        <w:numPr>
          <w:ilvl w:val="0"/>
          <w:numId w:val="3"/>
        </w:numPr>
        <w:spacing w:before="100" w:beforeAutospacing="1" w:after="100" w:afterAutospacing="1" w:line="240" w:lineRule="auto"/>
        <w:rPr>
          <w:rFonts w:ascii="Tahoma" w:hAnsi="Tahoma" w:cs="Tahoma"/>
          <w:sz w:val="24"/>
          <w:szCs w:val="24"/>
        </w:rPr>
      </w:pPr>
      <w:r w:rsidRPr="005D4391">
        <w:rPr>
          <w:rFonts w:ascii="Tahoma" w:hAnsi="Tahoma" w:cs="Tahoma"/>
          <w:sz w:val="24"/>
          <w:szCs w:val="24"/>
        </w:rPr>
        <w:t>wartość oferty (netto oraz brutto),</w:t>
      </w:r>
    </w:p>
    <w:p w:rsidR="005D4391" w:rsidRPr="005D4391" w:rsidRDefault="005D4391" w:rsidP="005D4391">
      <w:pPr>
        <w:numPr>
          <w:ilvl w:val="0"/>
          <w:numId w:val="3"/>
        </w:numPr>
        <w:spacing w:before="100" w:beforeAutospacing="1" w:after="100" w:afterAutospacing="1" w:line="240" w:lineRule="auto"/>
        <w:rPr>
          <w:rFonts w:ascii="Tahoma" w:hAnsi="Tahoma" w:cs="Tahoma"/>
          <w:sz w:val="24"/>
          <w:szCs w:val="24"/>
        </w:rPr>
      </w:pPr>
      <w:r w:rsidRPr="005D4391">
        <w:rPr>
          <w:rFonts w:ascii="Tahoma" w:hAnsi="Tahoma" w:cs="Tahoma"/>
          <w:sz w:val="24"/>
          <w:szCs w:val="24"/>
        </w:rPr>
        <w:t>termin ważności oferty,</w:t>
      </w:r>
    </w:p>
    <w:p w:rsidR="005D4391" w:rsidRPr="005D4391" w:rsidRDefault="005D4391" w:rsidP="005D4391">
      <w:pPr>
        <w:numPr>
          <w:ilvl w:val="0"/>
          <w:numId w:val="3"/>
        </w:numPr>
        <w:spacing w:before="100" w:beforeAutospacing="1" w:after="100" w:afterAutospacing="1" w:line="240" w:lineRule="auto"/>
        <w:rPr>
          <w:rFonts w:ascii="Tahoma" w:hAnsi="Tahoma" w:cs="Tahoma"/>
          <w:sz w:val="24"/>
          <w:szCs w:val="24"/>
        </w:rPr>
      </w:pPr>
      <w:r w:rsidRPr="005D4391">
        <w:rPr>
          <w:rFonts w:ascii="Tahoma" w:hAnsi="Tahoma" w:cs="Tahoma"/>
          <w:sz w:val="24"/>
          <w:szCs w:val="24"/>
        </w:rPr>
        <w:t>maksymalny czas realizacji,</w:t>
      </w:r>
    </w:p>
    <w:p w:rsidR="00E934D0" w:rsidRDefault="00E934D0" w:rsidP="00E934D0">
      <w:pPr>
        <w:numPr>
          <w:ilvl w:val="0"/>
          <w:numId w:val="3"/>
        </w:numPr>
        <w:spacing w:before="100" w:beforeAutospacing="1" w:after="100" w:afterAutospacing="1" w:line="240" w:lineRule="auto"/>
        <w:rPr>
          <w:rFonts w:ascii="Tahoma" w:hAnsi="Tahoma" w:cs="Tahoma"/>
          <w:sz w:val="24"/>
          <w:szCs w:val="24"/>
        </w:rPr>
      </w:pPr>
      <w:r>
        <w:rPr>
          <w:rFonts w:ascii="Tahoma" w:hAnsi="Tahoma" w:cs="Tahoma"/>
          <w:sz w:val="24"/>
          <w:szCs w:val="24"/>
        </w:rPr>
        <w:t>datę</w:t>
      </w:r>
      <w:r w:rsidR="005D4391" w:rsidRPr="005D4391">
        <w:rPr>
          <w:rFonts w:ascii="Tahoma" w:hAnsi="Tahoma" w:cs="Tahoma"/>
          <w:sz w:val="24"/>
          <w:szCs w:val="24"/>
        </w:rPr>
        <w:t>sporządzenia.</w:t>
      </w:r>
      <w:r>
        <w:rPr>
          <w:rFonts w:ascii="Tahoma" w:hAnsi="Tahoma" w:cs="Tahoma"/>
          <w:sz w:val="24"/>
          <w:szCs w:val="24"/>
        </w:rPr>
        <w:t>       </w:t>
      </w:r>
      <w:r w:rsidR="005D4391" w:rsidRPr="005D4391">
        <w:rPr>
          <w:rFonts w:ascii="Tahoma" w:hAnsi="Tahoma" w:cs="Tahoma"/>
          <w:sz w:val="24"/>
          <w:szCs w:val="24"/>
        </w:rPr>
        <w:t>                                                                                  </w:t>
      </w:r>
    </w:p>
    <w:p w:rsidR="00E934D0" w:rsidRPr="00E934D0" w:rsidRDefault="005D4391" w:rsidP="00E934D0">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Oferta musi być opatrzo</w:t>
      </w:r>
      <w:r w:rsidR="00E934D0" w:rsidRPr="00E934D0">
        <w:rPr>
          <w:rFonts w:ascii="Tahoma" w:hAnsi="Tahoma" w:cs="Tahoma"/>
          <w:sz w:val="24"/>
          <w:szCs w:val="24"/>
        </w:rPr>
        <w:t>na pieczątką firmową i podpisem</w:t>
      </w:r>
      <w:r w:rsidR="00F7112E">
        <w:rPr>
          <w:rFonts w:ascii="Tahoma" w:hAnsi="Tahoma" w:cs="Tahoma"/>
          <w:sz w:val="24"/>
          <w:szCs w:val="24"/>
        </w:rPr>
        <w:t xml:space="preserve"> oferenta.</w:t>
      </w:r>
      <w:r w:rsidR="00E934D0" w:rsidRPr="00E934D0">
        <w:rPr>
          <w:rFonts w:ascii="Tahoma" w:hAnsi="Tahoma" w:cs="Tahoma"/>
          <w:sz w:val="24"/>
          <w:szCs w:val="24"/>
        </w:rPr>
        <w:t xml:space="preserve"> </w:t>
      </w:r>
    </w:p>
    <w:p w:rsidR="00E0623F" w:rsidRDefault="005D4391" w:rsidP="00E0623F">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Ofertę można przesłać za pośrednictwem poczty, kuriera</w:t>
      </w:r>
      <w:r w:rsidR="00E934D0">
        <w:rPr>
          <w:rFonts w:ascii="Tahoma" w:hAnsi="Tahoma" w:cs="Tahoma"/>
          <w:sz w:val="24"/>
          <w:szCs w:val="24"/>
        </w:rPr>
        <w:t xml:space="preserve"> bądź </w:t>
      </w:r>
      <w:r w:rsidR="00E0623F">
        <w:rPr>
          <w:rFonts w:ascii="Tahoma" w:hAnsi="Tahoma" w:cs="Tahoma"/>
          <w:sz w:val="24"/>
          <w:szCs w:val="24"/>
        </w:rPr>
        <w:t>dostarczyć osobiście</w:t>
      </w:r>
      <w:r w:rsidR="00E0623F">
        <w:rPr>
          <w:rFonts w:ascii="Tahoma" w:hAnsi="Tahoma" w:cs="Tahoma"/>
          <w:sz w:val="24"/>
          <w:szCs w:val="24"/>
        </w:rPr>
        <w:t>.</w:t>
      </w:r>
    </w:p>
    <w:p w:rsidR="00280B16" w:rsidRDefault="00E0623F" w:rsidP="00E0623F">
      <w:pPr>
        <w:spacing w:before="100" w:beforeAutospacing="1" w:after="100" w:afterAutospacing="1" w:line="240" w:lineRule="auto"/>
        <w:rPr>
          <w:rFonts w:ascii="Tahoma" w:hAnsi="Tahoma" w:cs="Tahoma"/>
          <w:b/>
          <w:bCs/>
          <w:sz w:val="24"/>
          <w:szCs w:val="24"/>
        </w:rPr>
      </w:pPr>
      <w:r>
        <w:rPr>
          <w:rFonts w:ascii="Tahoma" w:hAnsi="Tahoma" w:cs="Tahoma"/>
          <w:sz w:val="24"/>
          <w:szCs w:val="24"/>
        </w:rPr>
        <w:t xml:space="preserve"> </w:t>
      </w:r>
      <w:r w:rsidR="00E934D0">
        <w:rPr>
          <w:rFonts w:ascii="Tahoma" w:hAnsi="Tahoma" w:cs="Tahoma"/>
          <w:b/>
          <w:bCs/>
          <w:sz w:val="24"/>
          <w:szCs w:val="24"/>
        </w:rPr>
        <w:t xml:space="preserve">V. </w:t>
      </w:r>
      <w:r w:rsidR="005D4391" w:rsidRPr="00E934D0">
        <w:rPr>
          <w:rFonts w:ascii="Tahoma" w:hAnsi="Tahoma" w:cs="Tahoma"/>
          <w:b/>
          <w:bCs/>
          <w:sz w:val="24"/>
          <w:szCs w:val="24"/>
        </w:rPr>
        <w:t xml:space="preserve">Miejsce </w:t>
      </w:r>
      <w:r w:rsidR="00E934D0" w:rsidRPr="00E934D0">
        <w:rPr>
          <w:rFonts w:ascii="Tahoma" w:hAnsi="Tahoma" w:cs="Tahoma"/>
          <w:b/>
          <w:bCs/>
          <w:sz w:val="24"/>
          <w:szCs w:val="24"/>
        </w:rPr>
        <w:t xml:space="preserve">i termin </w:t>
      </w:r>
      <w:r w:rsidR="005D4391" w:rsidRPr="00E934D0">
        <w:rPr>
          <w:rFonts w:ascii="Tahoma" w:hAnsi="Tahoma" w:cs="Tahoma"/>
          <w:b/>
          <w:bCs/>
          <w:sz w:val="24"/>
          <w:szCs w:val="24"/>
        </w:rPr>
        <w:t>składania ofert: </w:t>
      </w:r>
    </w:p>
    <w:p w:rsidR="00E934D0" w:rsidRPr="00E76499" w:rsidRDefault="005D4391" w:rsidP="00E934D0">
      <w:pPr>
        <w:rPr>
          <w:rFonts w:ascii="Tahoma" w:hAnsi="Tahoma" w:cs="Tahoma"/>
          <w:sz w:val="24"/>
          <w:szCs w:val="24"/>
        </w:rPr>
      </w:pPr>
      <w:r w:rsidRPr="00E934D0">
        <w:rPr>
          <w:rFonts w:ascii="Tahoma" w:hAnsi="Tahoma" w:cs="Tahoma"/>
          <w:b/>
          <w:bCs/>
          <w:sz w:val="24"/>
          <w:szCs w:val="24"/>
        </w:rPr>
        <w:t xml:space="preserve"> </w:t>
      </w:r>
      <w:r w:rsidR="00E934D0" w:rsidRPr="00E76499">
        <w:rPr>
          <w:rFonts w:ascii="Tahoma" w:hAnsi="Tahoma" w:cs="Tahoma"/>
          <w:sz w:val="24"/>
          <w:szCs w:val="24"/>
        </w:rPr>
        <w:t xml:space="preserve">Oferty należy </w:t>
      </w:r>
      <w:r w:rsidR="00E934D0">
        <w:rPr>
          <w:rFonts w:ascii="Tahoma" w:hAnsi="Tahoma" w:cs="Tahoma"/>
          <w:sz w:val="24"/>
          <w:szCs w:val="24"/>
        </w:rPr>
        <w:t xml:space="preserve">przesyłać </w:t>
      </w:r>
      <w:r w:rsidR="00E934D0" w:rsidRPr="00E76499">
        <w:rPr>
          <w:rFonts w:ascii="Tahoma" w:hAnsi="Tahoma" w:cs="Tahoma"/>
          <w:sz w:val="24"/>
          <w:szCs w:val="24"/>
        </w:rPr>
        <w:t>w z</w:t>
      </w:r>
      <w:r w:rsidR="00E934D0">
        <w:rPr>
          <w:rFonts w:ascii="Tahoma" w:hAnsi="Tahoma" w:cs="Tahoma"/>
          <w:sz w:val="24"/>
          <w:szCs w:val="24"/>
        </w:rPr>
        <w:t xml:space="preserve">amkniętej kopercie z dopiskiem </w:t>
      </w:r>
      <w:r w:rsidR="00E934D0" w:rsidRPr="00E76499">
        <w:rPr>
          <w:rFonts w:ascii="Tahoma" w:hAnsi="Tahoma" w:cs="Tahoma"/>
          <w:sz w:val="24"/>
          <w:szCs w:val="24"/>
        </w:rPr>
        <w:t>OFERTA NA: „</w:t>
      </w:r>
      <w:r w:rsidR="00F7112E">
        <w:rPr>
          <w:rFonts w:ascii="Tahoma" w:hAnsi="Tahoma" w:cs="Tahoma"/>
          <w:sz w:val="24"/>
          <w:szCs w:val="24"/>
        </w:rPr>
        <w:t>U</w:t>
      </w:r>
      <w:r w:rsidR="00F7112E" w:rsidRPr="00C945D1">
        <w:rPr>
          <w:rFonts w:ascii="Tahoma" w:hAnsi="Tahoma" w:cs="Tahoma"/>
          <w:sz w:val="24"/>
          <w:szCs w:val="24"/>
        </w:rPr>
        <w:t xml:space="preserve">tworzenie infrastruktury rekreacyjnej w miejscowości </w:t>
      </w:r>
      <w:r w:rsidR="00F7112E">
        <w:rPr>
          <w:rFonts w:ascii="Tahoma" w:hAnsi="Tahoma" w:cs="Tahoma"/>
          <w:sz w:val="24"/>
          <w:szCs w:val="24"/>
        </w:rPr>
        <w:t>Ś</w:t>
      </w:r>
      <w:r w:rsidR="00F7112E" w:rsidRPr="00C945D1">
        <w:rPr>
          <w:rFonts w:ascii="Tahoma" w:hAnsi="Tahoma" w:cs="Tahoma"/>
          <w:sz w:val="24"/>
          <w:szCs w:val="24"/>
        </w:rPr>
        <w:t>więtnik poprzez wyko</w:t>
      </w:r>
      <w:r w:rsidR="00F7112E">
        <w:rPr>
          <w:rFonts w:ascii="Tahoma" w:hAnsi="Tahoma" w:cs="Tahoma"/>
          <w:sz w:val="24"/>
          <w:szCs w:val="24"/>
        </w:rPr>
        <w:t>nanie placu zabaw, siłowni zewnę</w:t>
      </w:r>
      <w:r w:rsidR="00F7112E" w:rsidRPr="00C945D1">
        <w:rPr>
          <w:rFonts w:ascii="Tahoma" w:hAnsi="Tahoma" w:cs="Tahoma"/>
          <w:sz w:val="24"/>
          <w:szCs w:val="24"/>
        </w:rPr>
        <w:t>trznej oraz postawienie drewnianej altany</w:t>
      </w:r>
      <w:r w:rsidR="00E934D0" w:rsidRPr="00E76499">
        <w:rPr>
          <w:rFonts w:ascii="Tahoma" w:hAnsi="Tahoma" w:cs="Tahoma"/>
          <w:sz w:val="24"/>
          <w:szCs w:val="24"/>
        </w:rPr>
        <w:t xml:space="preserve">” na formularzu </w:t>
      </w:r>
      <w:r w:rsidR="00E934D0">
        <w:rPr>
          <w:rFonts w:ascii="Tahoma" w:hAnsi="Tahoma" w:cs="Tahoma"/>
          <w:sz w:val="24"/>
          <w:szCs w:val="24"/>
        </w:rPr>
        <w:t xml:space="preserve">ofertowym stanowiącym załącznik </w:t>
      </w:r>
      <w:r w:rsidR="00E934D0" w:rsidRPr="00E76499">
        <w:rPr>
          <w:rFonts w:ascii="Tahoma" w:hAnsi="Tahoma" w:cs="Tahoma"/>
          <w:sz w:val="24"/>
          <w:szCs w:val="24"/>
        </w:rPr>
        <w:t>do ogłoszenia</w:t>
      </w:r>
      <w:r w:rsidR="00E934D0">
        <w:rPr>
          <w:rFonts w:ascii="Tahoma" w:hAnsi="Tahoma" w:cs="Tahoma"/>
          <w:sz w:val="24"/>
          <w:szCs w:val="24"/>
        </w:rPr>
        <w:t xml:space="preserve"> na adres</w:t>
      </w:r>
      <w:r w:rsidR="00E934D0" w:rsidRPr="00E76499">
        <w:rPr>
          <w:rFonts w:ascii="Tahoma" w:hAnsi="Tahoma" w:cs="Tahoma"/>
          <w:sz w:val="24"/>
          <w:szCs w:val="24"/>
        </w:rPr>
        <w:t xml:space="preserve">: </w:t>
      </w:r>
      <w:r w:rsidR="00F7112E">
        <w:rPr>
          <w:rFonts w:ascii="Tahoma" w:hAnsi="Tahoma" w:cs="Tahoma"/>
          <w:sz w:val="24"/>
          <w:szCs w:val="24"/>
        </w:rPr>
        <w:t>Gmina Lidzbark Warmiński</w:t>
      </w:r>
      <w:r w:rsidR="00E934D0">
        <w:rPr>
          <w:rFonts w:ascii="Tahoma" w:hAnsi="Tahoma" w:cs="Tahoma"/>
          <w:sz w:val="24"/>
          <w:szCs w:val="24"/>
        </w:rPr>
        <w:t xml:space="preserve">, </w:t>
      </w:r>
      <w:r w:rsidR="00F7112E">
        <w:rPr>
          <w:rFonts w:ascii="Tahoma" w:hAnsi="Tahoma" w:cs="Tahoma"/>
          <w:sz w:val="24"/>
          <w:szCs w:val="24"/>
        </w:rPr>
        <w:t>ul. Krasickiego 1,</w:t>
      </w:r>
      <w:r w:rsidR="00E934D0" w:rsidRPr="00E76499">
        <w:rPr>
          <w:rFonts w:ascii="Tahoma" w:hAnsi="Tahoma" w:cs="Tahoma"/>
          <w:sz w:val="24"/>
          <w:szCs w:val="24"/>
        </w:rPr>
        <w:t xml:space="preserve"> 11-100 </w:t>
      </w:r>
      <w:r w:rsidR="00E934D0">
        <w:rPr>
          <w:rFonts w:ascii="Tahoma" w:hAnsi="Tahoma" w:cs="Tahoma"/>
          <w:sz w:val="24"/>
          <w:szCs w:val="24"/>
        </w:rPr>
        <w:t xml:space="preserve">Lidzbark Warmiński </w:t>
      </w:r>
      <w:r w:rsidR="00E934D0" w:rsidRPr="00E76499">
        <w:rPr>
          <w:rFonts w:ascii="Tahoma" w:hAnsi="Tahoma" w:cs="Tahoma"/>
          <w:sz w:val="24"/>
          <w:szCs w:val="24"/>
        </w:rPr>
        <w:t>do dnia</w:t>
      </w:r>
      <w:r w:rsidR="00E934D0" w:rsidRPr="0090543D">
        <w:rPr>
          <w:rFonts w:ascii="Tahoma" w:hAnsi="Tahoma" w:cs="Tahoma"/>
          <w:b/>
          <w:sz w:val="24"/>
          <w:szCs w:val="24"/>
        </w:rPr>
        <w:t xml:space="preserve"> </w:t>
      </w:r>
      <w:r w:rsidR="00E0623F">
        <w:rPr>
          <w:rFonts w:ascii="Tahoma" w:hAnsi="Tahoma" w:cs="Tahoma"/>
          <w:b/>
          <w:sz w:val="24"/>
          <w:szCs w:val="24"/>
        </w:rPr>
        <w:t>28</w:t>
      </w:r>
      <w:r w:rsidR="00E934D0">
        <w:rPr>
          <w:rFonts w:ascii="Tahoma" w:hAnsi="Tahoma" w:cs="Tahoma"/>
          <w:b/>
          <w:sz w:val="24"/>
          <w:szCs w:val="24"/>
        </w:rPr>
        <w:t>.0</w:t>
      </w:r>
      <w:r w:rsidR="00F7112E">
        <w:rPr>
          <w:rFonts w:ascii="Tahoma" w:hAnsi="Tahoma" w:cs="Tahoma"/>
          <w:b/>
          <w:sz w:val="24"/>
          <w:szCs w:val="24"/>
        </w:rPr>
        <w:t>7</w:t>
      </w:r>
      <w:r w:rsidR="00E934D0" w:rsidRPr="0090543D">
        <w:rPr>
          <w:rFonts w:ascii="Tahoma" w:hAnsi="Tahoma" w:cs="Tahoma"/>
          <w:b/>
          <w:sz w:val="24"/>
          <w:szCs w:val="24"/>
        </w:rPr>
        <w:t>.201</w:t>
      </w:r>
      <w:r w:rsidR="00E934D0">
        <w:rPr>
          <w:rFonts w:ascii="Tahoma" w:hAnsi="Tahoma" w:cs="Tahoma"/>
          <w:b/>
          <w:sz w:val="24"/>
          <w:szCs w:val="24"/>
        </w:rPr>
        <w:t xml:space="preserve">7 </w:t>
      </w:r>
      <w:r w:rsidR="00E934D0" w:rsidRPr="0090543D">
        <w:rPr>
          <w:rFonts w:ascii="Tahoma" w:hAnsi="Tahoma" w:cs="Tahoma"/>
          <w:b/>
          <w:sz w:val="24"/>
          <w:szCs w:val="24"/>
        </w:rPr>
        <w:t>r.</w:t>
      </w:r>
      <w:r w:rsidR="00E934D0" w:rsidRPr="00E76499">
        <w:rPr>
          <w:rFonts w:ascii="Tahoma" w:hAnsi="Tahoma" w:cs="Tahoma"/>
          <w:sz w:val="24"/>
          <w:szCs w:val="24"/>
        </w:rPr>
        <w:t xml:space="preserve"> </w:t>
      </w:r>
      <w:r w:rsidR="00B30628" w:rsidRPr="00B30628">
        <w:rPr>
          <w:rFonts w:ascii="Tahoma" w:hAnsi="Tahoma" w:cs="Tahoma"/>
          <w:b/>
          <w:sz w:val="24"/>
          <w:szCs w:val="24"/>
        </w:rPr>
        <w:t>godz. 10.00.</w:t>
      </w:r>
      <w:r w:rsidR="00B30628">
        <w:rPr>
          <w:rFonts w:ascii="Tahoma" w:hAnsi="Tahoma" w:cs="Tahoma"/>
          <w:sz w:val="24"/>
          <w:szCs w:val="24"/>
        </w:rPr>
        <w:t xml:space="preserve">        </w:t>
      </w:r>
      <w:r w:rsidR="00E934D0" w:rsidRPr="00E76499">
        <w:rPr>
          <w:rFonts w:ascii="Tahoma" w:hAnsi="Tahoma" w:cs="Tahoma"/>
          <w:sz w:val="24"/>
          <w:szCs w:val="24"/>
        </w:rPr>
        <w:t xml:space="preserve">O wpływie decyduje </w:t>
      </w:r>
      <w:r w:rsidR="00280B16">
        <w:rPr>
          <w:rFonts w:ascii="Tahoma" w:hAnsi="Tahoma" w:cs="Tahoma"/>
          <w:sz w:val="24"/>
          <w:szCs w:val="24"/>
        </w:rPr>
        <w:t>złożenia w siedzibie Zamawiającego</w:t>
      </w:r>
      <w:r w:rsidR="00E934D0" w:rsidRPr="00E76499">
        <w:rPr>
          <w:rFonts w:ascii="Tahoma" w:hAnsi="Tahoma" w:cs="Tahoma"/>
          <w:sz w:val="24"/>
          <w:szCs w:val="24"/>
        </w:rPr>
        <w:t>.</w:t>
      </w:r>
    </w:p>
    <w:p w:rsidR="00E934D0" w:rsidRDefault="00E934D0" w:rsidP="005D4391">
      <w:pPr>
        <w:spacing w:before="100" w:beforeAutospacing="1" w:after="100" w:afterAutospacing="1" w:line="240" w:lineRule="auto"/>
        <w:rPr>
          <w:rFonts w:ascii="Tahoma" w:hAnsi="Tahoma" w:cs="Tahoma"/>
          <w:b/>
          <w:bCs/>
          <w:sz w:val="24"/>
          <w:szCs w:val="24"/>
        </w:rPr>
      </w:pPr>
      <w:r>
        <w:rPr>
          <w:rFonts w:ascii="Tahoma" w:hAnsi="Tahoma" w:cs="Tahoma"/>
          <w:b/>
          <w:bCs/>
          <w:sz w:val="24"/>
          <w:szCs w:val="24"/>
        </w:rPr>
        <w:t>VI</w:t>
      </w:r>
      <w:r w:rsidR="005D4391" w:rsidRPr="00D12799">
        <w:rPr>
          <w:rFonts w:ascii="Tahoma" w:hAnsi="Tahoma" w:cs="Tahoma"/>
          <w:b/>
          <w:bCs/>
          <w:sz w:val="24"/>
          <w:szCs w:val="24"/>
        </w:rPr>
        <w:t xml:space="preserve">.  Wybór najkorzystniej oferty nastąpi w oparciu o </w:t>
      </w:r>
      <w:r>
        <w:rPr>
          <w:rFonts w:ascii="Tahoma" w:hAnsi="Tahoma" w:cs="Tahoma"/>
          <w:b/>
          <w:bCs/>
          <w:sz w:val="24"/>
          <w:szCs w:val="24"/>
        </w:rPr>
        <w:t xml:space="preserve">następujące </w:t>
      </w:r>
      <w:r w:rsidR="005D4391" w:rsidRPr="00D12799">
        <w:rPr>
          <w:rFonts w:ascii="Tahoma" w:hAnsi="Tahoma" w:cs="Tahoma"/>
          <w:b/>
          <w:bCs/>
          <w:sz w:val="24"/>
          <w:szCs w:val="24"/>
        </w:rPr>
        <w:t>kryteri</w:t>
      </w:r>
      <w:r>
        <w:rPr>
          <w:rFonts w:ascii="Tahoma" w:hAnsi="Tahoma" w:cs="Tahoma"/>
          <w:b/>
          <w:bCs/>
          <w:sz w:val="24"/>
          <w:szCs w:val="24"/>
        </w:rPr>
        <w:t>a:</w:t>
      </w:r>
    </w:p>
    <w:p w:rsidR="00E934D0" w:rsidRPr="00E934D0" w:rsidRDefault="00E934D0" w:rsidP="00E03605">
      <w:pPr>
        <w:spacing w:after="0" w:line="240" w:lineRule="auto"/>
        <w:rPr>
          <w:rFonts w:ascii="Tahoma" w:hAnsi="Tahoma" w:cs="Tahoma"/>
          <w:bCs/>
          <w:sz w:val="24"/>
          <w:szCs w:val="24"/>
        </w:rPr>
      </w:pPr>
      <w:r w:rsidRPr="00E934D0">
        <w:rPr>
          <w:rFonts w:ascii="Tahoma" w:hAnsi="Tahoma" w:cs="Tahoma"/>
          <w:bCs/>
          <w:sz w:val="24"/>
          <w:szCs w:val="24"/>
        </w:rPr>
        <w:t>Cena – 60%</w:t>
      </w:r>
    </w:p>
    <w:p w:rsidR="005D4391" w:rsidRDefault="00E934D0" w:rsidP="00E03605">
      <w:pPr>
        <w:spacing w:after="0" w:line="240" w:lineRule="auto"/>
        <w:rPr>
          <w:rFonts w:ascii="Tahoma" w:hAnsi="Tahoma" w:cs="Tahoma"/>
          <w:sz w:val="24"/>
          <w:szCs w:val="24"/>
        </w:rPr>
      </w:pPr>
      <w:r w:rsidRPr="00E934D0">
        <w:rPr>
          <w:rFonts w:ascii="Tahoma" w:hAnsi="Tahoma" w:cs="Tahoma"/>
          <w:bCs/>
          <w:sz w:val="24"/>
          <w:szCs w:val="24"/>
        </w:rPr>
        <w:t>Gwarancja – 40%</w:t>
      </w:r>
      <w:r w:rsidR="005D4391" w:rsidRPr="005D4391">
        <w:rPr>
          <w:rFonts w:ascii="Tahoma" w:hAnsi="Tahoma" w:cs="Tahoma"/>
          <w:sz w:val="24"/>
          <w:szCs w:val="24"/>
        </w:rPr>
        <w:t> </w:t>
      </w:r>
    </w:p>
    <w:p w:rsidR="00280B16" w:rsidRDefault="00280B16" w:rsidP="00E03605">
      <w:pPr>
        <w:spacing w:after="0" w:line="240" w:lineRule="auto"/>
        <w:rPr>
          <w:rFonts w:ascii="Tahoma" w:hAnsi="Tahoma" w:cs="Tahoma"/>
          <w:sz w:val="24"/>
          <w:szCs w:val="24"/>
        </w:rPr>
      </w:pPr>
    </w:p>
    <w:p w:rsidR="00280B16" w:rsidRPr="00280B16" w:rsidRDefault="00280B16" w:rsidP="00280B16">
      <w:pPr>
        <w:spacing w:after="160" w:line="259" w:lineRule="auto"/>
        <w:rPr>
          <w:rStyle w:val="output-value"/>
          <w:rFonts w:ascii="Tahoma" w:hAnsi="Tahoma" w:cs="Tahoma"/>
          <w:sz w:val="24"/>
          <w:szCs w:val="24"/>
        </w:rPr>
      </w:pPr>
      <w:r w:rsidRPr="00280B16">
        <w:rPr>
          <w:rStyle w:val="output-value"/>
          <w:rFonts w:ascii="Tahoma" w:hAnsi="Tahoma" w:cs="Tahoma"/>
          <w:sz w:val="24"/>
          <w:szCs w:val="24"/>
        </w:rPr>
        <w:t xml:space="preserve">Punktacja będzie przyznawana w następujący sposób: a) Punktacja dla kryterium „cena” obliczana będzie według wzoru: Cena (C)= cena brutto najtańszej oferty/cena brutto badanej oferty x 60 b) Punktacja dla kryterium „gwarancja” obliczana będzie </w:t>
      </w:r>
      <w:r w:rsidRPr="00280B16">
        <w:rPr>
          <w:rStyle w:val="output-value"/>
          <w:rFonts w:ascii="Tahoma" w:hAnsi="Tahoma" w:cs="Tahoma"/>
          <w:sz w:val="24"/>
          <w:szCs w:val="24"/>
        </w:rPr>
        <w:lastRenderedPageBreak/>
        <w:t>według wzoru: Gwarancja (G)= Okres gwarancji badanej oferty (w miesiącach) / Okres gwarancji najdłuższy spośród wszystkich ofert (w miesiącach) x 40 Zamawiający wymaga od Wykonawcy udzielenia gwarancji na przedmiot niniejszego zamówienia na okres nie krótszy niż 36 miesięcy licząc od daty bezusterkowego odbioru końcowego całego przedmiotu zamówienia i nie dłuższy niż 60 miesięcy. Uwaga! Uwaga! Jeżeli Wykonawca zaproponuje okres gwarancji krótszy niż 36 miesięcy lub nie poda (nie wpisze) okresu gwarancji, oferta uznana będzie za nie spełniającą warunek udziału w postępowaniu i zostanie odrzucona. Jeżeli Wykonawca zaproponuje w ofercie dłuższy niż 60 miesięczny okres gwarancji, ocena za to kryterium będzie równa ocenie przyznanej jak za zaproponowanie 60 miesięcznego okresu gwarancji. W przypadku wyboru takiej oferty, w umowie na wykonanie zadania obowiązywać będzie okres gwarancji podany w ofercie. 2)Punktacja oferty wyliczona zostanie według wzoru: P(punkty oferty) = C (punkty za cenę) + G (punkty za okres gwarancji) 3) Za najkorzystniejszą ofertę zostanie uznana oferta, która spośród ofert niepodlegających odrzuceniu otrzyma najwyższą sumę punktów obliczonych w oparciu o ustalone kryteria. Pozostałe oferty zostaną sklasyfikowane w kolejności uzyskanych punktów. Wynik zaokrąglony zostanie z dokładnością do dwóch miejsc po przecinku. 4) W przypadku gdy dwie lub więcej ofert otrzyma taki sam bilans punktów końcowych, Zamawiający spośród tych ofert wybierze ofertę z niższą ceną.</w:t>
      </w:r>
    </w:p>
    <w:p w:rsidR="005D4391" w:rsidRPr="005D4391" w:rsidRDefault="00E934D0" w:rsidP="005D4391">
      <w:pPr>
        <w:spacing w:before="100" w:beforeAutospacing="1" w:after="100" w:afterAutospacing="1" w:line="240" w:lineRule="auto"/>
        <w:rPr>
          <w:rFonts w:ascii="Tahoma" w:hAnsi="Tahoma" w:cs="Tahoma"/>
          <w:sz w:val="24"/>
          <w:szCs w:val="24"/>
        </w:rPr>
      </w:pPr>
      <w:r>
        <w:rPr>
          <w:rFonts w:ascii="Tahoma" w:hAnsi="Tahoma" w:cs="Tahoma"/>
          <w:b/>
          <w:bCs/>
          <w:sz w:val="24"/>
          <w:szCs w:val="24"/>
        </w:rPr>
        <w:t>VII</w:t>
      </w:r>
      <w:r w:rsidR="005D4391" w:rsidRPr="00D12799">
        <w:rPr>
          <w:rFonts w:ascii="Tahoma" w:hAnsi="Tahoma" w:cs="Tahoma"/>
          <w:b/>
          <w:bCs/>
          <w:sz w:val="24"/>
          <w:szCs w:val="24"/>
        </w:rPr>
        <w:t xml:space="preserve">.  </w:t>
      </w:r>
      <w:r w:rsidR="005D4391" w:rsidRPr="005D4391">
        <w:rPr>
          <w:rFonts w:ascii="Tahoma" w:hAnsi="Tahoma" w:cs="Tahoma"/>
          <w:sz w:val="24"/>
          <w:szCs w:val="24"/>
        </w:rPr>
        <w:t>Osoba upoważniona ze strony Zamawiającego do bezpośredniego kontaktowania się i udzielania wyjaśnień: A</w:t>
      </w:r>
      <w:r>
        <w:rPr>
          <w:rFonts w:ascii="Tahoma" w:hAnsi="Tahoma" w:cs="Tahoma"/>
          <w:sz w:val="24"/>
          <w:szCs w:val="24"/>
        </w:rPr>
        <w:t xml:space="preserve">gnieszka </w:t>
      </w:r>
      <w:proofErr w:type="spellStart"/>
      <w:r>
        <w:rPr>
          <w:rFonts w:ascii="Tahoma" w:hAnsi="Tahoma" w:cs="Tahoma"/>
          <w:sz w:val="24"/>
          <w:szCs w:val="24"/>
        </w:rPr>
        <w:t>Rasińska</w:t>
      </w:r>
      <w:proofErr w:type="spellEnd"/>
      <w:r w:rsidR="005D4391" w:rsidRPr="005D4391">
        <w:rPr>
          <w:rFonts w:ascii="Tahoma" w:hAnsi="Tahoma" w:cs="Tahoma"/>
          <w:sz w:val="24"/>
          <w:szCs w:val="24"/>
        </w:rPr>
        <w:t xml:space="preserve">  tel. </w:t>
      </w:r>
      <w:r w:rsidR="00F7112E">
        <w:rPr>
          <w:rFonts w:ascii="Tahoma" w:hAnsi="Tahoma" w:cs="Tahoma"/>
          <w:sz w:val="24"/>
          <w:szCs w:val="24"/>
        </w:rPr>
        <w:t>89 767 32 74        w. 31</w:t>
      </w:r>
    </w:p>
    <w:p w:rsidR="005D4391" w:rsidRPr="005D4391" w:rsidRDefault="005D4391" w:rsidP="005D4391">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 </w:t>
      </w:r>
      <w:r w:rsidR="00E934D0">
        <w:rPr>
          <w:rFonts w:ascii="Tahoma" w:hAnsi="Tahoma" w:cs="Tahoma"/>
          <w:b/>
          <w:bCs/>
          <w:sz w:val="24"/>
          <w:szCs w:val="24"/>
        </w:rPr>
        <w:t>VII</w:t>
      </w:r>
      <w:r w:rsidRPr="00D12799">
        <w:rPr>
          <w:rFonts w:ascii="Tahoma" w:hAnsi="Tahoma" w:cs="Tahoma"/>
          <w:b/>
          <w:bCs/>
          <w:sz w:val="24"/>
          <w:szCs w:val="24"/>
        </w:rPr>
        <w:t>I.  Wybór oferty:</w:t>
      </w:r>
    </w:p>
    <w:p w:rsidR="005D4391" w:rsidRPr="005D4391" w:rsidRDefault="005D4391" w:rsidP="005D4391">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Oferta niespełniająca wymogów formalnych określonych w formularzu ofertowym podlega odrzuceniu.</w:t>
      </w:r>
    </w:p>
    <w:p w:rsidR="00110673" w:rsidRPr="00E934D0" w:rsidRDefault="005D4391" w:rsidP="00E934D0">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O wyborze oferty najkorzystniejszej Zamawiający powiadomi wybranego Wykonawcę telefonicznie oraz określi termin podpisania umowy.</w:t>
      </w:r>
    </w:p>
    <w:sectPr w:rsidR="00110673" w:rsidRPr="00E934D0" w:rsidSect="00E934D0">
      <w:headerReference w:type="default" r:id="rId7"/>
      <w:footerReference w:type="default" r:id="rId8"/>
      <w:pgSz w:w="11906" w:h="16838"/>
      <w:pgMar w:top="426" w:right="1417" w:bottom="1417" w:left="1417" w:header="170" w:footer="7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7DD" w:rsidRDefault="00CC27DD">
      <w:pPr>
        <w:spacing w:after="0" w:line="240" w:lineRule="auto"/>
      </w:pPr>
      <w:r>
        <w:separator/>
      </w:r>
    </w:p>
  </w:endnote>
  <w:endnote w:type="continuationSeparator" w:id="0">
    <w:p w:rsidR="00CC27DD" w:rsidRDefault="00CC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99" w:rsidRPr="00C44716" w:rsidRDefault="00CC27DD" w:rsidP="00D223AB">
    <w:pPr>
      <w:pStyle w:val="Stopka"/>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7DD" w:rsidRDefault="00CC27DD">
      <w:pPr>
        <w:spacing w:after="0" w:line="240" w:lineRule="auto"/>
      </w:pPr>
      <w:r>
        <w:separator/>
      </w:r>
    </w:p>
  </w:footnote>
  <w:footnote w:type="continuationSeparator" w:id="0">
    <w:p w:rsidR="00CC27DD" w:rsidRDefault="00CC2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99" w:rsidRDefault="001E4B56">
    <w:pPr>
      <w:pStyle w:val="Nagwek"/>
    </w:pP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64E"/>
    <w:multiLevelType w:val="hybridMultilevel"/>
    <w:tmpl w:val="FDBE012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10360C"/>
    <w:multiLevelType w:val="hybridMultilevel"/>
    <w:tmpl w:val="7A1C0C64"/>
    <w:lvl w:ilvl="0" w:tplc="5900E1A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B8B20596">
      <w:start w:val="1"/>
      <w:numFmt w:val="decimal"/>
      <w:lvlText w:val="%3."/>
      <w:lvlJc w:val="right"/>
      <w:pPr>
        <w:ind w:left="2160" w:hanging="180"/>
      </w:pPr>
      <w:rPr>
        <w:rFonts w:ascii="Tahoma" w:eastAsia="Times New Roman"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614F1E"/>
    <w:multiLevelType w:val="hybridMultilevel"/>
    <w:tmpl w:val="2D683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5B257C"/>
    <w:multiLevelType w:val="hybridMultilevel"/>
    <w:tmpl w:val="F5D46B0E"/>
    <w:lvl w:ilvl="0" w:tplc="288256A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A77B9A"/>
    <w:multiLevelType w:val="hybridMultilevel"/>
    <w:tmpl w:val="73864272"/>
    <w:lvl w:ilvl="0" w:tplc="97865C72">
      <w:start w:val="1"/>
      <w:numFmt w:val="decimal"/>
      <w:lvlText w:val="%1."/>
      <w:lvlJc w:val="left"/>
      <w:pPr>
        <w:tabs>
          <w:tab w:val="num" w:pos="360"/>
        </w:tabs>
        <w:ind w:left="360" w:hanging="360"/>
      </w:pPr>
      <w:rPr>
        <w:b w:val="0"/>
      </w:rPr>
    </w:lvl>
    <w:lvl w:ilvl="1" w:tplc="E96A11A6">
      <w:start w:val="1"/>
      <w:numFmt w:val="decimal"/>
      <w:lvlText w:val="%2)"/>
      <w:legacy w:legacy="1" w:legacySpace="360" w:legacyIndent="307"/>
      <w:lvlJc w:val="left"/>
      <w:rPr>
        <w:rFonts w:ascii="Times New Roman" w:hAnsi="Times New Roman" w:cs="Times New Roman" w:hint="default"/>
      </w:rPr>
    </w:lvl>
    <w:lvl w:ilvl="2" w:tplc="8026938E">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FDD5EF2"/>
    <w:multiLevelType w:val="hybridMultilevel"/>
    <w:tmpl w:val="753C0208"/>
    <w:lvl w:ilvl="0" w:tplc="5900E1A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741815"/>
    <w:multiLevelType w:val="multilevel"/>
    <w:tmpl w:val="32B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CC"/>
    <w:rsid w:val="00110673"/>
    <w:rsid w:val="001144CC"/>
    <w:rsid w:val="001E4B56"/>
    <w:rsid w:val="00280B16"/>
    <w:rsid w:val="005D4391"/>
    <w:rsid w:val="005F1D39"/>
    <w:rsid w:val="0072029F"/>
    <w:rsid w:val="0074019C"/>
    <w:rsid w:val="00785574"/>
    <w:rsid w:val="00797456"/>
    <w:rsid w:val="00AD0A7A"/>
    <w:rsid w:val="00B30628"/>
    <w:rsid w:val="00B45232"/>
    <w:rsid w:val="00B54EF3"/>
    <w:rsid w:val="00BC6122"/>
    <w:rsid w:val="00C56C60"/>
    <w:rsid w:val="00C945D1"/>
    <w:rsid w:val="00CC27DD"/>
    <w:rsid w:val="00CF1854"/>
    <w:rsid w:val="00D12799"/>
    <w:rsid w:val="00D86C5A"/>
    <w:rsid w:val="00E03605"/>
    <w:rsid w:val="00E0623F"/>
    <w:rsid w:val="00E2011D"/>
    <w:rsid w:val="00E934D0"/>
    <w:rsid w:val="00F7112E"/>
    <w:rsid w:val="00FD6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2D0A"/>
  <w15:chartTrackingRefBased/>
  <w15:docId w15:val="{D215FD7F-9288-4488-8234-3090C377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44CC"/>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unhideWhenUsed/>
    <w:rsid w:val="001144CC"/>
    <w:pPr>
      <w:tabs>
        <w:tab w:val="center" w:pos="4536"/>
        <w:tab w:val="right" w:pos="9072"/>
      </w:tabs>
      <w:spacing w:after="0" w:line="240" w:lineRule="auto"/>
    </w:pPr>
  </w:style>
  <w:style w:type="character" w:customStyle="1" w:styleId="StopkaZnak">
    <w:name w:val="Stopka Znak"/>
    <w:basedOn w:val="Domylnaczcionkaakapitu"/>
    <w:link w:val="Stopka"/>
    <w:semiHidden/>
    <w:rsid w:val="001144CC"/>
    <w:rPr>
      <w:rFonts w:ascii="Calibri" w:eastAsia="Times New Roman" w:hAnsi="Calibri" w:cs="Times New Roman"/>
      <w:lang w:eastAsia="pl-PL"/>
    </w:rPr>
  </w:style>
  <w:style w:type="paragraph" w:styleId="Nagwek">
    <w:name w:val="header"/>
    <w:basedOn w:val="Normalny"/>
    <w:link w:val="NagwekZnak"/>
    <w:uiPriority w:val="99"/>
    <w:unhideWhenUsed/>
    <w:rsid w:val="001144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44CC"/>
    <w:rPr>
      <w:rFonts w:ascii="Calibri" w:eastAsia="Times New Roman" w:hAnsi="Calibri" w:cs="Times New Roman"/>
      <w:lang w:eastAsia="pl-PL"/>
    </w:rPr>
  </w:style>
  <w:style w:type="paragraph" w:styleId="NormalnyWeb">
    <w:name w:val="Normal (Web)"/>
    <w:basedOn w:val="Normalny"/>
    <w:uiPriority w:val="99"/>
    <w:unhideWhenUsed/>
    <w:rsid w:val="001144CC"/>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1144CC"/>
    <w:pPr>
      <w:ind w:left="720"/>
      <w:contextualSpacing/>
    </w:pPr>
  </w:style>
  <w:style w:type="character" w:styleId="Pogrubienie">
    <w:name w:val="Strong"/>
    <w:basedOn w:val="Domylnaczcionkaakapitu"/>
    <w:uiPriority w:val="22"/>
    <w:qFormat/>
    <w:rsid w:val="005D4391"/>
    <w:rPr>
      <w:b/>
      <w:bCs/>
    </w:rPr>
  </w:style>
  <w:style w:type="character" w:customStyle="1" w:styleId="output-value">
    <w:name w:val="output-value"/>
    <w:basedOn w:val="Domylnaczcionkaakapitu"/>
    <w:rsid w:val="00E03605"/>
  </w:style>
  <w:style w:type="paragraph" w:styleId="Tekstdymka">
    <w:name w:val="Balloon Text"/>
    <w:basedOn w:val="Normalny"/>
    <w:link w:val="TekstdymkaZnak"/>
    <w:uiPriority w:val="99"/>
    <w:semiHidden/>
    <w:unhideWhenUsed/>
    <w:rsid w:val="00B306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062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5646">
      <w:bodyDiv w:val="1"/>
      <w:marLeft w:val="0"/>
      <w:marRight w:val="0"/>
      <w:marTop w:val="0"/>
      <w:marBottom w:val="0"/>
      <w:divBdr>
        <w:top w:val="none" w:sz="0" w:space="0" w:color="auto"/>
        <w:left w:val="none" w:sz="0" w:space="0" w:color="auto"/>
        <w:bottom w:val="none" w:sz="0" w:space="0" w:color="auto"/>
        <w:right w:val="none" w:sz="0" w:space="0" w:color="auto"/>
      </w:divBdr>
    </w:div>
    <w:div w:id="19839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810</Words>
  <Characters>4861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Lidzbark Warmiski</dc:creator>
  <cp:keywords/>
  <dc:description/>
  <cp:lastModifiedBy>Gmina Lidzbark Warmiski</cp:lastModifiedBy>
  <cp:revision>14</cp:revision>
  <cp:lastPrinted>2017-06-22T06:51:00Z</cp:lastPrinted>
  <dcterms:created xsi:type="dcterms:W3CDTF">2017-06-12T10:24:00Z</dcterms:created>
  <dcterms:modified xsi:type="dcterms:W3CDTF">2017-07-12T05:54:00Z</dcterms:modified>
</cp:coreProperties>
</file>