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4092" w14:textId="77777777" w:rsidR="00696169" w:rsidRPr="00696169" w:rsidRDefault="000870C1" w:rsidP="00696169">
      <w:pPr>
        <w:tabs>
          <w:tab w:val="center" w:pos="4536"/>
          <w:tab w:val="right" w:pos="9072"/>
        </w:tabs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C2BD9FB" w14:textId="77777777" w:rsidR="00A9707F" w:rsidRDefault="00696169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294"/>
        <w:gridCol w:w="6622"/>
      </w:tblGrid>
      <w:tr w:rsidR="00696169" w:rsidRPr="00696169" w14:paraId="44B40E9C" w14:textId="77777777" w:rsidTr="00013663">
        <w:trPr>
          <w:tblHeader/>
        </w:trPr>
        <w:tc>
          <w:tcPr>
            <w:tcW w:w="8916" w:type="dxa"/>
            <w:gridSpan w:val="2"/>
            <w:shd w:val="clear" w:color="auto" w:fill="D9D9D9"/>
          </w:tcPr>
          <w:p w14:paraId="4B50F5FF" w14:textId="77777777" w:rsidR="00696169" w:rsidRDefault="00696169" w:rsidP="0069616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7E2428">
              <w:rPr>
                <w:rFonts w:ascii="Arial" w:hAnsi="Arial" w:cs="Arial"/>
                <w:b/>
                <w:lang w:eastAsia="en-US"/>
              </w:rPr>
              <w:t xml:space="preserve">Klauzula informacyjna dot. przetwarzania danych osobowych </w:t>
            </w:r>
            <w:r w:rsidRPr="007E2428">
              <w:rPr>
                <w:rFonts w:ascii="Arial" w:hAnsi="Arial" w:cs="Arial"/>
                <w:b/>
                <w:lang w:eastAsia="en-US"/>
              </w:rPr>
              <w:br/>
              <w:t>na podstawie obowiązku prawnego ciążącego na administratorze         - przetwarzanie w związku z ustawą z dnia 6 sierpnia 2010 r. o dowodach osobistych</w:t>
            </w:r>
          </w:p>
          <w:p w14:paraId="3956742F" w14:textId="324D40E4" w:rsidR="007E2428" w:rsidRPr="007E2428" w:rsidRDefault="007E2428" w:rsidP="006961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 podstawie art. 13 ust. 1 i 2 RODO informujemy, iż:</w:t>
            </w:r>
          </w:p>
        </w:tc>
      </w:tr>
      <w:tr w:rsidR="00696169" w:rsidRPr="00696169" w14:paraId="35B80839" w14:textId="77777777" w:rsidTr="00013663">
        <w:tc>
          <w:tcPr>
            <w:tcW w:w="2294" w:type="dxa"/>
            <w:shd w:val="clear" w:color="auto" w:fill="D9D9D9"/>
          </w:tcPr>
          <w:p w14:paraId="4AA140DA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TOŻSAMOŚĆ ADMINISTRATORA</w:t>
            </w:r>
          </w:p>
        </w:tc>
        <w:tc>
          <w:tcPr>
            <w:tcW w:w="6622" w:type="dxa"/>
          </w:tcPr>
          <w:p w14:paraId="2741BE4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Administratorami są:</w:t>
            </w:r>
          </w:p>
          <w:p w14:paraId="202E0795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Minister Cyfryzacji, mający siedzibę w Warszawie (00-060) przy ul. Królewskiej 27 – odpowiada za utrzymanie i rozwój rejestru,</w:t>
            </w:r>
          </w:p>
          <w:p w14:paraId="20E5ABC8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14:paraId="25FBEA87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112D6" w14:textId="77777777" w:rsidR="00696169" w:rsidRPr="003C40CC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>W zakresie danych przetwarzanych w dokumentacji papierowej i innych zbiorach danych prowadzonych przez organ wydający dowód osobisty  jest:</w:t>
            </w:r>
          </w:p>
          <w:p w14:paraId="3420FF3C" w14:textId="40DEDB4F" w:rsidR="003C40CC" w:rsidRPr="003C40CC" w:rsidRDefault="003C40CC" w:rsidP="003C40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Gmina Lidzbark Warmiński, reprezentowana przez </w:t>
            </w:r>
            <w:r w:rsidR="00696169" w:rsidRPr="003C40CC">
              <w:rPr>
                <w:rFonts w:ascii="Arial" w:hAnsi="Arial" w:cs="Arial"/>
                <w:sz w:val="18"/>
                <w:szCs w:val="18"/>
                <w:lang w:eastAsia="en-US"/>
              </w:rPr>
              <w:t>Wójt</w:t>
            </w: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696169"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Gminy Lidzbark Warmiński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 siedzibą  przy ul. Krasickiego 1, 11-100 Lidzbark Warmiński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431C74C2" w14:textId="40666926" w:rsidR="003C40CC" w:rsidRPr="00696169" w:rsidRDefault="003C40CC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96169" w:rsidRPr="00696169" w14:paraId="4FEEBBFD" w14:textId="77777777" w:rsidTr="00013663">
        <w:tc>
          <w:tcPr>
            <w:tcW w:w="2294" w:type="dxa"/>
            <w:shd w:val="clear" w:color="auto" w:fill="D9D9D9"/>
          </w:tcPr>
          <w:p w14:paraId="70205310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DANE KONTAKTOWE ADMINISTRATORA</w:t>
            </w:r>
          </w:p>
        </w:tc>
        <w:tc>
          <w:tcPr>
            <w:tcW w:w="6622" w:type="dxa"/>
          </w:tcPr>
          <w:p w14:paraId="231F7D48" w14:textId="77777777" w:rsidR="00696169" w:rsidRPr="00696169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696169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https://www.gov.pl/cyfryzacja/kontakt</w:t>
              </w:r>
            </w:hyperlink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, lub pisemnie na adres siedziby administratora.</w:t>
            </w:r>
          </w:p>
          <w:p w14:paraId="0A15FF5D" w14:textId="77777777" w:rsidR="00696169" w:rsidRPr="00696169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 administratorem – Ministrem Spraw Wewnętrznych i Administracji można się skontaktować pisemnie na adres siedziby administratora.</w:t>
            </w:r>
          </w:p>
          <w:p w14:paraId="08F23BD9" w14:textId="7EFDAA5E" w:rsidR="00696169" w:rsidRPr="003C40CC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administratorem – </w:t>
            </w:r>
            <w:r w:rsidR="007E2428">
              <w:rPr>
                <w:rFonts w:ascii="Arial" w:hAnsi="Arial" w:cs="Arial"/>
                <w:sz w:val="18"/>
                <w:szCs w:val="18"/>
                <w:lang w:eastAsia="en-US"/>
              </w:rPr>
              <w:t>Gminą</w:t>
            </w: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Lidzbark Warmiński można się skontaktować pisemnie na adres: 11-100 Lidzbark Warmiński ul. Krasickiego 1</w:t>
            </w:r>
            <w:r w:rsidR="003C40CC" w:rsidRPr="003C40CC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3C40CC" w:rsidRP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tel. 89 7673274, e mail: gminalidzbark@pnet.pl</w:t>
            </w:r>
            <w:r w:rsid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96169" w:rsidRPr="00696169" w14:paraId="284342D0" w14:textId="77777777" w:rsidTr="00013663">
        <w:tc>
          <w:tcPr>
            <w:tcW w:w="2294" w:type="dxa"/>
            <w:shd w:val="clear" w:color="auto" w:fill="D9D9D9"/>
          </w:tcPr>
          <w:p w14:paraId="14AEAFAE" w14:textId="77777777" w:rsidR="00696169" w:rsidRPr="002A7006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A700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6622" w:type="dxa"/>
          </w:tcPr>
          <w:p w14:paraId="0C9666BA" w14:textId="77777777" w:rsidR="00696169" w:rsidRPr="002A7006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7006">
              <w:rPr>
                <w:rFonts w:ascii="Arial" w:hAnsi="Arial" w:cs="Arial"/>
                <w:sz w:val="18"/>
                <w:szCs w:val="18"/>
                <w:lang w:eastAsia="en-US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0643E10A" w14:textId="57967348" w:rsidR="00696169" w:rsidRPr="002A7006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B8CE17A" w14:textId="77777777" w:rsidR="006C00AC" w:rsidRPr="002A7006" w:rsidRDefault="006C00AC" w:rsidP="006C00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A7006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2A7006">
                <w:rPr>
                  <w:rStyle w:val="Hipercze"/>
                  <w:rFonts w:ascii="Arial" w:eastAsiaTheme="majorEastAsia" w:hAnsi="Arial" w:cs="Arial"/>
                  <w:sz w:val="18"/>
                  <w:szCs w:val="18"/>
                </w:rPr>
                <w:t>iod@mswia.gov.pl</w:t>
              </w:r>
            </w:hyperlink>
            <w:r w:rsidRPr="002A7006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751CFF51" w14:textId="77777777" w:rsidR="00696169" w:rsidRPr="002A7006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47BC516" w14:textId="00492A71" w:rsidR="00696169" w:rsidRPr="002A7006" w:rsidRDefault="00696169" w:rsidP="00F2133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A7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Administrator – </w:t>
            </w:r>
            <w:r w:rsidR="007E2428" w:rsidRPr="002A7006">
              <w:rPr>
                <w:rFonts w:ascii="Arial" w:hAnsi="Arial" w:cs="Arial"/>
                <w:sz w:val="18"/>
                <w:szCs w:val="18"/>
                <w:lang w:eastAsia="en-US"/>
              </w:rPr>
              <w:t>Gmina</w:t>
            </w:r>
            <w:r w:rsidR="00257D5C" w:rsidRPr="002A7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Lidzbark Warmiński</w:t>
            </w:r>
            <w:r w:rsidRPr="002A7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wyznaczył inspektora ochrony danych, z którym może się Pani / Pan skontaktować</w:t>
            </w:r>
            <w:r w:rsidR="00F5634C" w:rsidRPr="002A7006">
              <w:rPr>
                <w:rFonts w:ascii="Arial" w:hAnsi="Arial" w:cs="Arial"/>
                <w:sz w:val="18"/>
                <w:szCs w:val="18"/>
              </w:rPr>
              <w:t xml:space="preserve"> poprzez</w:t>
            </w:r>
            <w:r w:rsidR="00F21338" w:rsidRPr="002A7006">
              <w:rPr>
                <w:rFonts w:ascii="Arial" w:hAnsi="Arial" w:cs="Arial"/>
                <w:sz w:val="18"/>
                <w:szCs w:val="18"/>
              </w:rPr>
              <w:t xml:space="preserve"> e-mail: </w:t>
            </w:r>
            <w:hyperlink r:id="rId7" w:history="1">
              <w:r w:rsidR="002A7006" w:rsidRPr="002A7006">
                <w:rPr>
                  <w:rStyle w:val="Hipercze"/>
                  <w:rFonts w:ascii="Arial" w:eastAsiaTheme="majorEastAsia" w:hAnsi="Arial" w:cs="Arial"/>
                  <w:sz w:val="18"/>
                  <w:szCs w:val="18"/>
                </w:rPr>
                <w:t>iod@warmiainkaso.</w:t>
              </w:r>
            </w:hyperlink>
            <w:r w:rsidR="002A7006" w:rsidRPr="002A7006">
              <w:rPr>
                <w:rStyle w:val="Hipercze"/>
                <w:rFonts w:ascii="Arial" w:eastAsiaTheme="majorEastAsia" w:hAnsi="Arial" w:cs="Arial"/>
                <w:sz w:val="18"/>
                <w:szCs w:val="18"/>
              </w:rPr>
              <w:t>pl</w:t>
            </w:r>
          </w:p>
          <w:p w14:paraId="4B44C4EB" w14:textId="77777777" w:rsidR="00696169" w:rsidRPr="002A7006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7006">
              <w:rPr>
                <w:rFonts w:ascii="Arial" w:hAnsi="Arial" w:cs="Arial"/>
                <w:sz w:val="18"/>
                <w:szCs w:val="18"/>
                <w:lang w:eastAsia="en-US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696169" w:rsidRPr="00696169" w14:paraId="1EB9911E" w14:textId="77777777" w:rsidTr="00013663">
        <w:tc>
          <w:tcPr>
            <w:tcW w:w="2294" w:type="dxa"/>
            <w:shd w:val="clear" w:color="auto" w:fill="D9D9D9"/>
          </w:tcPr>
          <w:p w14:paraId="3766FE6E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053B85C6" w14:textId="77777777" w:rsidR="00696169" w:rsidRPr="00696169" w:rsidRDefault="00696169" w:rsidP="0069616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 / Pana dane będą przetwarzane w celu:</w:t>
            </w:r>
          </w:p>
          <w:p w14:paraId="5787BF2A" w14:textId="77777777" w:rsidR="00696169" w:rsidRPr="00696169" w:rsidRDefault="00696169" w:rsidP="00696169">
            <w:pPr>
              <w:numPr>
                <w:ilvl w:val="0"/>
                <w:numId w:val="2"/>
              </w:numPr>
              <w:ind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wydania Pani/Panu dowodu osobistego. </w:t>
            </w:r>
          </w:p>
          <w:p w14:paraId="0DBD9DFB" w14:textId="77777777" w:rsidR="00696169" w:rsidRPr="00696169" w:rsidRDefault="00696169" w:rsidP="00696169">
            <w:pPr>
              <w:numPr>
                <w:ilvl w:val="0"/>
                <w:numId w:val="2"/>
              </w:numPr>
              <w:ind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unieważnienia Pani/Pana dowodu osobistego z powodu: </w:t>
            </w:r>
          </w:p>
          <w:p w14:paraId="3E6252FE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zgłoszenia utraty lub uszkodzenia dowodu,</w:t>
            </w:r>
          </w:p>
          <w:p w14:paraId="5D16A593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zmiany danych zawartych w dowodzie,</w:t>
            </w:r>
          </w:p>
          <w:p w14:paraId="48DAE74C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upływu terminu ważności dowodu,</w:t>
            </w:r>
          </w:p>
          <w:p w14:paraId="10E821DC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utraty obywatelstwa polskiego lub zgonu.</w:t>
            </w:r>
          </w:p>
          <w:p w14:paraId="3467A0D5" w14:textId="77777777" w:rsidR="00696169" w:rsidRPr="00696169" w:rsidRDefault="00696169" w:rsidP="00696169">
            <w:pPr>
              <w:numPr>
                <w:ilvl w:val="0"/>
                <w:numId w:val="2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uzyskania przez Panią/Pana zaświadczenia o danych własnych zgromadzonych w Rejestrze Dowodów Osobistych</w:t>
            </w:r>
          </w:p>
          <w:p w14:paraId="0691CFC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E1924A" w14:textId="77777777" w:rsid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Pani/Pana dane będą przetwarzane na podstawie przepisów ustawy o dowodach osobistych</w:t>
            </w:r>
            <w:r w:rsidR="007E24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oraz na podstawie art. 6 ust. 1 lit. c RODO.</w:t>
            </w:r>
          </w:p>
          <w:p w14:paraId="22DD4C01" w14:textId="52BD5F6B" w:rsidR="007E2428" w:rsidRPr="00696169" w:rsidRDefault="007E2428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W pozostałych przypadkach Pani/Pana dane przetwarzane będą na podstawie zgody – art. 6 ust. 1 </w:t>
            </w:r>
            <w:r w:rsidR="00F14F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lit. a RODO. </w:t>
            </w:r>
          </w:p>
        </w:tc>
      </w:tr>
      <w:tr w:rsidR="00696169" w:rsidRPr="00696169" w14:paraId="0F393E8B" w14:textId="77777777" w:rsidTr="00013663">
        <w:tc>
          <w:tcPr>
            <w:tcW w:w="2294" w:type="dxa"/>
            <w:shd w:val="clear" w:color="auto" w:fill="D9D9D9"/>
          </w:tcPr>
          <w:p w14:paraId="5000DBB4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ODBIORCY DANYCH</w:t>
            </w:r>
          </w:p>
          <w:p w14:paraId="4BF95DE2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22" w:type="dxa"/>
          </w:tcPr>
          <w:p w14:paraId="38938A9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696169" w:rsidRPr="00696169" w14:paraId="2F4E110E" w14:textId="77777777" w:rsidTr="00013663">
        <w:tc>
          <w:tcPr>
            <w:tcW w:w="2294" w:type="dxa"/>
            <w:shd w:val="clear" w:color="auto" w:fill="D9D9D9"/>
          </w:tcPr>
          <w:p w14:paraId="222112FF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69E27276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Pani/Pana dane dotyczące utraconego dowodu osobistego (skradzionego lub zagubionego) będą przekazywane do Systemu Informacyjnego </w:t>
            </w:r>
            <w:proofErr w:type="spellStart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Schengen</w:t>
            </w:r>
            <w:proofErr w:type="spellEnd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II na podstawie ustawy o udziale Rzeczypospolitej Polskiej w Systemie Informacyjnym </w:t>
            </w:r>
            <w:proofErr w:type="spellStart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Schengen</w:t>
            </w:r>
            <w:proofErr w:type="spellEnd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696169" w:rsidRPr="00696169" w14:paraId="673A4341" w14:textId="77777777" w:rsidTr="00013663">
        <w:trPr>
          <w:trHeight w:val="525"/>
        </w:trPr>
        <w:tc>
          <w:tcPr>
            <w:tcW w:w="2294" w:type="dxa"/>
            <w:shd w:val="clear" w:color="auto" w:fill="D9D9D9"/>
          </w:tcPr>
          <w:p w14:paraId="60F1070C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OKRES PRZECHOWYWANIA DANYCH</w:t>
            </w:r>
          </w:p>
        </w:tc>
        <w:tc>
          <w:tcPr>
            <w:tcW w:w="6622" w:type="dxa"/>
          </w:tcPr>
          <w:p w14:paraId="4A1AAB27" w14:textId="77777777" w:rsid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Dane w Rejestrze Dowodów Osobistych będą przetwarzane bezterminowo. </w:t>
            </w:r>
          </w:p>
          <w:p w14:paraId="19A843B5" w14:textId="021CEE80" w:rsidR="00086934" w:rsidRPr="00696169" w:rsidRDefault="00086934" w:rsidP="0069616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Dane przetwarzane na podstawie zgody będą przechowywane do momentu jej wycofania. </w:t>
            </w:r>
          </w:p>
        </w:tc>
      </w:tr>
      <w:tr w:rsidR="00696169" w:rsidRPr="00696169" w14:paraId="2B7FCA7A" w14:textId="77777777" w:rsidTr="00013663">
        <w:tc>
          <w:tcPr>
            <w:tcW w:w="2294" w:type="dxa"/>
            <w:shd w:val="clear" w:color="auto" w:fill="D9D9D9"/>
          </w:tcPr>
          <w:p w14:paraId="4132FFE9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PRAWA PODMIOTÓW DANYCH</w:t>
            </w:r>
          </w:p>
        </w:tc>
        <w:tc>
          <w:tcPr>
            <w:tcW w:w="6622" w:type="dxa"/>
          </w:tcPr>
          <w:p w14:paraId="5C906BAE" w14:textId="1428C572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Przysługuje Pani/Panu prawo dostępu do Pani/Pana danych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ich sprostowania, usunięcia, wniesienia sprzeciwu wobec przetwarzania danych, prawo do wycofania zgody w dowolnym terminie. </w:t>
            </w:r>
          </w:p>
        </w:tc>
      </w:tr>
      <w:tr w:rsidR="00696169" w:rsidRPr="00696169" w14:paraId="0C8ACB99" w14:textId="77777777" w:rsidTr="00013663">
        <w:tc>
          <w:tcPr>
            <w:tcW w:w="2294" w:type="dxa"/>
            <w:shd w:val="clear" w:color="auto" w:fill="D9D9D9"/>
          </w:tcPr>
          <w:p w14:paraId="6087831C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PRAWO WNIESIENIA SKARGI DO ORGANU NADZORCZEGO</w:t>
            </w:r>
          </w:p>
        </w:tc>
        <w:tc>
          <w:tcPr>
            <w:tcW w:w="6622" w:type="dxa"/>
          </w:tcPr>
          <w:p w14:paraId="49BDAC60" w14:textId="50472D5B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Przysługuje Pani/Panu również prawo wniesienia skargi do organu nadzorczego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(Urząd Ochrony Danych)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zajmującego się ochroną danych osobowych w państwie członkowskim Pani / Pana zwykłego pobytu, miejsca pracy lub miejsca popełnienia domniemanego naruszenia.</w:t>
            </w:r>
          </w:p>
        </w:tc>
      </w:tr>
      <w:tr w:rsidR="00696169" w:rsidRPr="00696169" w14:paraId="217B36D9" w14:textId="77777777" w:rsidTr="00013663">
        <w:tc>
          <w:tcPr>
            <w:tcW w:w="2294" w:type="dxa"/>
            <w:shd w:val="clear" w:color="auto" w:fill="D9D9D9"/>
          </w:tcPr>
          <w:p w14:paraId="43B17590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6622" w:type="dxa"/>
          </w:tcPr>
          <w:p w14:paraId="09F7EC02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Pani/Pana dane do Rejestru Dowodów Osobistych wprowadzane są przez następujące organy:</w:t>
            </w:r>
          </w:p>
          <w:p w14:paraId="0725C246" w14:textId="77777777" w:rsidR="00696169" w:rsidRPr="00696169" w:rsidRDefault="00696169" w:rsidP="00696169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organ gminy, który wydaje lub unieważnia dowód osobisty,</w:t>
            </w:r>
          </w:p>
          <w:p w14:paraId="4E9ABE16" w14:textId="77777777" w:rsidR="00696169" w:rsidRPr="00696169" w:rsidRDefault="00696169" w:rsidP="00696169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ministra właściwego do spraw wewnętrznych, który personalizuje dowód osobisty</w:t>
            </w:r>
          </w:p>
        </w:tc>
      </w:tr>
      <w:tr w:rsidR="00696169" w:rsidRPr="00696169" w14:paraId="300175D6" w14:textId="77777777" w:rsidTr="00013663">
        <w:trPr>
          <w:trHeight w:val="20"/>
        </w:trPr>
        <w:tc>
          <w:tcPr>
            <w:tcW w:w="2294" w:type="dxa"/>
            <w:shd w:val="clear" w:color="auto" w:fill="D9D9D9"/>
          </w:tcPr>
          <w:p w14:paraId="0EF3E90B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3E40060A" w14:textId="1A28E6F9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Obowiązek podania danych osobowych wynika z ustawy o dowodach osobistych. 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przypadku danych przetwarzanych na podstawie zgody podanie danych jest dobrowolne. </w:t>
            </w:r>
          </w:p>
          <w:p w14:paraId="39348C91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3126071" w14:textId="77777777" w:rsidR="00696169" w:rsidRDefault="00696169"/>
    <w:sectPr w:rsidR="00696169" w:rsidSect="0069616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9"/>
    <w:rsid w:val="0005688A"/>
    <w:rsid w:val="00080FE1"/>
    <w:rsid w:val="00086934"/>
    <w:rsid w:val="000870C1"/>
    <w:rsid w:val="000F65DD"/>
    <w:rsid w:val="0020775B"/>
    <w:rsid w:val="00257D5C"/>
    <w:rsid w:val="002A7006"/>
    <w:rsid w:val="003C40CC"/>
    <w:rsid w:val="005D5FD9"/>
    <w:rsid w:val="00696169"/>
    <w:rsid w:val="006C00AC"/>
    <w:rsid w:val="0073486E"/>
    <w:rsid w:val="0078690C"/>
    <w:rsid w:val="007E2428"/>
    <w:rsid w:val="008479CD"/>
    <w:rsid w:val="009D5283"/>
    <w:rsid w:val="00A9707F"/>
    <w:rsid w:val="00AD08AE"/>
    <w:rsid w:val="00BF3118"/>
    <w:rsid w:val="00F01234"/>
    <w:rsid w:val="00F14F51"/>
    <w:rsid w:val="00F21338"/>
    <w:rsid w:val="00F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CC93"/>
  <w15:docId w15:val="{399A6FFD-55F8-43B5-AD7D-4A6249E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86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8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690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8690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8690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8690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690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8690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8690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8690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8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semiHidden/>
    <w:rsid w:val="0078690C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semiHidden/>
    <w:rsid w:val="0078690C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semiHidden/>
    <w:rsid w:val="0078690C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semiHidden/>
    <w:rsid w:val="0078690C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semiHidden/>
    <w:rsid w:val="0078690C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semiHidden/>
    <w:rsid w:val="0078690C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link w:val="Nagwek8"/>
    <w:semiHidden/>
    <w:rsid w:val="0078690C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semiHidden/>
    <w:rsid w:val="0078690C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78690C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869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90C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8690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link w:val="Podtytu"/>
    <w:rsid w:val="0078690C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78690C"/>
    <w:rPr>
      <w:b/>
      <w:bCs/>
    </w:rPr>
  </w:style>
  <w:style w:type="character" w:styleId="Uwydatnienie">
    <w:name w:val="Emphasis"/>
    <w:qFormat/>
    <w:rsid w:val="0078690C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78690C"/>
  </w:style>
  <w:style w:type="character" w:customStyle="1" w:styleId="BezodstpwZnak">
    <w:name w:val="Bez odstępów Znak"/>
    <w:basedOn w:val="Domylnaczcionkaakapitu"/>
    <w:link w:val="Bezodstpw"/>
    <w:uiPriority w:val="1"/>
    <w:rsid w:val="0078690C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90C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color w:val="000000" w:themeColor="text1"/>
    </w:rPr>
  </w:style>
  <w:style w:type="character" w:customStyle="1" w:styleId="CytatZnak">
    <w:name w:val="Cytat Znak"/>
    <w:link w:val="Cytat"/>
    <w:uiPriority w:val="29"/>
    <w:rsid w:val="0078690C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link w:val="Cytatintensywny"/>
    <w:uiPriority w:val="30"/>
    <w:rsid w:val="0078690C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78690C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78690C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78690C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78690C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78690C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690C"/>
    <w:pPr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F563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FD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3C40CC"/>
    <w:pPr>
      <w:suppressAutoHyphens/>
      <w:autoSpaceDN w:val="0"/>
      <w:spacing w:before="100" w:after="100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2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4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428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428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p_24RB</cp:lastModifiedBy>
  <cp:revision>4</cp:revision>
  <cp:lastPrinted>2019-10-29T13:23:00Z</cp:lastPrinted>
  <dcterms:created xsi:type="dcterms:W3CDTF">2021-01-20T10:53:00Z</dcterms:created>
  <dcterms:modified xsi:type="dcterms:W3CDTF">2021-01-20T12:37:00Z</dcterms:modified>
</cp:coreProperties>
</file>